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0" w:type="dxa"/>
        <w:tblLayout w:type="fixed"/>
        <w:tblCellMar>
          <w:left w:w="0" w:type="dxa"/>
          <w:right w:w="0" w:type="dxa"/>
        </w:tblCellMar>
        <w:tblLook w:val="01E0" w:firstRow="1" w:lastRow="1" w:firstColumn="1" w:lastColumn="1" w:noHBand="0" w:noVBand="0"/>
      </w:tblPr>
      <w:tblGrid>
        <w:gridCol w:w="3019"/>
        <w:gridCol w:w="5953"/>
      </w:tblGrid>
      <w:tr w:rsidR="00653080" w:rsidRPr="00121BFE" w14:paraId="657B9701" w14:textId="77777777" w:rsidTr="00406094">
        <w:trPr>
          <w:trHeight w:val="632"/>
        </w:trPr>
        <w:tc>
          <w:tcPr>
            <w:tcW w:w="3019" w:type="dxa"/>
          </w:tcPr>
          <w:p w14:paraId="39470CA9" w14:textId="77777777" w:rsidR="00653080" w:rsidRPr="00121BFE" w:rsidRDefault="00653080" w:rsidP="00406094">
            <w:pPr>
              <w:pStyle w:val="TableParagraph"/>
              <w:ind w:left="50" w:hanging="8"/>
              <w:jc w:val="center"/>
              <w:rPr>
                <w:b/>
                <w:sz w:val="26"/>
                <w:lang w:val="en-US"/>
              </w:rPr>
            </w:pPr>
            <w:bookmarkStart w:id="0" w:name="_Toc527636982"/>
            <w:bookmarkStart w:id="1" w:name="_Toc531034538"/>
            <w:bookmarkStart w:id="2" w:name="_Toc531120045"/>
            <w:bookmarkStart w:id="3" w:name="_Toc8229424"/>
            <w:bookmarkStart w:id="4" w:name="_Toc35604621"/>
            <w:bookmarkStart w:id="5" w:name="_Toc44581352"/>
            <w:r w:rsidRPr="00121BFE">
              <w:rPr>
                <w:b/>
                <w:sz w:val="26"/>
              </w:rPr>
              <w:t>ỦY BAN NHÂN DÂN</w:t>
            </w:r>
          </w:p>
          <w:p w14:paraId="75BD7094" w14:textId="77777777" w:rsidR="00653080" w:rsidRPr="00121BFE" w:rsidRDefault="00653080" w:rsidP="00406094">
            <w:pPr>
              <w:pStyle w:val="TableParagraph"/>
              <w:ind w:left="50" w:hanging="8"/>
              <w:jc w:val="center"/>
              <w:rPr>
                <w:b/>
                <w:sz w:val="26"/>
                <w:lang w:val="en-US"/>
              </w:rPr>
            </w:pPr>
            <w:r w:rsidRPr="00121BFE">
              <w:rPr>
                <w:b/>
                <w:sz w:val="26"/>
                <w:lang w:val="en-US"/>
              </w:rPr>
              <w:t>XÃ</w:t>
            </w:r>
            <w:r w:rsidRPr="00653080">
              <w:rPr>
                <w:b/>
                <w:sz w:val="26"/>
                <w:u w:val="single"/>
                <w:lang w:val="en-US"/>
              </w:rPr>
              <w:t xml:space="preserve"> DẦU GI</w:t>
            </w:r>
            <w:r w:rsidRPr="00121BFE">
              <w:rPr>
                <w:b/>
                <w:sz w:val="26"/>
                <w:lang w:val="en-US"/>
              </w:rPr>
              <w:t>ÂY</w:t>
            </w:r>
          </w:p>
        </w:tc>
        <w:tc>
          <w:tcPr>
            <w:tcW w:w="5953" w:type="dxa"/>
          </w:tcPr>
          <w:p w14:paraId="7F94DF03" w14:textId="77777777" w:rsidR="00653080" w:rsidRPr="00121BFE" w:rsidRDefault="00653080" w:rsidP="00406094">
            <w:pPr>
              <w:pStyle w:val="TableParagraph"/>
              <w:spacing w:line="288" w:lineRule="exact"/>
              <w:ind w:left="162" w:hanging="21"/>
              <w:jc w:val="center"/>
              <w:rPr>
                <w:b/>
                <w:sz w:val="26"/>
              </w:rPr>
            </w:pPr>
            <w:r w:rsidRPr="00121BFE">
              <w:rPr>
                <w:b/>
                <w:sz w:val="26"/>
              </w:rPr>
              <w:t>CỘNG</w:t>
            </w:r>
            <w:r w:rsidRPr="00121BFE">
              <w:rPr>
                <w:b/>
                <w:spacing w:val="-3"/>
                <w:sz w:val="26"/>
              </w:rPr>
              <w:t xml:space="preserve"> </w:t>
            </w:r>
            <w:r w:rsidRPr="00121BFE">
              <w:rPr>
                <w:b/>
                <w:sz w:val="26"/>
              </w:rPr>
              <w:t>HOÀ</w:t>
            </w:r>
            <w:r w:rsidRPr="00121BFE">
              <w:rPr>
                <w:b/>
                <w:spacing w:val="-2"/>
                <w:sz w:val="26"/>
              </w:rPr>
              <w:t xml:space="preserve"> </w:t>
            </w:r>
            <w:r w:rsidRPr="00121BFE">
              <w:rPr>
                <w:b/>
                <w:sz w:val="26"/>
              </w:rPr>
              <w:t>XÃ</w:t>
            </w:r>
            <w:r w:rsidRPr="00121BFE">
              <w:rPr>
                <w:b/>
                <w:spacing w:val="-2"/>
                <w:sz w:val="26"/>
              </w:rPr>
              <w:t xml:space="preserve"> </w:t>
            </w:r>
            <w:r w:rsidRPr="00121BFE">
              <w:rPr>
                <w:b/>
                <w:sz w:val="26"/>
              </w:rPr>
              <w:t>HỘI</w:t>
            </w:r>
            <w:r w:rsidRPr="00121BFE">
              <w:rPr>
                <w:b/>
                <w:spacing w:val="-2"/>
                <w:sz w:val="26"/>
              </w:rPr>
              <w:t xml:space="preserve"> </w:t>
            </w:r>
            <w:r w:rsidRPr="00121BFE">
              <w:rPr>
                <w:b/>
                <w:sz w:val="26"/>
              </w:rPr>
              <w:t>CHỦ</w:t>
            </w:r>
            <w:r w:rsidRPr="00121BFE">
              <w:rPr>
                <w:b/>
                <w:spacing w:val="-2"/>
                <w:sz w:val="26"/>
              </w:rPr>
              <w:t xml:space="preserve"> </w:t>
            </w:r>
            <w:r w:rsidRPr="00121BFE">
              <w:rPr>
                <w:b/>
                <w:sz w:val="26"/>
              </w:rPr>
              <w:t>NGHĨA</w:t>
            </w:r>
            <w:r w:rsidRPr="00121BFE">
              <w:rPr>
                <w:b/>
                <w:spacing w:val="-3"/>
                <w:sz w:val="26"/>
              </w:rPr>
              <w:t xml:space="preserve"> </w:t>
            </w:r>
            <w:r w:rsidRPr="00121BFE">
              <w:rPr>
                <w:b/>
                <w:sz w:val="26"/>
              </w:rPr>
              <w:t>VIỆT</w:t>
            </w:r>
            <w:r w:rsidRPr="00121BFE">
              <w:rPr>
                <w:b/>
                <w:spacing w:val="-2"/>
                <w:sz w:val="26"/>
              </w:rPr>
              <w:t xml:space="preserve"> </w:t>
            </w:r>
            <w:r w:rsidRPr="00121BFE">
              <w:rPr>
                <w:b/>
                <w:spacing w:val="-5"/>
                <w:sz w:val="26"/>
              </w:rPr>
              <w:t>NAM</w:t>
            </w:r>
          </w:p>
          <w:p w14:paraId="0D3C8309" w14:textId="77777777" w:rsidR="00653080" w:rsidRPr="00121BFE" w:rsidRDefault="00653080" w:rsidP="00406094">
            <w:pPr>
              <w:pStyle w:val="TableParagraph"/>
              <w:ind w:left="162" w:right="1" w:hanging="21"/>
              <w:jc w:val="center"/>
              <w:rPr>
                <w:b/>
                <w:sz w:val="28"/>
              </w:rPr>
            </w:pPr>
            <w:r w:rsidRPr="00121BFE">
              <w:rPr>
                <w:b/>
                <w:sz w:val="28"/>
              </w:rPr>
              <w:t>Độc</w:t>
            </w:r>
            <w:r w:rsidRPr="00121BFE">
              <w:rPr>
                <w:b/>
                <w:spacing w:val="-5"/>
                <w:sz w:val="28"/>
              </w:rPr>
              <w:t xml:space="preserve"> </w:t>
            </w:r>
            <w:r w:rsidRPr="00121BFE">
              <w:rPr>
                <w:b/>
                <w:sz w:val="28"/>
              </w:rPr>
              <w:t>l</w:t>
            </w:r>
            <w:r w:rsidRPr="00653080">
              <w:rPr>
                <w:b/>
                <w:sz w:val="28"/>
                <w:u w:val="single"/>
              </w:rPr>
              <w:t>ập</w:t>
            </w:r>
            <w:r w:rsidRPr="00653080">
              <w:rPr>
                <w:b/>
                <w:spacing w:val="-4"/>
                <w:sz w:val="28"/>
                <w:u w:val="single"/>
              </w:rPr>
              <w:t xml:space="preserve"> </w:t>
            </w:r>
            <w:r w:rsidRPr="00653080">
              <w:rPr>
                <w:b/>
                <w:sz w:val="28"/>
                <w:u w:val="single"/>
              </w:rPr>
              <w:t>-</w:t>
            </w:r>
            <w:r w:rsidRPr="00653080">
              <w:rPr>
                <w:b/>
                <w:spacing w:val="-3"/>
                <w:sz w:val="28"/>
                <w:u w:val="single"/>
              </w:rPr>
              <w:t xml:space="preserve"> </w:t>
            </w:r>
            <w:r w:rsidRPr="00653080">
              <w:rPr>
                <w:b/>
                <w:sz w:val="28"/>
                <w:u w:val="single"/>
              </w:rPr>
              <w:t>Tự</w:t>
            </w:r>
            <w:r w:rsidRPr="00653080">
              <w:rPr>
                <w:b/>
                <w:spacing w:val="-5"/>
                <w:sz w:val="28"/>
                <w:u w:val="single"/>
              </w:rPr>
              <w:t xml:space="preserve"> </w:t>
            </w:r>
            <w:r w:rsidRPr="00653080">
              <w:rPr>
                <w:b/>
                <w:sz w:val="28"/>
                <w:u w:val="single"/>
              </w:rPr>
              <w:t>do</w:t>
            </w:r>
            <w:r w:rsidRPr="00653080">
              <w:rPr>
                <w:b/>
                <w:spacing w:val="-4"/>
                <w:sz w:val="28"/>
                <w:u w:val="single"/>
              </w:rPr>
              <w:t xml:space="preserve"> </w:t>
            </w:r>
            <w:r w:rsidRPr="00653080">
              <w:rPr>
                <w:b/>
                <w:sz w:val="28"/>
                <w:u w:val="single"/>
              </w:rPr>
              <w:t>-</w:t>
            </w:r>
            <w:r w:rsidRPr="00653080">
              <w:rPr>
                <w:b/>
                <w:spacing w:val="-4"/>
                <w:sz w:val="28"/>
                <w:u w:val="single"/>
              </w:rPr>
              <w:t xml:space="preserve"> </w:t>
            </w:r>
            <w:r w:rsidRPr="00653080">
              <w:rPr>
                <w:b/>
                <w:sz w:val="28"/>
                <w:u w:val="single"/>
              </w:rPr>
              <w:t>Hạnh</w:t>
            </w:r>
            <w:r w:rsidRPr="00121BFE">
              <w:rPr>
                <w:b/>
                <w:spacing w:val="-5"/>
                <w:sz w:val="28"/>
              </w:rPr>
              <w:t xml:space="preserve"> </w:t>
            </w:r>
            <w:r w:rsidRPr="00121BFE">
              <w:rPr>
                <w:b/>
                <w:spacing w:val="-4"/>
                <w:sz w:val="28"/>
              </w:rPr>
              <w:t>phúc</w:t>
            </w:r>
          </w:p>
        </w:tc>
      </w:tr>
    </w:tbl>
    <w:tbl>
      <w:tblPr>
        <w:tblStyle w:val="TableGrid"/>
        <w:tblW w:w="0" w:type="auto"/>
        <w:tblLook w:val="04A0" w:firstRow="1" w:lastRow="0" w:firstColumn="1" w:lastColumn="0" w:noHBand="0" w:noVBand="1"/>
      </w:tblPr>
      <w:tblGrid>
        <w:gridCol w:w="2547"/>
      </w:tblGrid>
      <w:tr w:rsidR="00653080" w14:paraId="4FB9A616" w14:textId="77777777" w:rsidTr="00653080">
        <w:tc>
          <w:tcPr>
            <w:tcW w:w="2547" w:type="dxa"/>
          </w:tcPr>
          <w:p w14:paraId="3CD8441B" w14:textId="30B20F97" w:rsidR="00653080" w:rsidRDefault="00653080" w:rsidP="00653080">
            <w:pPr>
              <w:snapToGrid w:val="0"/>
              <w:spacing w:before="240"/>
              <w:ind w:firstLine="0"/>
              <w:rPr>
                <w:b/>
                <w:bCs/>
                <w:szCs w:val="28"/>
                <w:lang w:val="pl-PL"/>
              </w:rPr>
            </w:pPr>
            <w:r>
              <w:rPr>
                <w:b/>
                <w:bCs/>
                <w:szCs w:val="28"/>
                <w:lang w:val="pl-PL"/>
              </w:rPr>
              <w:t>DỰ THẢO</w:t>
            </w:r>
          </w:p>
        </w:tc>
      </w:tr>
    </w:tbl>
    <w:p w14:paraId="3E9AB5E4" w14:textId="77777777" w:rsidR="00653080" w:rsidRDefault="00653080" w:rsidP="00653080">
      <w:pPr>
        <w:snapToGrid w:val="0"/>
        <w:spacing w:before="240"/>
        <w:ind w:firstLine="0"/>
        <w:rPr>
          <w:b/>
          <w:bCs/>
          <w:szCs w:val="28"/>
          <w:lang w:val="pl-PL"/>
        </w:rPr>
      </w:pPr>
    </w:p>
    <w:p w14:paraId="27B98700" w14:textId="2FADEE46" w:rsidR="00E16E8E" w:rsidRPr="000B2774" w:rsidRDefault="00B70A7E" w:rsidP="00B87B73">
      <w:pPr>
        <w:snapToGrid w:val="0"/>
        <w:spacing w:before="240"/>
        <w:ind w:firstLine="0"/>
        <w:jc w:val="center"/>
        <w:rPr>
          <w:b/>
          <w:bCs/>
          <w:szCs w:val="28"/>
          <w:lang w:val="pl-PL"/>
        </w:rPr>
      </w:pPr>
      <w:r w:rsidRPr="000B2774">
        <w:rPr>
          <w:b/>
          <w:bCs/>
          <w:szCs w:val="28"/>
          <w:lang w:val="pl-PL"/>
        </w:rPr>
        <w:t xml:space="preserve">ĐỀ CƯƠNG </w:t>
      </w:r>
      <w:r w:rsidR="00E16E8E" w:rsidRPr="000B2774">
        <w:rPr>
          <w:b/>
          <w:bCs/>
          <w:szCs w:val="28"/>
          <w:lang w:val="pl-PL"/>
        </w:rPr>
        <w:t>ĐỀ ÁN</w:t>
      </w:r>
    </w:p>
    <w:p w14:paraId="35B7E811" w14:textId="508D337F" w:rsidR="00B70AC5" w:rsidRPr="000B2774" w:rsidRDefault="004B6A4A" w:rsidP="00BA28C3">
      <w:pPr>
        <w:spacing w:before="60"/>
        <w:ind w:right="-143" w:firstLine="0"/>
        <w:jc w:val="center"/>
        <w:rPr>
          <w:b/>
          <w:bCs/>
          <w:szCs w:val="28"/>
          <w:lang w:val="pl-PL"/>
        </w:rPr>
      </w:pPr>
      <w:r w:rsidRPr="000B2774">
        <w:rPr>
          <w:b/>
          <w:bCs/>
          <w:szCs w:val="28"/>
          <w:lang w:val="pl-PL"/>
        </w:rPr>
        <w:t xml:space="preserve">THÀNH LẬP </w:t>
      </w:r>
      <w:bookmarkStart w:id="6" w:name="_Hlk57628927"/>
      <w:r w:rsidR="00BA28C3" w:rsidRPr="000B2774">
        <w:rPr>
          <w:b/>
          <w:bCs/>
          <w:szCs w:val="28"/>
          <w:lang w:val="pl-PL"/>
        </w:rPr>
        <w:t>PHƯỜNG</w:t>
      </w:r>
      <w:r w:rsidR="001C78BA" w:rsidRPr="000B2774">
        <w:rPr>
          <w:b/>
          <w:bCs/>
          <w:szCs w:val="28"/>
          <w:lang w:val="pl-PL"/>
        </w:rPr>
        <w:t xml:space="preserve"> DẦU GIÂY</w:t>
      </w:r>
      <w:r w:rsidR="00BA28C3" w:rsidRPr="000B2774">
        <w:rPr>
          <w:b/>
          <w:bCs/>
          <w:szCs w:val="28"/>
          <w:lang w:val="pl-PL"/>
        </w:rPr>
        <w:t xml:space="preserve"> TRÊN CƠ SỞ NGUYÊN TRẠNG XÃ DẦU GIÂY THUỘC TỈNH ĐỒNG NAI</w:t>
      </w:r>
    </w:p>
    <w:bookmarkStart w:id="7" w:name="_Toc527636981"/>
    <w:bookmarkStart w:id="8" w:name="_Toc527961737"/>
    <w:bookmarkEnd w:id="6"/>
    <w:p w14:paraId="79803FB7" w14:textId="0E6BDA64" w:rsidR="004278A7" w:rsidRPr="000B2774" w:rsidRDefault="004278A7" w:rsidP="00873943">
      <w:pPr>
        <w:shd w:val="clear" w:color="auto" w:fill="FFFFFF"/>
        <w:tabs>
          <w:tab w:val="left" w:pos="720"/>
        </w:tabs>
        <w:snapToGrid w:val="0"/>
        <w:ind w:firstLine="709"/>
        <w:jc w:val="both"/>
        <w:rPr>
          <w:szCs w:val="28"/>
          <w:lang w:val="sv-SE"/>
        </w:rPr>
      </w:pPr>
      <w:r w:rsidRPr="000B2774">
        <w:rPr>
          <w:noProof/>
          <w:szCs w:val="28"/>
        </w:rPr>
        <mc:AlternateContent>
          <mc:Choice Requires="wps">
            <w:drawing>
              <wp:anchor distT="0" distB="0" distL="114300" distR="114300" simplePos="0" relativeHeight="251660288" behindDoc="0" locked="0" layoutInCell="1" allowOverlap="1" wp14:anchorId="5AA5E2A0" wp14:editId="4B7D139D">
                <wp:simplePos x="0" y="0"/>
                <wp:positionH relativeFrom="margin">
                  <wp:posOffset>2291715</wp:posOffset>
                </wp:positionH>
                <wp:positionV relativeFrom="paragraph">
                  <wp:posOffset>13335</wp:posOffset>
                </wp:positionV>
                <wp:extent cx="13563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5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D6C9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0.45pt,1.05pt" to="28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L4mQEAAIgDAAAOAAAAZHJzL2Uyb0RvYy54bWysU9uO0zAQfUfiHyy/06S7o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" strokecolor="black [3200]" strokeweight=".5pt">
                <v:stroke joinstyle="miter"/>
                <w10:wrap anchorx="margin"/>
              </v:line>
            </w:pict>
          </mc:Fallback>
        </mc:AlternateContent>
      </w:r>
    </w:p>
    <w:bookmarkEnd w:id="7"/>
    <w:bookmarkEnd w:id="8"/>
    <w:p w14:paraId="128A4E71" w14:textId="77777777" w:rsidR="00E16E8E" w:rsidRPr="000B2774" w:rsidRDefault="00E16E8E" w:rsidP="005E0E35">
      <w:pPr>
        <w:pStyle w:val="Heading1"/>
        <w:snapToGrid w:val="0"/>
        <w:spacing w:before="120" w:line="235" w:lineRule="auto"/>
        <w:ind w:firstLine="0"/>
        <w:jc w:val="center"/>
        <w:rPr>
          <w:rFonts w:ascii="Times New Roman" w:hAnsi="Times New Roman"/>
          <w:color w:val="auto"/>
          <w:lang w:val="vi-VN"/>
        </w:rPr>
      </w:pPr>
      <w:r w:rsidRPr="000B2774">
        <w:rPr>
          <w:rFonts w:ascii="Times New Roman" w:hAnsi="Times New Roman"/>
          <w:color w:val="auto"/>
          <w:lang w:val="vi-VN"/>
        </w:rPr>
        <w:t>Phần thứ nhất</w:t>
      </w:r>
    </w:p>
    <w:p w14:paraId="3F41A077" w14:textId="79B7CB7D" w:rsidR="00A308F1" w:rsidRPr="000B2774" w:rsidRDefault="00F772AE" w:rsidP="00384237">
      <w:pPr>
        <w:pStyle w:val="Heading1"/>
        <w:snapToGrid w:val="0"/>
        <w:spacing w:before="120" w:line="235" w:lineRule="auto"/>
        <w:ind w:right="-1" w:firstLine="0"/>
        <w:jc w:val="both"/>
        <w:rPr>
          <w:rFonts w:ascii="Times New Roman" w:hAnsi="Times New Roman"/>
          <w:caps/>
          <w:color w:val="auto"/>
        </w:rPr>
      </w:pPr>
      <w:bookmarkStart w:id="9" w:name="_Toc527636983"/>
      <w:bookmarkStart w:id="10" w:name="_Toc531034539"/>
      <w:bookmarkStart w:id="11" w:name="_Toc531120046"/>
      <w:bookmarkStart w:id="12" w:name="_Toc8229425"/>
      <w:bookmarkStart w:id="13" w:name="_Toc35604622"/>
      <w:bookmarkStart w:id="14" w:name="_Toc44581353"/>
      <w:bookmarkEnd w:id="0"/>
      <w:bookmarkEnd w:id="1"/>
      <w:bookmarkEnd w:id="2"/>
      <w:bookmarkEnd w:id="3"/>
      <w:bookmarkEnd w:id="4"/>
      <w:bookmarkEnd w:id="5"/>
      <w:r w:rsidRPr="000B2774">
        <w:rPr>
          <w:rFonts w:ascii="Times New Roman" w:hAnsi="Times New Roman"/>
          <w:color w:val="auto"/>
        </w:rPr>
        <w:t xml:space="preserve">CƠ SỞ CHÍNH TRỊ, </w:t>
      </w:r>
      <w:r w:rsidR="00FB46FE" w:rsidRPr="000B2774">
        <w:rPr>
          <w:rFonts w:ascii="Times New Roman" w:hAnsi="Times New Roman"/>
          <w:color w:val="auto"/>
          <w:lang w:val="vi-VN"/>
        </w:rPr>
        <w:t>CĂN CỨ</w:t>
      </w:r>
      <w:r w:rsidR="00765DCE" w:rsidRPr="000B2774">
        <w:rPr>
          <w:rFonts w:ascii="Times New Roman" w:hAnsi="Times New Roman"/>
          <w:color w:val="auto"/>
          <w:lang w:val="vi-VN"/>
        </w:rPr>
        <w:t xml:space="preserve"> PHÁP LÝ VÀ SỰ CẦN </w:t>
      </w:r>
      <w:bookmarkEnd w:id="9"/>
      <w:bookmarkEnd w:id="10"/>
      <w:bookmarkEnd w:id="11"/>
      <w:bookmarkEnd w:id="12"/>
      <w:bookmarkEnd w:id="13"/>
      <w:bookmarkEnd w:id="14"/>
      <w:r w:rsidR="004D06FE" w:rsidRPr="000B2774">
        <w:rPr>
          <w:rFonts w:ascii="Times New Roman" w:hAnsi="Times New Roman"/>
          <w:color w:val="auto"/>
        </w:rPr>
        <w:t xml:space="preserve">THIẾT </w:t>
      </w:r>
      <w:r w:rsidR="00C46DA5" w:rsidRPr="000B2774">
        <w:rPr>
          <w:rFonts w:ascii="Times New Roman" w:hAnsi="Times New Roman"/>
          <w:color w:val="auto"/>
        </w:rPr>
        <w:t xml:space="preserve">                   </w:t>
      </w:r>
      <w:r w:rsidR="004D06FE" w:rsidRPr="000B2774">
        <w:rPr>
          <w:rFonts w:ascii="Times New Roman" w:hAnsi="Times New Roman"/>
          <w:color w:val="auto"/>
        </w:rPr>
        <w:t xml:space="preserve">THÀNH LẬP </w:t>
      </w:r>
      <w:r w:rsidR="00D73E46" w:rsidRPr="000B2774">
        <w:rPr>
          <w:rFonts w:ascii="Times New Roman" w:hAnsi="Times New Roman"/>
          <w:color w:val="auto"/>
        </w:rPr>
        <w:t xml:space="preserve">CÁC </w:t>
      </w:r>
      <w:r w:rsidR="004D06FE" w:rsidRPr="000B2774">
        <w:rPr>
          <w:rFonts w:ascii="Times New Roman" w:hAnsi="Times New Roman"/>
          <w:color w:val="auto"/>
        </w:rPr>
        <w:t>PHƯỜNG</w:t>
      </w:r>
      <w:r w:rsidR="00BA28C3" w:rsidRPr="000B2774">
        <w:rPr>
          <w:rFonts w:ascii="Times New Roman" w:hAnsi="Times New Roman"/>
          <w:color w:val="auto"/>
        </w:rPr>
        <w:t xml:space="preserve"> DẦU GIÂY </w:t>
      </w:r>
      <w:r w:rsidR="004D06FE" w:rsidRPr="000B2774">
        <w:rPr>
          <w:rFonts w:ascii="Times New Roman" w:hAnsi="Times New Roman"/>
          <w:color w:val="auto"/>
        </w:rPr>
        <w:t>THUỘC</w:t>
      </w:r>
      <w:r w:rsidR="00305CC4" w:rsidRPr="000B2774">
        <w:rPr>
          <w:rFonts w:ascii="Times New Roman" w:hAnsi="Times New Roman"/>
          <w:caps/>
          <w:color w:val="auto"/>
          <w:lang w:val="vi-VN"/>
        </w:rPr>
        <w:t xml:space="preserve"> </w:t>
      </w:r>
      <w:r w:rsidR="004D06FE" w:rsidRPr="000B2774">
        <w:rPr>
          <w:rFonts w:ascii="Times New Roman" w:hAnsi="Times New Roman"/>
          <w:caps/>
          <w:color w:val="auto"/>
        </w:rPr>
        <w:t>TỈN</w:t>
      </w:r>
      <w:r w:rsidR="00BA28C3" w:rsidRPr="000B2774">
        <w:rPr>
          <w:rFonts w:ascii="Times New Roman" w:hAnsi="Times New Roman"/>
          <w:caps/>
          <w:color w:val="auto"/>
        </w:rPr>
        <w:t>H ĐỒNG NAI</w:t>
      </w:r>
      <w:bookmarkStart w:id="15" w:name="_Toc527636984"/>
      <w:bookmarkStart w:id="16" w:name="_Toc531034540"/>
      <w:bookmarkStart w:id="17" w:name="_Toc531120047"/>
      <w:bookmarkStart w:id="18" w:name="_Toc8229426"/>
      <w:bookmarkStart w:id="19" w:name="_Toc35604623"/>
      <w:bookmarkStart w:id="20" w:name="_Toc44581354"/>
    </w:p>
    <w:p w14:paraId="28400ABF" w14:textId="01EFEB03" w:rsidR="00765DCE" w:rsidRPr="000B2774" w:rsidRDefault="00765DCE" w:rsidP="00EC5683">
      <w:pPr>
        <w:pStyle w:val="Heading1"/>
        <w:snapToGrid w:val="0"/>
        <w:spacing w:before="120" w:line="235" w:lineRule="auto"/>
        <w:jc w:val="both"/>
        <w:rPr>
          <w:rFonts w:ascii="Times New Roman" w:hAnsi="Times New Roman"/>
          <w:color w:val="auto"/>
        </w:rPr>
      </w:pPr>
      <w:r w:rsidRPr="000B2774">
        <w:rPr>
          <w:rFonts w:ascii="Times New Roman" w:hAnsi="Times New Roman"/>
          <w:color w:val="auto"/>
          <w:lang w:val="vi-VN"/>
        </w:rPr>
        <w:t>I.</w:t>
      </w:r>
      <w:r w:rsidR="00F772AE" w:rsidRPr="000B2774">
        <w:rPr>
          <w:rFonts w:ascii="Times New Roman" w:hAnsi="Times New Roman"/>
          <w:color w:val="auto"/>
        </w:rPr>
        <w:t xml:space="preserve"> CƠ SỞ CHÍNH TRỊ VÀ</w:t>
      </w:r>
      <w:r w:rsidRPr="000B2774">
        <w:rPr>
          <w:rFonts w:ascii="Times New Roman" w:hAnsi="Times New Roman"/>
          <w:color w:val="auto"/>
          <w:lang w:val="vi-VN"/>
        </w:rPr>
        <w:t xml:space="preserve"> CĂN CỨ PHÁP LÝ</w:t>
      </w:r>
      <w:bookmarkEnd w:id="15"/>
      <w:bookmarkEnd w:id="16"/>
      <w:bookmarkEnd w:id="17"/>
      <w:bookmarkEnd w:id="18"/>
      <w:bookmarkEnd w:id="19"/>
      <w:bookmarkEnd w:id="20"/>
    </w:p>
    <w:p w14:paraId="68A1D56B" w14:textId="09B6C187" w:rsidR="00D55958" w:rsidRPr="000B2774" w:rsidRDefault="00D55958" w:rsidP="00EC5683">
      <w:pPr>
        <w:spacing w:line="235" w:lineRule="auto"/>
        <w:jc w:val="both"/>
        <w:rPr>
          <w:b/>
          <w:bCs/>
          <w:szCs w:val="28"/>
        </w:rPr>
      </w:pPr>
      <w:r w:rsidRPr="000B2774">
        <w:rPr>
          <w:b/>
          <w:bCs/>
          <w:szCs w:val="28"/>
        </w:rPr>
        <w:t xml:space="preserve">1. </w:t>
      </w:r>
      <w:r w:rsidR="006E315F" w:rsidRPr="000B2774">
        <w:rPr>
          <w:b/>
          <w:bCs/>
          <w:szCs w:val="28"/>
        </w:rPr>
        <w:t>Cơ sở</w:t>
      </w:r>
      <w:r w:rsidRPr="000B2774">
        <w:rPr>
          <w:b/>
          <w:bCs/>
          <w:szCs w:val="28"/>
        </w:rPr>
        <w:t xml:space="preserve"> chính trị</w:t>
      </w:r>
    </w:p>
    <w:p w14:paraId="5FAEB882" w14:textId="7C419974" w:rsidR="00DB565C" w:rsidRPr="000B2774" w:rsidRDefault="00DB565C" w:rsidP="00EC5683">
      <w:pPr>
        <w:spacing w:line="235" w:lineRule="auto"/>
        <w:jc w:val="both"/>
        <w:rPr>
          <w:bCs/>
          <w:szCs w:val="28"/>
        </w:rPr>
      </w:pPr>
      <w:r w:rsidRPr="000B2774">
        <w:rPr>
          <w:bCs/>
          <w:szCs w:val="28"/>
        </w:rPr>
        <w:t>Kết luận của Bộ Chính trị</w:t>
      </w:r>
    </w:p>
    <w:p w14:paraId="3A06C289" w14:textId="7382BBE9" w:rsidR="00D55958" w:rsidRPr="000B2774" w:rsidRDefault="00D55958" w:rsidP="00EC5683">
      <w:pPr>
        <w:spacing w:line="235" w:lineRule="auto"/>
        <w:jc w:val="both"/>
        <w:rPr>
          <w:b/>
          <w:bCs/>
          <w:szCs w:val="28"/>
        </w:rPr>
      </w:pPr>
      <w:r w:rsidRPr="000B2774">
        <w:rPr>
          <w:b/>
          <w:bCs/>
          <w:szCs w:val="28"/>
        </w:rPr>
        <w:t>2. Căn cứ pháp lý</w:t>
      </w:r>
    </w:p>
    <w:p w14:paraId="5A172231" w14:textId="131ED349" w:rsidR="008F5C8A" w:rsidRPr="000B2774" w:rsidRDefault="008F5C8A" w:rsidP="00EC5683">
      <w:pPr>
        <w:spacing w:line="235" w:lineRule="auto"/>
        <w:jc w:val="both"/>
        <w:rPr>
          <w:spacing w:val="3"/>
          <w:szCs w:val="28"/>
        </w:rPr>
      </w:pPr>
      <w:r w:rsidRPr="000B2774">
        <w:rPr>
          <w:spacing w:val="3"/>
          <w:szCs w:val="28"/>
        </w:rPr>
        <w:t xml:space="preserve">- </w:t>
      </w:r>
      <w:r w:rsidR="00D73E46" w:rsidRPr="000B2774">
        <w:rPr>
          <w:spacing w:val="3"/>
          <w:szCs w:val="28"/>
        </w:rPr>
        <w:t>Luật Tổ chức chính quyền địa phương 2025</w:t>
      </w:r>
      <w:r w:rsidRPr="000B2774">
        <w:rPr>
          <w:spacing w:val="3"/>
          <w:szCs w:val="28"/>
        </w:rPr>
        <w:t>;</w:t>
      </w:r>
      <w:r w:rsidR="00D73E46" w:rsidRPr="000B2774">
        <w:rPr>
          <w:spacing w:val="3"/>
          <w:szCs w:val="28"/>
        </w:rPr>
        <w:t xml:space="preserve"> </w:t>
      </w:r>
    </w:p>
    <w:p w14:paraId="2ED8A167" w14:textId="77777777" w:rsidR="00EC5683" w:rsidRPr="000B2774" w:rsidRDefault="008F5C8A" w:rsidP="00EC5683">
      <w:pPr>
        <w:spacing w:line="235" w:lineRule="auto"/>
        <w:jc w:val="both"/>
        <w:rPr>
          <w:spacing w:val="3"/>
          <w:szCs w:val="28"/>
        </w:rPr>
      </w:pPr>
      <w:r w:rsidRPr="000B2774">
        <w:rPr>
          <w:spacing w:val="3"/>
          <w:szCs w:val="28"/>
        </w:rPr>
        <w:t xml:space="preserve">- </w:t>
      </w:r>
      <w:r w:rsidR="00D73E46" w:rsidRPr="000B2774">
        <w:rPr>
          <w:spacing w:val="3"/>
          <w:szCs w:val="28"/>
        </w:rPr>
        <w:t xml:space="preserve">Nghị quyết 112/2025/UBTVQH15 ngày </w:t>
      </w:r>
      <w:r w:rsidRPr="000B2774">
        <w:rPr>
          <w:spacing w:val="3"/>
          <w:szCs w:val="28"/>
        </w:rPr>
        <w:t>24/12/</w:t>
      </w:r>
      <w:r w:rsidR="00D73E46" w:rsidRPr="000B2774">
        <w:rPr>
          <w:spacing w:val="3"/>
          <w:szCs w:val="28"/>
        </w:rPr>
        <w:t>2025 của Ủy ban Thường vụ Quốc hội về tiêu chuẩn đơn vị hành chính</w:t>
      </w:r>
      <w:r w:rsidRPr="000B2774">
        <w:rPr>
          <w:spacing w:val="3"/>
          <w:szCs w:val="28"/>
        </w:rPr>
        <w:t>;</w:t>
      </w:r>
      <w:r w:rsidR="00D73E46" w:rsidRPr="000B2774">
        <w:rPr>
          <w:spacing w:val="3"/>
          <w:szCs w:val="28"/>
        </w:rPr>
        <w:t xml:space="preserve"> Nghị định 321/2025/NĐ-CP</w:t>
      </w:r>
      <w:r w:rsidRPr="000B2774">
        <w:rPr>
          <w:spacing w:val="3"/>
          <w:szCs w:val="28"/>
        </w:rPr>
        <w:t xml:space="preserve"> hướng dẫn lấy ý kiến nhân dân;</w:t>
      </w:r>
    </w:p>
    <w:p w14:paraId="7B346B64" w14:textId="7C8C13EF" w:rsidR="00D477A8" w:rsidRPr="000B2774" w:rsidRDefault="008735D2" w:rsidP="004F4A2E">
      <w:pPr>
        <w:tabs>
          <w:tab w:val="left" w:pos="0"/>
        </w:tabs>
        <w:snapToGrid w:val="0"/>
        <w:spacing w:line="235" w:lineRule="auto"/>
        <w:jc w:val="both"/>
        <w:rPr>
          <w:b/>
          <w:bCs/>
          <w:szCs w:val="28"/>
          <w:lang w:val="sv-SE"/>
        </w:rPr>
      </w:pPr>
      <w:bookmarkStart w:id="21" w:name="_Toc8229427"/>
      <w:bookmarkStart w:id="22" w:name="_Toc35604624"/>
      <w:bookmarkStart w:id="23" w:name="_Toc44581355"/>
      <w:r w:rsidRPr="000B2774">
        <w:rPr>
          <w:b/>
          <w:bCs/>
          <w:szCs w:val="28"/>
          <w:shd w:val="clear" w:color="auto" w:fill="FFFFFF"/>
          <w:lang w:val="vi-VN"/>
        </w:rPr>
        <w:t xml:space="preserve">II. </w:t>
      </w:r>
      <w:bookmarkStart w:id="24" w:name="_Toc7685390"/>
      <w:bookmarkStart w:id="25" w:name="_Toc8229428"/>
      <w:bookmarkEnd w:id="21"/>
      <w:bookmarkEnd w:id="22"/>
      <w:bookmarkEnd w:id="23"/>
      <w:r w:rsidR="00F17989" w:rsidRPr="000B2774">
        <w:rPr>
          <w:b/>
          <w:bCs/>
          <w:caps/>
          <w:szCs w:val="28"/>
          <w:lang w:val="sv-SE"/>
        </w:rPr>
        <w:t xml:space="preserve">Sự cần thiết </w:t>
      </w:r>
      <w:r w:rsidR="00011FC6" w:rsidRPr="000B2774">
        <w:rPr>
          <w:b/>
          <w:bCs/>
          <w:caps/>
          <w:szCs w:val="28"/>
          <w:lang w:val="sv-SE"/>
        </w:rPr>
        <w:t xml:space="preserve">THÀNH LẬP </w:t>
      </w:r>
      <w:r w:rsidR="00D73E46" w:rsidRPr="000B2774">
        <w:rPr>
          <w:b/>
          <w:bCs/>
          <w:caps/>
          <w:szCs w:val="28"/>
          <w:lang w:val="sv-SE"/>
        </w:rPr>
        <w:t xml:space="preserve">CÁC </w:t>
      </w:r>
      <w:r w:rsidR="00011FC6" w:rsidRPr="000B2774">
        <w:rPr>
          <w:b/>
          <w:bCs/>
          <w:caps/>
          <w:szCs w:val="28"/>
          <w:lang w:val="sv-SE"/>
        </w:rPr>
        <w:t>PHƯỜNG</w:t>
      </w:r>
      <w:r w:rsidR="00BA28C3" w:rsidRPr="000B2774">
        <w:rPr>
          <w:b/>
          <w:bCs/>
          <w:caps/>
          <w:szCs w:val="28"/>
          <w:lang w:val="sv-SE"/>
        </w:rPr>
        <w:t xml:space="preserve"> DẦU GIÂY THUỘC TỈNH ĐỒNG NAI</w:t>
      </w:r>
    </w:p>
    <w:p w14:paraId="63768476" w14:textId="4A06DD8B" w:rsidR="00A2564D" w:rsidRPr="000B2774" w:rsidRDefault="00A2564D" w:rsidP="00A2564D">
      <w:pPr>
        <w:jc w:val="both"/>
        <w:rPr>
          <w:spacing w:val="3"/>
          <w:szCs w:val="28"/>
        </w:rPr>
      </w:pPr>
      <w:bookmarkStart w:id="26" w:name="_Toc527636996"/>
      <w:bookmarkStart w:id="27" w:name="_Toc531034552"/>
      <w:bookmarkStart w:id="28" w:name="_Toc531120056"/>
      <w:bookmarkStart w:id="29" w:name="_Toc8229439"/>
      <w:bookmarkStart w:id="30" w:name="_Toc35604627"/>
      <w:bookmarkStart w:id="31" w:name="_Toc44581359"/>
      <w:bookmarkEnd w:id="24"/>
      <w:bookmarkEnd w:id="25"/>
      <w:r w:rsidRPr="000B2774">
        <w:rPr>
          <w:spacing w:val="3"/>
          <w:szCs w:val="28"/>
        </w:rPr>
        <w:t xml:space="preserve">Ngày 16/6/2025, Ủy ban Thường vụ Quốc hội ban hành Nghị quyết số 1662/NQ-UBTVQH về việc sắp xếp các đơn vị hành chính cấp xã của tỉnh Đồng Nai năm 2025, theo đó xã Dầu Giây được thành lập trên cơ sở nhập toàn bộ thị trấn Dầu Giây và các xã Hưng Lộc, Bàu Hàm 2, Lộ 25 (có diện tích tự nhiên là </w:t>
      </w:r>
      <w:r w:rsidRPr="000B2774">
        <w:rPr>
          <w:szCs w:val="28"/>
        </w:rPr>
        <w:t>98,87km</w:t>
      </w:r>
      <w:r w:rsidRPr="000B2774">
        <w:rPr>
          <w:szCs w:val="28"/>
          <w:vertAlign w:val="superscript"/>
        </w:rPr>
        <w:t>2</w:t>
      </w:r>
      <w:r w:rsidRPr="000B2774">
        <w:rPr>
          <w:szCs w:val="28"/>
        </w:rPr>
        <w:t xml:space="preserve">, </w:t>
      </w:r>
      <w:r w:rsidRPr="000B2774">
        <w:rPr>
          <w:spacing w:val="3"/>
          <w:szCs w:val="28"/>
        </w:rPr>
        <w:t xml:space="preserve">quy mô dân số là </w:t>
      </w:r>
      <w:r w:rsidR="00873C43" w:rsidRPr="000B2774">
        <w:rPr>
          <w:szCs w:val="28"/>
        </w:rPr>
        <w:t xml:space="preserve">70.264 </w:t>
      </w:r>
      <w:r w:rsidRPr="000B2774">
        <w:rPr>
          <w:spacing w:val="3"/>
          <w:szCs w:val="28"/>
        </w:rPr>
        <w:t>người). Với các lợi thế về vị trí địa lý thuận lợi, gần các tuyến giao thông quan trọng như Quốc lộ 1A và cao tốc Long Thành – Dầu Giây, các tuyến đường liên tỉnh, quỹ đất dồi dào, địa hình phù hợp, có Khu công nghiệp Dầu Giây, tình hình an ninh chính trị, trật tự an toàn xã hội cơ bản ổn định, nguồn nhân lực dồi dào... đồng thời Dầu Giây là một trong những địa phương nằm trong định hướng quy hoạch phát triển hệ thống đô thị của tỉnh Đồng Nai; nhiều dự án trọng điểm về kết cấu hạ tầng được quy hoạch phát triển đồng bộ và những kết quả đạt được trong công tác xây dựng Đảng, phát triển kinh tế - xã hội trong những năm qua là điều kiện, tiền đề thuận lợi tạo nên sự bứt phá trong phát triển kinh tế-xã hội của địa phương trong thời gian tới.</w:t>
      </w:r>
    </w:p>
    <w:p w14:paraId="3F07EE55" w14:textId="4E2102D5" w:rsidR="00BA28C3" w:rsidRPr="000B2774" w:rsidRDefault="00BA28C3" w:rsidP="00BA28C3">
      <w:pPr>
        <w:spacing w:before="60" w:after="60"/>
        <w:ind w:firstLine="720"/>
        <w:jc w:val="both"/>
        <w:rPr>
          <w:bCs/>
          <w:szCs w:val="28"/>
        </w:rPr>
      </w:pPr>
      <w:r w:rsidRPr="000B2774">
        <w:rPr>
          <w:bCs/>
          <w:szCs w:val="28"/>
        </w:rPr>
        <w:t xml:space="preserve">Xã Dầu Giây nằm về phía Nam của tỉnh Đồng Nai, động lực phát triển của xã đến từ vị trí (tiếp giáp với các vùng đô thị lớn của tỉnh và của vùng TP. Hồ Chí Minh) và kết cấu hạ tầng giao thông (hệ thống Cao tốc, Quốc lộ, đường tỉnh…), thúc đẩy </w:t>
      </w:r>
      <w:r w:rsidRPr="000B2774">
        <w:rPr>
          <w:bCs/>
          <w:szCs w:val="28"/>
        </w:rPr>
        <w:lastRenderedPageBreak/>
        <w:t>phát triển đô thị và công nghiệp đa ngành, công nghiệp phụ trợ, vận chuyển và dịch vụ hỗ trợ chuỗi cung ứng hàng hóa. Vị trí này cũng thuận lợi cho kết nối giao thông với thành phố Hồ Chí Minh và vùng lân cận. Là một trong những địa phương có diện tích lớn hướng đến phát triển mạnh mẽ đô thị công nghiệp và dịch vụ đầu mối lớn của tỉnh, thể hiện ở các khía cạnh sau:</w:t>
      </w:r>
    </w:p>
    <w:p w14:paraId="315951BF" w14:textId="16743259" w:rsidR="00EC5683" w:rsidRPr="000B2774" w:rsidRDefault="00EC5683" w:rsidP="00EC5683">
      <w:pPr>
        <w:spacing w:before="60" w:after="60"/>
        <w:ind w:firstLine="720"/>
        <w:jc w:val="both"/>
        <w:rPr>
          <w:rFonts w:eastAsia="Aptos"/>
          <w:szCs w:val="28"/>
          <w:lang w:val="de-DE"/>
        </w:rPr>
      </w:pPr>
      <w:r w:rsidRPr="000B2774">
        <w:rPr>
          <w:rFonts w:eastAsia="Aptos"/>
          <w:szCs w:val="28"/>
          <w:lang w:val="de-DE"/>
        </w:rPr>
        <w:t>Xã Dầu Giây có vai trò và vị trí thuận lợi để thu hút, đầu tư phát triển theo định hướng đô thị với những yếu tố:</w:t>
      </w:r>
    </w:p>
    <w:p w14:paraId="3B32BDA6" w14:textId="77777777" w:rsidR="00EC5683" w:rsidRPr="000B2774" w:rsidRDefault="00EC5683" w:rsidP="00EC5683">
      <w:pPr>
        <w:spacing w:before="60" w:after="60"/>
        <w:ind w:firstLine="720"/>
        <w:jc w:val="both"/>
        <w:rPr>
          <w:bCs/>
          <w:szCs w:val="28"/>
        </w:rPr>
      </w:pPr>
      <w:r w:rsidRPr="000B2774">
        <w:rPr>
          <w:bCs/>
          <w:szCs w:val="28"/>
        </w:rPr>
        <w:t>+ Nằm cách sân bay Long Thành về phía Bắc khoảng 25 km.</w:t>
      </w:r>
    </w:p>
    <w:p w14:paraId="4AA1DBF6" w14:textId="329DE72E" w:rsidR="00EC5683" w:rsidRPr="000B2774" w:rsidRDefault="00EC5683" w:rsidP="00EC5683">
      <w:pPr>
        <w:spacing w:before="60" w:after="60"/>
        <w:ind w:firstLine="720"/>
        <w:jc w:val="both"/>
        <w:rPr>
          <w:bCs/>
          <w:szCs w:val="28"/>
        </w:rPr>
      </w:pPr>
      <w:r w:rsidRPr="000B2774">
        <w:rPr>
          <w:rFonts w:eastAsia="Aptos"/>
          <w:szCs w:val="28"/>
          <w:lang w:val="de-DE"/>
        </w:rPr>
        <w:t>+ Nằm trên hành lang các tuyến giao thông lớn của quốc gia: QL.20 (kết nối 2 tỉnh Đồng Nai – Lâm Đồng); QL.1 (hành lang kinh tế Bắc Nam kết nối các đô thị trọng điểm và với vùng TP. Hồ Chí Minh).</w:t>
      </w:r>
    </w:p>
    <w:p w14:paraId="3E804276" w14:textId="77777777" w:rsidR="00EC5683" w:rsidRPr="000B2774" w:rsidRDefault="00EC5683" w:rsidP="00EC5683">
      <w:pPr>
        <w:spacing w:before="0" w:after="60"/>
        <w:jc w:val="both"/>
        <w:rPr>
          <w:rFonts w:eastAsia="Aptos"/>
          <w:szCs w:val="28"/>
          <w:lang w:val="de-DE"/>
        </w:rPr>
      </w:pPr>
      <w:r w:rsidRPr="000B2774">
        <w:rPr>
          <w:rFonts w:eastAsia="Aptos"/>
          <w:szCs w:val="28"/>
          <w:lang w:val="de-DE"/>
        </w:rPr>
        <w:t>+ Tiếp giáp và tiếp cận trực tiếp với các đô thị động lực của tỉnh (Biên Hòa và Long Khánh); nằm trong vùng phát triển đô thị của tỉnh và tiếp cận thuận tiện với các khu vực động lực của vùng và quốc gia (cảng hàng không quốc tế Long Thành, TP. Hồ Chí Minh...)</w:t>
      </w:r>
    </w:p>
    <w:p w14:paraId="59827764" w14:textId="77777777" w:rsidR="00EC5683" w:rsidRPr="000B2774" w:rsidRDefault="00EC5683" w:rsidP="00EC5683">
      <w:pPr>
        <w:spacing w:before="0" w:after="60"/>
        <w:jc w:val="both"/>
        <w:rPr>
          <w:rFonts w:eastAsia="Aptos"/>
          <w:szCs w:val="28"/>
          <w:lang w:val="de-DE"/>
        </w:rPr>
      </w:pPr>
      <w:r w:rsidRPr="000B2774">
        <w:rPr>
          <w:rFonts w:eastAsia="Aptos"/>
          <w:szCs w:val="28"/>
          <w:lang w:val="de-DE"/>
        </w:rPr>
        <w:t>+ Khu vực đã được quản lý đầu tư một phần theo định hướng đô thị (thị trấn Dầu Giây trước đây là đô thị loại V; là trung tâm hành chính chính trị, trung tâm tổng hợp của huyện Thống Nhất cũ).</w:t>
      </w:r>
    </w:p>
    <w:p w14:paraId="7D2B1EF3" w14:textId="77777777" w:rsidR="00EC5683" w:rsidRPr="000B2774" w:rsidRDefault="00EC5683" w:rsidP="00EC5683">
      <w:pPr>
        <w:spacing w:before="0" w:after="60"/>
        <w:jc w:val="both"/>
        <w:rPr>
          <w:rFonts w:eastAsia="Aptos"/>
          <w:szCs w:val="28"/>
          <w:lang w:val="de-DE"/>
        </w:rPr>
      </w:pPr>
      <w:r w:rsidRPr="000B2774">
        <w:rPr>
          <w:rFonts w:eastAsia="Aptos"/>
          <w:szCs w:val="28"/>
          <w:lang w:val="de-DE"/>
        </w:rPr>
        <w:t>+ Kết cấu hạ tầng khung đã được đầu tư cơ bản cả về số lượng và chất lượng (Hạ tầng xã hội: hệ thống văn hóa, thể thao, y tế, giáo dục; Hạ tầng kinh tế: Khu công nghiệp Dầu Giây đã hình thành và hoạt động; Hạ tầng kỹ thuật: giao thông đô thị, cấp điện, cấp nước....).</w:t>
      </w:r>
    </w:p>
    <w:p w14:paraId="7A4F587E" w14:textId="77777777" w:rsidR="00EC5683" w:rsidRPr="000B2774" w:rsidRDefault="00EC5683" w:rsidP="00EC5683">
      <w:pPr>
        <w:spacing w:before="0" w:after="60"/>
        <w:jc w:val="both"/>
        <w:rPr>
          <w:rFonts w:eastAsia="Aptos"/>
          <w:szCs w:val="28"/>
          <w:lang w:val="de-DE"/>
        </w:rPr>
      </w:pPr>
      <w:r w:rsidRPr="000B2774">
        <w:rPr>
          <w:rFonts w:eastAsia="Aptos"/>
          <w:szCs w:val="28"/>
          <w:lang w:val="de-DE"/>
        </w:rPr>
        <w:t xml:space="preserve">Theo phương án phát triển hệ thống đô thị tỉnh Đồng Nai đã được Thủ tướng Chính phủ phê duyệt tại Phụ lục 1 Quyết định số 586/QĐ-TTg ngày 03/7/2025 thì đô thị Dầu Giây cũ là đô thị loại V với quy mô diện tích 14,14km2, giai đoạn đến năm 2030 sẽ phát triển thành đô thị loại IV. Đối với 03 xã còn lại (xã Hưng Lộc, xã Bàu Hàm 2, xã Lộ 25) đã được công nhận là xã Nông thôn mới nâng cao tại các Quyết định số 4490/QĐ-UBND ngày 27/12/2016 và số 227/QĐ-UBND ngày 18/01/2017, số 2969/QĐ-UBND ngày 11/10/2024 của UBND tỉnh Đồng Nai. Riêng xã Hưng Lộc theo Quyết định 586/QĐ-TTg định hướng phát triển thành đô thị loại V. </w:t>
      </w:r>
      <w:r w:rsidRPr="000B2774">
        <w:rPr>
          <w:rFonts w:eastAsia="Aptos"/>
          <w:bCs/>
          <w:szCs w:val="28"/>
          <w:lang w:val="nl-NL"/>
        </w:rPr>
        <w:t>Hiện nay, xã Dầu Giây đạt các tiêu chí thuộc bộ tiêu chí Nông thôn mới nâng cao năm 2025.</w:t>
      </w:r>
    </w:p>
    <w:p w14:paraId="01BA44F5" w14:textId="0B38C590" w:rsidR="00EC5683" w:rsidRPr="000B2774" w:rsidRDefault="00EC5683" w:rsidP="00EC5683">
      <w:pPr>
        <w:spacing w:before="0" w:after="60"/>
        <w:jc w:val="both"/>
        <w:rPr>
          <w:rFonts w:eastAsia="Aptos"/>
          <w:szCs w:val="28"/>
          <w:lang w:val="de-DE"/>
        </w:rPr>
      </w:pPr>
      <w:r w:rsidRPr="000B2774">
        <w:rPr>
          <w:rFonts w:eastAsia="Aptos"/>
          <w:szCs w:val="28"/>
          <w:lang w:val="de-DE"/>
        </w:rPr>
        <w:t xml:space="preserve">Theo quy định của Nghị quyết 111/2025/UBTVQH15 ngày 24/12/2025 của Ủy ban thường vụ Quốc hội về phân loại đô thị xác định, khu vực thị trấn Dầu Giây (cũ) được xác định là đô thị loại III. Bên cạnh đó, phương án phát triển hệ thống đô thị trong  Quy hoạch tỉnh Đồng Nai thời kì 2021-2030, tầm nhìn đến năm 2050 và phương án điều chỉnh Quy hoạch tỉnh Đồng Nai thời kì 2021-2030, tầm nhìn đến năm 2050 đang được dự thảo cũng xác định xã Dầu Giây phát triển theo tiêu chí đô thị và nằm trong vùng phát triển đô thị tập trung của tỉnh Đồng Nai. </w:t>
      </w:r>
    </w:p>
    <w:p w14:paraId="07406D10" w14:textId="5B946371" w:rsidR="00A2564D" w:rsidRPr="000B2774" w:rsidRDefault="00A2564D" w:rsidP="00A2564D">
      <w:pPr>
        <w:pStyle w:val="NormalWeb"/>
        <w:spacing w:before="120" w:beforeAutospacing="0" w:after="0" w:afterAutospacing="0"/>
        <w:jc w:val="both"/>
        <w:rPr>
          <w:spacing w:val="3"/>
          <w:szCs w:val="28"/>
        </w:rPr>
      </w:pPr>
      <w:r w:rsidRPr="000B2774">
        <w:rPr>
          <w:spacing w:val="3"/>
          <w:szCs w:val="28"/>
        </w:rPr>
        <w:t>Việc thành lập phường Dầu Giây thuộc tỉnh Đồng Nai trên cơ sở nguyên trạng toàn bộ diện tích tự nhiên và quy mô dân số của xã Dầu Giây là cần thiết, phù hợp với chủ trương của Đảng, chính sách pháp luật của Nhà nước và yêu cầu phát triển thực tiễn của địa phương, xuất phát từ các lý do chủ yếu sau:</w:t>
      </w:r>
    </w:p>
    <w:p w14:paraId="43FF3EA5" w14:textId="3B583C47" w:rsidR="00A2564D" w:rsidRPr="000B2774" w:rsidRDefault="00A2564D" w:rsidP="00A2564D">
      <w:pPr>
        <w:pStyle w:val="NormalWeb"/>
        <w:spacing w:before="120" w:beforeAutospacing="0" w:after="0" w:afterAutospacing="0"/>
        <w:jc w:val="both"/>
        <w:rPr>
          <w:b/>
          <w:bCs/>
          <w:spacing w:val="3"/>
          <w:szCs w:val="28"/>
        </w:rPr>
      </w:pPr>
      <w:r w:rsidRPr="000B2774">
        <w:rPr>
          <w:b/>
          <w:bCs/>
          <w:spacing w:val="3"/>
          <w:szCs w:val="28"/>
        </w:rPr>
        <w:t>1. Đáp ứng yêu cầu khách quan của quá trình độ thị hóa trên địa bàn</w:t>
      </w:r>
    </w:p>
    <w:p w14:paraId="0F9FFAD9" w14:textId="337C5431" w:rsidR="00BA28C3" w:rsidRPr="000B2774" w:rsidRDefault="00BA28C3" w:rsidP="00BA28C3">
      <w:pPr>
        <w:widowControl w:val="0"/>
        <w:autoSpaceDE w:val="0"/>
        <w:autoSpaceDN w:val="0"/>
        <w:spacing w:after="120"/>
        <w:jc w:val="both"/>
        <w:rPr>
          <w:szCs w:val="28"/>
          <w:lang w:val="sv-SE"/>
        </w:rPr>
      </w:pPr>
      <w:r w:rsidRPr="000B2774">
        <w:rPr>
          <w:szCs w:val="28"/>
          <w:lang w:val="sv-SE"/>
        </w:rPr>
        <w:t xml:space="preserve">Quá trình đô thị hóa trên địa bàn xã Dầu Giây đang diễn ra ngày càng rõ nét. </w:t>
      </w:r>
      <w:r w:rsidRPr="000B2774">
        <w:rPr>
          <w:szCs w:val="28"/>
          <w:lang w:val="sv-SE"/>
        </w:rPr>
        <w:lastRenderedPageBreak/>
        <w:t>Cơ cấu kinh tế chuyển dịch theo hướng tăng dần tỷ trọng Công nghiệp, xây dựng và dịch vụ; hệ thống kết cấu hạ tầng kỹ thuật và hạ tầng xã hội từng bước được đầu tư đồng bộ; mật độ dân cư đô thị tập trung ngày càng cao; nhu cầu về quản lý đô thị, đất đai, trật tự xây dựng, vệ sinh môi trường, an sinh xã hội và cung cấp dịch vụ công ngày càng lớn. Trong bối cảnh đó, mô hình chính quyền cấp xã hiện nay mới chỉ đáp ứng được một phần của yêu cầu quản lý thực tiễn, trong khi mô hình phường sẽ tạo điều kiện thuận lợi hơn để tổ chức bộ máy, phương thức quản lý và phân bổ nguồn lực phù hợp với đặc điểm của một địa bàn đang phát triển theo hướng đô thị.</w:t>
      </w:r>
    </w:p>
    <w:p w14:paraId="50AB858C" w14:textId="4EB0AF6B" w:rsidR="00A2564D" w:rsidRPr="000B2774" w:rsidRDefault="00A2564D" w:rsidP="00BA28C3">
      <w:pPr>
        <w:widowControl w:val="0"/>
        <w:autoSpaceDE w:val="0"/>
        <w:autoSpaceDN w:val="0"/>
        <w:spacing w:after="120"/>
        <w:jc w:val="both"/>
        <w:rPr>
          <w:b/>
          <w:bCs/>
          <w:szCs w:val="28"/>
          <w:lang w:val="sv-SE"/>
        </w:rPr>
      </w:pPr>
      <w:r w:rsidRPr="000B2774">
        <w:rPr>
          <w:b/>
          <w:bCs/>
          <w:szCs w:val="28"/>
          <w:lang w:val="sv-SE"/>
        </w:rPr>
        <w:t>2. Phù hợp với chủ trương, định hướng phát triển đô thị và sắp xếp đơn vị hành chính</w:t>
      </w:r>
    </w:p>
    <w:p w14:paraId="076722E3" w14:textId="43CE3591" w:rsidR="00BA28C3" w:rsidRPr="000B2774" w:rsidRDefault="00BA28C3" w:rsidP="00BA28C3">
      <w:pPr>
        <w:widowControl w:val="0"/>
        <w:autoSpaceDE w:val="0"/>
        <w:autoSpaceDN w:val="0"/>
        <w:spacing w:after="120"/>
        <w:jc w:val="both"/>
        <w:rPr>
          <w:szCs w:val="28"/>
          <w:lang w:val="sv-SE"/>
        </w:rPr>
      </w:pPr>
      <w:r w:rsidRPr="000B2774">
        <w:rPr>
          <w:szCs w:val="28"/>
          <w:lang w:val="sv-SE"/>
        </w:rPr>
        <w:t>Việc thành lập phường Dầu Giây nhằm cụ thể hóa chủ trương của Đảng, Nhà nước về sắp xếp đơn vị hành chính, xây dựng chính quyền đô thị tinh gọn, hiệu lực, hiệu quả; đồng thời phù hợp với định hướng phát triển không gian đô thị, từng bước hoàn thiện tiêu chí đô thị theo quy hoạch đã được phê duyệt. Đây không chỉ là yêu cầu về mặt tổ chức hành chính mà còn là giải pháp quan trọng để phát huy tốt hơn tiềm năng, lợi thế của địa phương, tạo động lực mới cho phát triển nhanh và bền vững, góp phần nâng cao hiệu quả quản lý nhà nước trên các lĩnh vực. Việc chuyển mô hình chính quyền xã lên phường sẽ tạo cơ sở pháp lý và thực tiễn để kiện toàn tổ chức bộ máy, chuẩn hóa đội ngũ cán bộ, công chức, đổi mới phương thức điều hành, từ đó nâng cao chất lượng phục vụ Nhân dân và doanh nghiệp.</w:t>
      </w:r>
    </w:p>
    <w:p w14:paraId="1EA82F81" w14:textId="2ED09D7C" w:rsidR="00A2564D" w:rsidRPr="000B2774" w:rsidRDefault="00A2564D" w:rsidP="00BA28C3">
      <w:pPr>
        <w:widowControl w:val="0"/>
        <w:autoSpaceDE w:val="0"/>
        <w:autoSpaceDN w:val="0"/>
        <w:spacing w:after="120"/>
        <w:jc w:val="both"/>
        <w:rPr>
          <w:b/>
          <w:bCs/>
          <w:szCs w:val="28"/>
          <w:lang w:val="sv-SE"/>
        </w:rPr>
      </w:pPr>
      <w:r w:rsidRPr="000B2774">
        <w:rPr>
          <w:b/>
          <w:bCs/>
          <w:szCs w:val="28"/>
          <w:lang w:val="sv-SE"/>
        </w:rPr>
        <w:t xml:space="preserve">3. </w:t>
      </w:r>
      <w:r w:rsidR="00405BED" w:rsidRPr="000B2774">
        <w:rPr>
          <w:b/>
          <w:bCs/>
          <w:szCs w:val="28"/>
          <w:lang w:val="sv-SE"/>
        </w:rPr>
        <w:t>Tạo động lực thúc đẩy phát triển kinh tế - xã hội bền vững</w:t>
      </w:r>
    </w:p>
    <w:p w14:paraId="26A73C4D" w14:textId="77777777" w:rsidR="00405BED" w:rsidRPr="000B2774" w:rsidRDefault="00405BED" w:rsidP="00405BED">
      <w:pPr>
        <w:pStyle w:val="NormalWeb"/>
        <w:spacing w:before="120" w:beforeAutospacing="0" w:after="0" w:afterAutospacing="0"/>
        <w:jc w:val="both"/>
        <w:rPr>
          <w:spacing w:val="3"/>
          <w:szCs w:val="28"/>
        </w:rPr>
      </w:pPr>
      <w:r w:rsidRPr="000B2774">
        <w:rPr>
          <w:spacing w:val="3"/>
          <w:szCs w:val="28"/>
        </w:rPr>
        <w:t>Việc chuyển từ xã lên phường sẽ góp phần:</w:t>
      </w:r>
    </w:p>
    <w:p w14:paraId="78C12D7C" w14:textId="77777777" w:rsidR="00405BED" w:rsidRPr="000B2774" w:rsidRDefault="00405BED" w:rsidP="00405BED">
      <w:pPr>
        <w:jc w:val="both"/>
        <w:rPr>
          <w:spacing w:val="3"/>
          <w:szCs w:val="28"/>
        </w:rPr>
      </w:pPr>
      <w:r w:rsidRPr="000B2774">
        <w:rPr>
          <w:spacing w:val="3"/>
          <w:szCs w:val="28"/>
        </w:rPr>
        <w:t xml:space="preserve">- Huy động hiệu quả hơn các nguồn lực đầu tư; </w:t>
      </w:r>
    </w:p>
    <w:p w14:paraId="25FAF43F" w14:textId="77777777" w:rsidR="00405BED" w:rsidRPr="000B2774" w:rsidRDefault="00405BED" w:rsidP="00405BED">
      <w:pPr>
        <w:jc w:val="both"/>
        <w:rPr>
          <w:spacing w:val="3"/>
          <w:szCs w:val="28"/>
        </w:rPr>
      </w:pPr>
      <w:r w:rsidRPr="000B2774">
        <w:rPr>
          <w:spacing w:val="3"/>
          <w:szCs w:val="28"/>
        </w:rPr>
        <w:t xml:space="preserve">- Tăng khả năng thu hút đầu tư vào hạ tầng đô thị, thương mại, dịch vụ, công nghiệp sạch; </w:t>
      </w:r>
    </w:p>
    <w:p w14:paraId="2778D4A7" w14:textId="77777777" w:rsidR="00405BED" w:rsidRPr="000B2774" w:rsidRDefault="00405BED" w:rsidP="00405BED">
      <w:pPr>
        <w:jc w:val="both"/>
        <w:rPr>
          <w:spacing w:val="3"/>
          <w:szCs w:val="28"/>
        </w:rPr>
      </w:pPr>
      <w:r w:rsidRPr="000B2774">
        <w:rPr>
          <w:spacing w:val="3"/>
          <w:szCs w:val="28"/>
        </w:rPr>
        <w:t xml:space="preserve">- Nâng cao giá trị sử dụng đất, phát triển không gian đô thị hợp lý; </w:t>
      </w:r>
    </w:p>
    <w:p w14:paraId="643D81BE" w14:textId="72387388" w:rsidR="00405BED" w:rsidRPr="000B2774" w:rsidRDefault="00405BED" w:rsidP="00405BED">
      <w:pPr>
        <w:jc w:val="both"/>
        <w:rPr>
          <w:spacing w:val="3"/>
          <w:szCs w:val="28"/>
        </w:rPr>
      </w:pPr>
      <w:r w:rsidRPr="000B2774">
        <w:rPr>
          <w:spacing w:val="3"/>
          <w:szCs w:val="28"/>
        </w:rPr>
        <w:t xml:space="preserve">- Tạo thêm việc làm, tăng thu nhập, nâng cao chất lượng sống của Nhân dân. </w:t>
      </w:r>
    </w:p>
    <w:p w14:paraId="1602DC43" w14:textId="77777777" w:rsidR="00405BED" w:rsidRPr="000B2774" w:rsidRDefault="00405BED" w:rsidP="00405BED">
      <w:pPr>
        <w:widowControl w:val="0"/>
        <w:autoSpaceDE w:val="0"/>
        <w:autoSpaceDN w:val="0"/>
        <w:spacing w:after="120"/>
        <w:jc w:val="both"/>
        <w:rPr>
          <w:szCs w:val="28"/>
          <w:lang w:val="sv-SE"/>
        </w:rPr>
      </w:pPr>
      <w:r w:rsidRPr="000B2774">
        <w:rPr>
          <w:szCs w:val="28"/>
          <w:lang w:val="sv-SE"/>
        </w:rPr>
        <w:t xml:space="preserve">- </w:t>
      </w:r>
      <w:r w:rsidR="00BA28C3" w:rsidRPr="000B2774">
        <w:rPr>
          <w:szCs w:val="28"/>
          <w:lang w:val="sv-SE"/>
        </w:rPr>
        <w:t>Mang ý nghĩa quan trọng trong thu hút đầu tư, khai thác hiệu quả các nguồn lực phát triển. Một đơn vị hành chính đô thị sẽ có điều kiện thuận lợi hơn trong việc xây dựng hình ảnh địa phương, thu hút các dự án thương mại, dịch vụ, nhà ở, hạ tầng kỹ thuật và các hoạt động sản xuất, kinh doanh phù hợp. Đồng thời, đây cũng là điều kiện để huy động, lồng ghép và sử dụng hiệu quả các nguồn lực đầu tư cho phát triển kết cấu hạ tầng, chỉnh trang bộ mặt đô thị, nâng cao chất lượng sống của người dân.</w:t>
      </w:r>
    </w:p>
    <w:p w14:paraId="710B7F7A" w14:textId="5CAB9723" w:rsidR="00405BED" w:rsidRPr="000B2774" w:rsidRDefault="00405BED" w:rsidP="00405BED">
      <w:pPr>
        <w:widowControl w:val="0"/>
        <w:autoSpaceDE w:val="0"/>
        <w:autoSpaceDN w:val="0"/>
        <w:spacing w:after="120"/>
        <w:jc w:val="both"/>
        <w:rPr>
          <w:b/>
          <w:bCs/>
          <w:szCs w:val="28"/>
          <w:lang w:val="sv-SE"/>
        </w:rPr>
      </w:pPr>
      <w:r w:rsidRPr="000B2774">
        <w:rPr>
          <w:b/>
          <w:bCs/>
          <w:spacing w:val="3"/>
          <w:szCs w:val="28"/>
        </w:rPr>
        <w:t>4. Nâng cao hiệu lực, hiệu quả quản lý nhà nước theo mô hình đô thị</w:t>
      </w:r>
    </w:p>
    <w:p w14:paraId="612659B0" w14:textId="77777777" w:rsidR="00405BED" w:rsidRPr="000B2774" w:rsidRDefault="00405BED" w:rsidP="00405BED">
      <w:pPr>
        <w:pStyle w:val="NormalWeb"/>
        <w:spacing w:before="120" w:beforeAutospacing="0" w:after="0" w:afterAutospacing="0"/>
        <w:jc w:val="both"/>
        <w:rPr>
          <w:spacing w:val="3"/>
          <w:szCs w:val="28"/>
        </w:rPr>
      </w:pPr>
      <w:r w:rsidRPr="000B2774">
        <w:rPr>
          <w:spacing w:val="3"/>
          <w:szCs w:val="28"/>
        </w:rPr>
        <w:t>Việc thành lập phường sẽ tạo cơ sở pháp lý để:</w:t>
      </w:r>
    </w:p>
    <w:p w14:paraId="174BA435" w14:textId="77777777" w:rsidR="00405BED" w:rsidRPr="000B2774" w:rsidRDefault="00405BED" w:rsidP="00405BED">
      <w:pPr>
        <w:jc w:val="both"/>
        <w:rPr>
          <w:spacing w:val="3"/>
          <w:szCs w:val="28"/>
        </w:rPr>
      </w:pPr>
      <w:r w:rsidRPr="000B2774">
        <w:rPr>
          <w:spacing w:val="3"/>
          <w:szCs w:val="28"/>
        </w:rPr>
        <w:t xml:space="preserve">- Nâng cao hiệu quả quản lý nhà nước trên các lĩnh vực: quy hoạch, xây dựng, đất đai, dân cư, trật tự đô thị, môi trường, hạ tầng kỹ thuật; </w:t>
      </w:r>
    </w:p>
    <w:p w14:paraId="4BE754FA" w14:textId="77777777" w:rsidR="00405BED" w:rsidRPr="000B2774" w:rsidRDefault="00405BED" w:rsidP="00405BED">
      <w:pPr>
        <w:jc w:val="both"/>
        <w:rPr>
          <w:spacing w:val="3"/>
          <w:szCs w:val="28"/>
        </w:rPr>
      </w:pPr>
      <w:r w:rsidRPr="000B2774">
        <w:rPr>
          <w:spacing w:val="3"/>
          <w:szCs w:val="28"/>
        </w:rPr>
        <w:t xml:space="preserve">- Tăng cường năng lực tổ chức thực hiện các nhiệm vụ phát triển kinh tế - xã hội, chỉnh trang đô thị, cải cách hành chính, chuyển đổi số; </w:t>
      </w:r>
    </w:p>
    <w:p w14:paraId="2CD1EFDD" w14:textId="77777777" w:rsidR="00405BED" w:rsidRPr="000B2774" w:rsidRDefault="00405BED" w:rsidP="00405BED">
      <w:pPr>
        <w:jc w:val="both"/>
        <w:rPr>
          <w:spacing w:val="3"/>
          <w:szCs w:val="28"/>
        </w:rPr>
      </w:pPr>
      <w:r w:rsidRPr="000B2774">
        <w:rPr>
          <w:spacing w:val="3"/>
          <w:szCs w:val="28"/>
        </w:rPr>
        <w:t xml:space="preserve">- Tạo điều kiện thuận lợi hơn trong việc cung cấp dịch vụ công, phục vụ người dân và doanh nghiệp. </w:t>
      </w:r>
    </w:p>
    <w:p w14:paraId="4B91CB2B" w14:textId="5A17FF41" w:rsidR="00405BED" w:rsidRPr="000B2774" w:rsidRDefault="00405BED" w:rsidP="00405BED">
      <w:pPr>
        <w:jc w:val="both"/>
        <w:rPr>
          <w:b/>
          <w:bCs/>
          <w:spacing w:val="3"/>
          <w:szCs w:val="28"/>
        </w:rPr>
      </w:pPr>
      <w:r w:rsidRPr="000B2774">
        <w:rPr>
          <w:b/>
          <w:bCs/>
          <w:spacing w:val="3"/>
          <w:szCs w:val="28"/>
        </w:rPr>
        <w:t xml:space="preserve">5. </w:t>
      </w:r>
      <w:r w:rsidRPr="000B2774">
        <w:rPr>
          <w:b/>
          <w:bCs/>
          <w:szCs w:val="28"/>
          <w:lang w:val="sv-SE"/>
        </w:rPr>
        <w:t>Đáp ứng nguyện vọng chính đáng của cán bộ, đảng viên và nhân dân.</w:t>
      </w:r>
    </w:p>
    <w:p w14:paraId="3E80A40A" w14:textId="1FEB9C25" w:rsidR="00BA28C3" w:rsidRPr="000B2774" w:rsidRDefault="00BA28C3" w:rsidP="00405BED">
      <w:pPr>
        <w:jc w:val="both"/>
        <w:rPr>
          <w:spacing w:val="3"/>
          <w:szCs w:val="28"/>
        </w:rPr>
      </w:pPr>
      <w:r w:rsidRPr="000B2774">
        <w:rPr>
          <w:szCs w:val="28"/>
          <w:lang w:val="sv-SE"/>
        </w:rPr>
        <w:lastRenderedPageBreak/>
        <w:t xml:space="preserve">Việc thành lập phường Dầu Giây đáp ứng nguyện vọng chính đáng của cán bộ, đảng viên và nhân dân. Người dân ngày càng mong muốn được thụ hưởng các điều kiện sống tốt hơn, hệ thống hạ tầng đồng bộ hơn, môi trường đô thị văn minh, hiện đại hơn, cũng như được tiếp cận các dịch vụ công nhanh chóng, thuận tiện và chất lượng hơn. Việc nâng cấp đơn vị hành chính từ xã lên phường không chỉ là sự thay đổi về tên gọi mà còn là bước chuyển quan trọng về chất lượng quản trị địa phương, về tầm nhìn phát triển và về vị thế của </w:t>
      </w:r>
      <w:r w:rsidR="00A308F1" w:rsidRPr="000B2774">
        <w:rPr>
          <w:szCs w:val="28"/>
          <w:lang w:val="sv-SE"/>
        </w:rPr>
        <w:t>Dầu Giây</w:t>
      </w:r>
      <w:r w:rsidRPr="000B2774">
        <w:rPr>
          <w:szCs w:val="28"/>
          <w:lang w:val="sv-SE"/>
        </w:rPr>
        <w:t xml:space="preserve"> trong giai đoạn mới.</w:t>
      </w:r>
    </w:p>
    <w:p w14:paraId="31A17DC1" w14:textId="65A8477D" w:rsidR="0024365B" w:rsidRPr="000B2774" w:rsidRDefault="00BA28C3" w:rsidP="0024365B">
      <w:pPr>
        <w:snapToGrid w:val="0"/>
        <w:spacing w:after="120"/>
        <w:jc w:val="both"/>
        <w:rPr>
          <w:szCs w:val="28"/>
          <w:lang w:val="sv-SE"/>
        </w:rPr>
      </w:pPr>
      <w:r w:rsidRPr="000B2774">
        <w:rPr>
          <w:spacing w:val="3"/>
          <w:szCs w:val="28"/>
          <w:lang w:val="sv-SE"/>
        </w:rPr>
        <w:t xml:space="preserve">Từ các phân tích nêu trên, xác định tính cấp thiết của việc </w:t>
      </w:r>
      <w:r w:rsidRPr="000B2774">
        <w:rPr>
          <w:szCs w:val="28"/>
          <w:lang w:val="sv-SE"/>
        </w:rPr>
        <w:t xml:space="preserve">thành lập </w:t>
      </w:r>
      <w:r w:rsidRPr="000B2774">
        <w:rPr>
          <w:rStyle w:val="Strong"/>
          <w:b w:val="0"/>
          <w:szCs w:val="28"/>
          <w:lang w:val="sv-SE"/>
        </w:rPr>
        <w:t xml:space="preserve">phường </w:t>
      </w:r>
      <w:r w:rsidR="00A308F1" w:rsidRPr="000B2774">
        <w:rPr>
          <w:rStyle w:val="Strong"/>
          <w:b w:val="0"/>
          <w:szCs w:val="28"/>
          <w:lang w:val="sv-SE"/>
        </w:rPr>
        <w:t>Dầu Giây</w:t>
      </w:r>
      <w:r w:rsidRPr="000B2774">
        <w:rPr>
          <w:szCs w:val="28"/>
          <w:lang w:val="sv-SE"/>
        </w:rPr>
        <w:t xml:space="preserve"> là yêu cầu khách quan, cấp thiết trong giai đoạn hiện nay, xuất phát từ đòi hỏi thực tiễn của quá trình phát triển kinh tế - xã hội, chỉnh trang đô thị, nâng cao hiệu lực quản lý nhà nước, tạo cơ sở huy động tối đa các nguồn lực thu hút đầu tư và đáp ứng kỳ vọng của Nhân dân trên địa bàn.</w:t>
      </w:r>
    </w:p>
    <w:p w14:paraId="1682EF8B" w14:textId="416A9761" w:rsidR="00405BED" w:rsidRPr="000B2774" w:rsidRDefault="00405BED" w:rsidP="00405BED">
      <w:pPr>
        <w:pStyle w:val="Heading3"/>
        <w:spacing w:before="120"/>
        <w:jc w:val="both"/>
        <w:rPr>
          <w:rFonts w:ascii="Times New Roman" w:hAnsi="Times New Roman"/>
          <w:color w:val="auto"/>
          <w:spacing w:val="3"/>
          <w:sz w:val="28"/>
          <w:szCs w:val="28"/>
        </w:rPr>
      </w:pPr>
      <w:r w:rsidRPr="000B2774">
        <w:rPr>
          <w:rFonts w:ascii="Times New Roman" w:hAnsi="Times New Roman"/>
          <w:color w:val="auto"/>
          <w:spacing w:val="3"/>
          <w:sz w:val="28"/>
          <w:szCs w:val="28"/>
        </w:rPr>
        <w:t>6. Bảo đảm định hướng phát triển đô thị xanh, văn minh, hiện đại</w:t>
      </w:r>
    </w:p>
    <w:p w14:paraId="382C7786" w14:textId="2F52BE11" w:rsidR="00405BED" w:rsidRPr="000B2774" w:rsidRDefault="00405BED" w:rsidP="00405BED">
      <w:pPr>
        <w:pStyle w:val="NormalWeb"/>
        <w:spacing w:before="120" w:beforeAutospacing="0" w:after="0" w:afterAutospacing="0"/>
        <w:jc w:val="both"/>
        <w:rPr>
          <w:spacing w:val="3"/>
          <w:szCs w:val="28"/>
        </w:rPr>
      </w:pPr>
      <w:r w:rsidRPr="000B2774">
        <w:rPr>
          <w:spacing w:val="3"/>
          <w:szCs w:val="28"/>
        </w:rPr>
        <w:t>Thành lập phường Dầu Giây là bước đi quan trọng để địa phương tập trung nguồn lực hoàn thiện các tiêu chí đô thị, nhất là các tiêu chí về:</w:t>
      </w:r>
    </w:p>
    <w:p w14:paraId="1CF219DC" w14:textId="77777777" w:rsidR="00405BED" w:rsidRPr="000B2774" w:rsidRDefault="00405BED" w:rsidP="00405BED">
      <w:pPr>
        <w:jc w:val="both"/>
        <w:rPr>
          <w:spacing w:val="3"/>
          <w:szCs w:val="28"/>
        </w:rPr>
      </w:pPr>
      <w:r w:rsidRPr="000B2774">
        <w:rPr>
          <w:spacing w:val="3"/>
          <w:szCs w:val="28"/>
        </w:rPr>
        <w:t xml:space="preserve">- Nước sạch; </w:t>
      </w:r>
    </w:p>
    <w:p w14:paraId="0ED6E005" w14:textId="77777777" w:rsidR="00405BED" w:rsidRPr="000B2774" w:rsidRDefault="00405BED" w:rsidP="00405BED">
      <w:pPr>
        <w:jc w:val="both"/>
        <w:rPr>
          <w:spacing w:val="3"/>
          <w:szCs w:val="28"/>
        </w:rPr>
      </w:pPr>
      <w:r w:rsidRPr="000B2774">
        <w:rPr>
          <w:spacing w:val="3"/>
          <w:szCs w:val="28"/>
        </w:rPr>
        <w:t xml:space="preserve">- Thoát nước, xử lý nước thải; </w:t>
      </w:r>
    </w:p>
    <w:p w14:paraId="645CE426" w14:textId="77777777" w:rsidR="00405BED" w:rsidRPr="000B2774" w:rsidRDefault="00405BED" w:rsidP="00405BED">
      <w:pPr>
        <w:jc w:val="both"/>
        <w:rPr>
          <w:spacing w:val="3"/>
          <w:szCs w:val="28"/>
        </w:rPr>
      </w:pPr>
      <w:r w:rsidRPr="000B2774">
        <w:rPr>
          <w:spacing w:val="3"/>
          <w:szCs w:val="28"/>
        </w:rPr>
        <w:t xml:space="preserve">- Thu gom, xử lý chất thải rắn sinh hoạt; </w:t>
      </w:r>
    </w:p>
    <w:p w14:paraId="5AA978D1" w14:textId="77777777" w:rsidR="00405BED" w:rsidRPr="000B2774" w:rsidRDefault="00405BED" w:rsidP="00405BED">
      <w:pPr>
        <w:jc w:val="both"/>
        <w:rPr>
          <w:spacing w:val="3"/>
          <w:szCs w:val="28"/>
        </w:rPr>
      </w:pPr>
      <w:r w:rsidRPr="000B2774">
        <w:rPr>
          <w:spacing w:val="3"/>
          <w:szCs w:val="28"/>
        </w:rPr>
        <w:t xml:space="preserve">- Cây xanh, không gian công cộng; </w:t>
      </w:r>
    </w:p>
    <w:p w14:paraId="328CE329" w14:textId="77777777" w:rsidR="00405BED" w:rsidRPr="000B2774" w:rsidRDefault="00405BED" w:rsidP="00405BED">
      <w:pPr>
        <w:jc w:val="both"/>
        <w:rPr>
          <w:spacing w:val="3"/>
          <w:szCs w:val="28"/>
        </w:rPr>
      </w:pPr>
      <w:r w:rsidRPr="000B2774">
        <w:rPr>
          <w:spacing w:val="3"/>
          <w:szCs w:val="28"/>
        </w:rPr>
        <w:t xml:space="preserve">- Chỉnh trang kiến trúc cảnh quan đô thị; </w:t>
      </w:r>
    </w:p>
    <w:p w14:paraId="61F371B0" w14:textId="77777777" w:rsidR="00405BED" w:rsidRPr="000B2774" w:rsidRDefault="00405BED" w:rsidP="00405BED">
      <w:pPr>
        <w:jc w:val="both"/>
        <w:rPr>
          <w:spacing w:val="3"/>
          <w:szCs w:val="28"/>
        </w:rPr>
      </w:pPr>
      <w:r w:rsidRPr="000B2774">
        <w:rPr>
          <w:spacing w:val="3"/>
          <w:szCs w:val="28"/>
        </w:rPr>
        <w:t xml:space="preserve">- Chuyển đổi số, cải cách hành chính, xây dựng chính quyền đô thị. </w:t>
      </w:r>
    </w:p>
    <w:p w14:paraId="535D45F4" w14:textId="06E842AC" w:rsidR="00405BED" w:rsidRPr="000B2774" w:rsidRDefault="00405BED" w:rsidP="00405BED">
      <w:pPr>
        <w:pStyle w:val="NormalWeb"/>
        <w:spacing w:before="120" w:beforeAutospacing="0" w:after="0" w:afterAutospacing="0"/>
      </w:pPr>
      <w:r w:rsidRPr="000B2774">
        <w:t xml:space="preserve">Từ đó, từng bước xây dựng Dầu Giây trở thành </w:t>
      </w:r>
      <w:r w:rsidRPr="000B2774">
        <w:rPr>
          <w:rStyle w:val="Strong"/>
          <w:b w:val="0"/>
          <w:bCs w:val="0"/>
        </w:rPr>
        <w:t>đô thị xanh, văn minh, hiện đại, phát triển bền vững</w:t>
      </w:r>
      <w:r w:rsidRPr="000B2774">
        <w:t>.</w:t>
      </w:r>
    </w:p>
    <w:p w14:paraId="3C758A63" w14:textId="77777777" w:rsidR="00405BED" w:rsidRPr="000B2774" w:rsidRDefault="00405BED" w:rsidP="0024365B">
      <w:pPr>
        <w:snapToGrid w:val="0"/>
        <w:spacing w:after="120"/>
        <w:jc w:val="both"/>
        <w:rPr>
          <w:szCs w:val="28"/>
          <w:lang w:val="sv-SE"/>
        </w:rPr>
      </w:pPr>
    </w:p>
    <w:p w14:paraId="31BAF63B" w14:textId="2403675F" w:rsidR="00ED4048" w:rsidRPr="000B2774" w:rsidRDefault="00261922" w:rsidP="0024365B">
      <w:pPr>
        <w:snapToGrid w:val="0"/>
        <w:spacing w:after="120"/>
        <w:jc w:val="center"/>
        <w:rPr>
          <w:szCs w:val="28"/>
          <w:lang w:val="sv-SE"/>
        </w:rPr>
      </w:pPr>
      <w:r w:rsidRPr="000B2774">
        <w:rPr>
          <w:b/>
          <w:szCs w:val="28"/>
          <w:lang w:val="vi-VN"/>
        </w:rPr>
        <w:t xml:space="preserve">Phần </w:t>
      </w:r>
      <w:bookmarkStart w:id="32" w:name="_Toc527636997"/>
      <w:bookmarkStart w:id="33" w:name="_Toc531034553"/>
      <w:bookmarkStart w:id="34" w:name="_Toc531120057"/>
      <w:bookmarkEnd w:id="26"/>
      <w:bookmarkEnd w:id="27"/>
      <w:bookmarkEnd w:id="28"/>
      <w:bookmarkEnd w:id="29"/>
      <w:bookmarkEnd w:id="30"/>
      <w:r w:rsidR="0007521D" w:rsidRPr="000B2774">
        <w:rPr>
          <w:b/>
          <w:szCs w:val="28"/>
          <w:lang w:val="vi-VN"/>
        </w:rPr>
        <w:t>thứ hai</w:t>
      </w:r>
      <w:bookmarkStart w:id="35" w:name="_Toc8229440"/>
      <w:bookmarkStart w:id="36" w:name="_Toc35604628"/>
      <w:bookmarkStart w:id="37" w:name="_Toc44581360"/>
      <w:bookmarkEnd w:id="31"/>
    </w:p>
    <w:p w14:paraId="4693CE84" w14:textId="71F918B3" w:rsidR="00ED4048" w:rsidRPr="000B2774" w:rsidRDefault="008F5F7C" w:rsidP="00044CA5">
      <w:pPr>
        <w:snapToGrid w:val="0"/>
        <w:ind w:firstLine="0"/>
        <w:jc w:val="center"/>
        <w:rPr>
          <w:b/>
          <w:szCs w:val="28"/>
        </w:rPr>
      </w:pPr>
      <w:bookmarkStart w:id="38" w:name="_Hlk135835921"/>
      <w:r w:rsidRPr="000B2774">
        <w:rPr>
          <w:b/>
          <w:szCs w:val="28"/>
          <w:lang w:val="vi-VN"/>
        </w:rPr>
        <w:t>LỊCH SỬ HÌNH THÀNH VÀ</w:t>
      </w:r>
      <w:r w:rsidR="00B96BA4" w:rsidRPr="000B2774">
        <w:rPr>
          <w:b/>
          <w:szCs w:val="28"/>
          <w:lang w:val="vi-VN"/>
        </w:rPr>
        <w:t xml:space="preserve"> HIỆN TRẠNG PHÁT TRIỂN</w:t>
      </w:r>
      <w:r w:rsidR="00DD2ECB" w:rsidRPr="000B2774">
        <w:rPr>
          <w:b/>
          <w:szCs w:val="28"/>
          <w:lang w:val="vi-VN"/>
        </w:rPr>
        <w:t xml:space="preserve">            </w:t>
      </w:r>
      <w:r w:rsidR="00044CA5" w:rsidRPr="000B2774">
        <w:rPr>
          <w:b/>
          <w:szCs w:val="28"/>
          <w:lang w:val="vi-VN"/>
        </w:rPr>
        <w:t xml:space="preserve">         </w:t>
      </w:r>
      <w:r w:rsidR="00DD2ECB" w:rsidRPr="000B2774">
        <w:rPr>
          <w:b/>
          <w:szCs w:val="28"/>
          <w:lang w:val="vi-VN"/>
        </w:rPr>
        <w:t xml:space="preserve"> </w:t>
      </w:r>
      <w:bookmarkStart w:id="39" w:name="_Toc527636998"/>
      <w:bookmarkStart w:id="40" w:name="_Toc531034717"/>
      <w:bookmarkStart w:id="41" w:name="_Toc531120170"/>
      <w:bookmarkStart w:id="42" w:name="_Toc8229441"/>
      <w:bookmarkStart w:id="43" w:name="_Toc35604629"/>
      <w:bookmarkStart w:id="44" w:name="_Toc44581361"/>
      <w:bookmarkEnd w:id="32"/>
      <w:bookmarkEnd w:id="33"/>
      <w:bookmarkEnd w:id="34"/>
      <w:bookmarkEnd w:id="35"/>
      <w:bookmarkEnd w:id="36"/>
      <w:bookmarkEnd w:id="37"/>
      <w:r w:rsidR="00AB1DD6" w:rsidRPr="000B2774">
        <w:rPr>
          <w:b/>
          <w:szCs w:val="28"/>
        </w:rPr>
        <w:t xml:space="preserve">  </w:t>
      </w:r>
      <w:bookmarkEnd w:id="38"/>
      <w:r w:rsidR="006447B3" w:rsidRPr="000B2774">
        <w:rPr>
          <w:b/>
          <w:szCs w:val="28"/>
        </w:rPr>
        <w:t>CỦA XÃ</w:t>
      </w:r>
      <w:r w:rsidR="00A308F1" w:rsidRPr="000B2774">
        <w:rPr>
          <w:b/>
          <w:szCs w:val="28"/>
        </w:rPr>
        <w:t xml:space="preserve"> DẦU GIÂY </w:t>
      </w:r>
      <w:r w:rsidR="006447B3" w:rsidRPr="000B2774">
        <w:rPr>
          <w:b/>
          <w:szCs w:val="28"/>
        </w:rPr>
        <w:t xml:space="preserve">THUỘC TỈNH </w:t>
      </w:r>
      <w:r w:rsidR="00A308F1" w:rsidRPr="000B2774">
        <w:rPr>
          <w:b/>
          <w:szCs w:val="28"/>
        </w:rPr>
        <w:t>ĐỒNG NAI</w:t>
      </w:r>
    </w:p>
    <w:p w14:paraId="38E6FEB4" w14:textId="77777777" w:rsidR="00941F03" w:rsidRPr="000B2774" w:rsidRDefault="00941F03" w:rsidP="00873943">
      <w:pPr>
        <w:tabs>
          <w:tab w:val="left" w:pos="720"/>
        </w:tabs>
        <w:snapToGrid w:val="0"/>
        <w:ind w:firstLine="709"/>
        <w:jc w:val="both"/>
        <w:rPr>
          <w:b/>
          <w:szCs w:val="28"/>
          <w:lang w:val="vi-VN"/>
        </w:rPr>
      </w:pPr>
      <w:bookmarkStart w:id="45" w:name="_Toc531034718"/>
      <w:bookmarkStart w:id="46" w:name="_Toc531120171"/>
      <w:bookmarkStart w:id="47" w:name="_Toc8229442"/>
      <w:bookmarkStart w:id="48" w:name="_Toc35604630"/>
      <w:bookmarkStart w:id="49" w:name="_Toc44581364"/>
      <w:bookmarkEnd w:id="39"/>
      <w:bookmarkEnd w:id="40"/>
      <w:bookmarkEnd w:id="41"/>
      <w:bookmarkEnd w:id="42"/>
      <w:bookmarkEnd w:id="43"/>
      <w:bookmarkEnd w:id="44"/>
    </w:p>
    <w:bookmarkEnd w:id="45"/>
    <w:bookmarkEnd w:id="46"/>
    <w:bookmarkEnd w:id="47"/>
    <w:bookmarkEnd w:id="48"/>
    <w:bookmarkEnd w:id="49"/>
    <w:p w14:paraId="0ACEE43F" w14:textId="125DAA74" w:rsidR="000E2905" w:rsidRPr="000B2774" w:rsidRDefault="0080306F" w:rsidP="00D6757C">
      <w:pPr>
        <w:snapToGrid w:val="0"/>
        <w:spacing w:line="235" w:lineRule="auto"/>
        <w:jc w:val="both"/>
        <w:rPr>
          <w:b/>
          <w:szCs w:val="28"/>
        </w:rPr>
      </w:pPr>
      <w:r w:rsidRPr="000B2774">
        <w:rPr>
          <w:b/>
          <w:szCs w:val="28"/>
          <w:lang w:val="en-GB"/>
        </w:rPr>
        <w:t xml:space="preserve">Nêu sơ lược </w:t>
      </w:r>
      <w:r w:rsidR="00C25A1E" w:rsidRPr="000B2774">
        <w:rPr>
          <w:b/>
          <w:szCs w:val="28"/>
          <w:lang w:val="vi-VN"/>
        </w:rPr>
        <w:t xml:space="preserve">lịch sử hình thành </w:t>
      </w:r>
      <w:r w:rsidR="00C25A1E" w:rsidRPr="000B2774">
        <w:rPr>
          <w:b/>
          <w:szCs w:val="28"/>
          <w:lang w:val="en-GB"/>
        </w:rPr>
        <w:t xml:space="preserve">và </w:t>
      </w:r>
      <w:r w:rsidR="00C25A1E" w:rsidRPr="000B2774">
        <w:rPr>
          <w:b/>
          <w:szCs w:val="28"/>
          <w:lang w:val="vi-VN"/>
        </w:rPr>
        <w:t>hiện trạng phát triển</w:t>
      </w:r>
    </w:p>
    <w:p w14:paraId="3ACDD475" w14:textId="50F81E42" w:rsidR="00DB6618" w:rsidRPr="000B2774" w:rsidRDefault="00AA3786" w:rsidP="009A73B3">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napToGrid w:val="0"/>
          <w:spacing w:val="-2"/>
          <w:szCs w:val="28"/>
          <w:shd w:val="clear" w:color="auto" w:fill="FFFFFF"/>
          <w:lang w:val="af-ZA"/>
        </w:rPr>
      </w:pPr>
      <w:bookmarkStart w:id="50" w:name="_Toc527637176"/>
      <w:bookmarkStart w:id="51" w:name="_Toc531034752"/>
      <w:bookmarkStart w:id="52" w:name="_Toc531120184"/>
      <w:r w:rsidRPr="000B2774">
        <w:rPr>
          <w:b/>
          <w:bCs/>
          <w:szCs w:val="28"/>
          <w:shd w:val="clear" w:color="auto" w:fill="FFFFFF"/>
          <w:lang w:val="af-ZA"/>
        </w:rPr>
        <w:t>1</w:t>
      </w:r>
      <w:r w:rsidR="00DB6618" w:rsidRPr="000B2774">
        <w:rPr>
          <w:b/>
          <w:bCs/>
          <w:szCs w:val="28"/>
          <w:shd w:val="clear" w:color="auto" w:fill="FFFFFF"/>
          <w:lang w:val="af-ZA"/>
        </w:rPr>
        <w:t>. Vị trí địa lý, địa giới hành chính và vai trò chức năng</w:t>
      </w:r>
    </w:p>
    <w:p w14:paraId="6D69AB94" w14:textId="218A3329" w:rsidR="00C16EAC" w:rsidRPr="000B2774" w:rsidRDefault="00AA3786" w:rsidP="009A73B3">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shd w:val="clear" w:color="auto" w:fill="FFFFFF"/>
          <w:lang w:val="af-ZA"/>
        </w:rPr>
      </w:pPr>
      <w:r w:rsidRPr="000B2774">
        <w:rPr>
          <w:szCs w:val="28"/>
          <w:shd w:val="clear" w:color="auto" w:fill="FFFFFF"/>
          <w:lang w:val="af-ZA"/>
        </w:rPr>
        <w:t>a)</w:t>
      </w:r>
      <w:r w:rsidR="00C16EAC" w:rsidRPr="000B2774">
        <w:rPr>
          <w:szCs w:val="28"/>
          <w:shd w:val="clear" w:color="auto" w:fill="FFFFFF"/>
          <w:lang w:val="af-ZA"/>
        </w:rPr>
        <w:t xml:space="preserve"> </w:t>
      </w:r>
      <w:r w:rsidR="00DB6618" w:rsidRPr="000B2774">
        <w:rPr>
          <w:szCs w:val="28"/>
          <w:shd w:val="clear" w:color="auto" w:fill="FFFFFF"/>
          <w:lang w:val="af-ZA"/>
        </w:rPr>
        <w:t>Vị trí địa lý, địa giới hành chính</w:t>
      </w:r>
    </w:p>
    <w:p w14:paraId="43E9F6E1" w14:textId="28295FB9" w:rsidR="00384237" w:rsidRPr="000B2774" w:rsidRDefault="00A308F1"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rFonts w:eastAsia="Aptos"/>
          <w:kern w:val="2"/>
          <w:szCs w:val="28"/>
          <w14:ligatures w14:val="standardContextual"/>
        </w:rPr>
      </w:pPr>
      <w:r w:rsidRPr="000B2774">
        <w:rPr>
          <w:szCs w:val="28"/>
        </w:rPr>
        <w:t>Xã Dầu Giây được thành lập trên cơ sở sáp nhập địa giới hành chính và tổ chức bộ máy của các xã Hưng Lộc, Bàu Hàm 2, Lộ 25 và thị trấn Dầu Giây</w:t>
      </w:r>
      <w:r w:rsidRPr="000B2774">
        <w:rPr>
          <w:spacing w:val="2"/>
          <w:position w:val="2"/>
          <w:szCs w:val="28"/>
        </w:rPr>
        <w:t xml:space="preserve"> theo Nghị Quyết số 1662/NQ-UBTVQH15, được Uỷ ban Thường vụ Quốc hội thông qua ngày 16/6/2025 </w:t>
      </w:r>
      <w:r w:rsidRPr="000B2774">
        <w:rPr>
          <w:szCs w:val="28"/>
        </w:rPr>
        <w:t>và chính thức vận hành mô hình chính quyền địa phương từ ngày 01/7/2025. Xã có 17 ấp, diện tích đất tự nhiên 98,87km</w:t>
      </w:r>
      <w:r w:rsidRPr="000B2774">
        <w:rPr>
          <w:szCs w:val="28"/>
          <w:vertAlign w:val="superscript"/>
        </w:rPr>
        <w:t>2</w:t>
      </w:r>
      <w:r w:rsidRPr="000B2774">
        <w:rPr>
          <w:szCs w:val="28"/>
        </w:rPr>
        <w:t xml:space="preserve">, dân số </w:t>
      </w:r>
      <w:r w:rsidR="00873C43" w:rsidRPr="000B2774">
        <w:rPr>
          <w:szCs w:val="28"/>
        </w:rPr>
        <w:t xml:space="preserve">70.264 </w:t>
      </w:r>
      <w:r w:rsidRPr="000B2774">
        <w:rPr>
          <w:szCs w:val="28"/>
        </w:rPr>
        <w:t>người; đồng bào có đạo chiếm trên 71%; có 18 dân tộc cùng sinh sống, trong đó dân tộc kinh chiếm 91,97%.</w:t>
      </w:r>
      <w:r w:rsidR="00384237" w:rsidRPr="000B2774">
        <w:rPr>
          <w:szCs w:val="28"/>
        </w:rPr>
        <w:t xml:space="preserve"> </w:t>
      </w:r>
      <w:r w:rsidR="005F7151" w:rsidRPr="000B2774">
        <w:rPr>
          <w:rFonts w:eastAsia="Aptos"/>
          <w:kern w:val="2"/>
          <w:szCs w:val="28"/>
          <w14:ligatures w14:val="standardContextual"/>
        </w:rPr>
        <w:t>Xã Dầu Giây nằm ở phía Nam của tỉnh Đồng Nai</w:t>
      </w:r>
      <w:r w:rsidR="00BB27B4" w:rsidRPr="000B2774">
        <w:rPr>
          <w:rFonts w:eastAsia="Aptos"/>
          <w:kern w:val="2"/>
          <w:szCs w:val="28"/>
          <w14:ligatures w14:val="standardContextual"/>
        </w:rPr>
        <w:t>,</w:t>
      </w:r>
      <w:r w:rsidR="00A2564D" w:rsidRPr="000B2774">
        <w:rPr>
          <w:rFonts w:eastAsia="Aptos"/>
          <w:kern w:val="2"/>
          <w:szCs w:val="28"/>
          <w14:ligatures w14:val="standardContextual"/>
        </w:rPr>
        <w:t xml:space="preserve"> có ranh giới hành chính tiếp giáp như sau:</w:t>
      </w:r>
    </w:p>
    <w:p w14:paraId="7BA1B569" w14:textId="362820BB" w:rsidR="00384237"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rFonts w:eastAsia="Aptos"/>
          <w:kern w:val="2"/>
          <w:szCs w:val="28"/>
          <w14:ligatures w14:val="standardContextual"/>
        </w:rPr>
      </w:pPr>
      <w:r w:rsidRPr="000B2774">
        <w:rPr>
          <w:rFonts w:eastAsia="Aptos"/>
          <w:kern w:val="2"/>
          <w:szCs w:val="28"/>
          <w14:ligatures w14:val="standardContextual"/>
        </w:rPr>
        <w:t xml:space="preserve">- </w:t>
      </w:r>
      <w:r w:rsidR="005F7151" w:rsidRPr="000B2774">
        <w:rPr>
          <w:rFonts w:eastAsia="Aptos"/>
          <w:kern w:val="2"/>
          <w:szCs w:val="28"/>
          <w14:ligatures w14:val="standardContextual"/>
        </w:rPr>
        <w:t>Phía Đông: giáp phường Bình Lộc và phường Xuân Lập;</w:t>
      </w:r>
    </w:p>
    <w:p w14:paraId="51761559" w14:textId="12E01F4E" w:rsidR="00384237"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rPr>
      </w:pPr>
      <w:r w:rsidRPr="000B2774">
        <w:rPr>
          <w:szCs w:val="28"/>
        </w:rPr>
        <w:lastRenderedPageBreak/>
        <w:t xml:space="preserve">- </w:t>
      </w:r>
      <w:r w:rsidR="005F7151" w:rsidRPr="000B2774">
        <w:rPr>
          <w:rFonts w:eastAsia="Aptos"/>
          <w:kern w:val="2"/>
          <w:szCs w:val="28"/>
          <w14:ligatures w14:val="standardContextual"/>
        </w:rPr>
        <w:t>Phía Bắc: giáp xã Gia Kiệm và xã Bàu Hàm;</w:t>
      </w:r>
      <w:r w:rsidR="00BB27B4" w:rsidRPr="000B2774">
        <w:rPr>
          <w:szCs w:val="28"/>
        </w:rPr>
        <w:t xml:space="preserve"> </w:t>
      </w:r>
    </w:p>
    <w:p w14:paraId="60839442" w14:textId="77777777" w:rsidR="00384237"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rPr>
      </w:pPr>
      <w:r w:rsidRPr="000B2774">
        <w:rPr>
          <w:szCs w:val="28"/>
        </w:rPr>
        <w:t xml:space="preserve">- </w:t>
      </w:r>
      <w:r w:rsidR="005F7151" w:rsidRPr="000B2774">
        <w:rPr>
          <w:rFonts w:eastAsia="Aptos"/>
          <w:kern w:val="2"/>
          <w:szCs w:val="28"/>
          <w14:ligatures w14:val="standardContextual"/>
        </w:rPr>
        <w:t>Phía Tây: giáp xã Hưng Thịnh;</w:t>
      </w:r>
      <w:r w:rsidR="00BB27B4" w:rsidRPr="000B2774">
        <w:rPr>
          <w:szCs w:val="28"/>
        </w:rPr>
        <w:t xml:space="preserve"> </w:t>
      </w:r>
    </w:p>
    <w:p w14:paraId="73FEF2D5" w14:textId="2EF54837" w:rsidR="005F7151"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rPr>
      </w:pPr>
      <w:r w:rsidRPr="000B2774">
        <w:rPr>
          <w:szCs w:val="28"/>
        </w:rPr>
        <w:t xml:space="preserve">- </w:t>
      </w:r>
      <w:r w:rsidR="005F7151" w:rsidRPr="000B2774">
        <w:rPr>
          <w:rFonts w:eastAsia="Aptos"/>
          <w:kern w:val="2"/>
          <w:szCs w:val="28"/>
          <w14:ligatures w14:val="standardContextual"/>
        </w:rPr>
        <w:t>Phía Nam: giáp xã Bình An và xã Xuân Quế.</w:t>
      </w:r>
    </w:p>
    <w:p w14:paraId="7EEF29AB" w14:textId="16C14942" w:rsidR="00947684" w:rsidRPr="000B2774" w:rsidRDefault="00AA3786" w:rsidP="00DF560C">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szCs w:val="28"/>
          <w:lang w:val="sv-SE"/>
        </w:rPr>
        <w:t>b)</w:t>
      </w:r>
      <w:r w:rsidR="00947684" w:rsidRPr="000B2774">
        <w:rPr>
          <w:szCs w:val="28"/>
          <w:lang w:val="sv-SE"/>
        </w:rPr>
        <w:t xml:space="preserve"> Vai trò chức năng</w:t>
      </w:r>
    </w:p>
    <w:p w14:paraId="7B3994C3" w14:textId="36913EF0" w:rsidR="00384237"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en-GB"/>
        </w:rPr>
      </w:pPr>
      <w:r w:rsidRPr="000B2774">
        <w:rPr>
          <w:szCs w:val="28"/>
          <w:lang w:val="en-GB"/>
        </w:rPr>
        <w:t xml:space="preserve">Xã Dầu Giây thuộc tỉnh Đồng Nai, có vị trí địa lý thuận lợi, là địa bàn có vai trò quan trọng trong kết nối giao thông, giao thương và phát triển công nghiệp - dịch vụ của khu vực. Địa bàn có lợi thế trong liên kết vùng, tiếp giáp các khu vực phát triển năng động, tạo điều kiện thuận lợi cho quá trình đô thị hóa và phát triển kinh tế - xã hội, khu vực trung tâm, động lực phát triển kinh tế - xã hội của đô thị Dầu Giây. Là địa bàn tập trung phát triển công nghiệp và dịch vụ, xã đóng góp quan trọng vào tăng trưởng kinh tế và chuyển dịch cơ cấu lao động. </w:t>
      </w:r>
    </w:p>
    <w:p w14:paraId="19A8C927" w14:textId="354D959C" w:rsidR="00384237" w:rsidRPr="000B2774" w:rsidRDefault="00384237" w:rsidP="00384237">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en-GB"/>
        </w:rPr>
      </w:pPr>
      <w:r w:rsidRPr="000B2774">
        <w:rPr>
          <w:szCs w:val="28"/>
          <w:lang w:val="en-GB"/>
        </w:rPr>
        <w:t>Đồng thời, xã Dầu Giây có vị trí thuận lợi trong kết nối giao thông liên vùng, gắn với các đô thị Thành phố Hồ Chí Minh, Biên Hòa và khu vực Long Thành. Xã giữ vai trò là khu vực trung chuyển, phát triển logistics và kho vận phục vụ sản xuất công nghiệp. Bên cạnh đó, đây là khu vực hạt nhân phát triển không gian đô thị, góp phần giãn dân và hình thành các khu dân cư tập trung. Đồng thời, xã là trung tâm phát triển thương mại, dịch vụ phục vụ nhu cầu dân sinh và sản xuất. Với các lợi thế nêu trên, xã Dầu Giây giữ vai trò quan trọng trong quá trình phát triển đô thị và định hướng thành lập phường trong thời gian tới.</w:t>
      </w:r>
    </w:p>
    <w:p w14:paraId="5ABB5C7A" w14:textId="412092B4" w:rsidR="00FC5E9A" w:rsidRPr="000B2774" w:rsidRDefault="00FC5E9A" w:rsidP="00BB27B4">
      <w:pPr>
        <w:spacing w:before="0" w:after="60"/>
        <w:jc w:val="both"/>
        <w:rPr>
          <w:rFonts w:eastAsia="Calibri"/>
          <w:szCs w:val="28"/>
          <w:lang w:val="de-DE"/>
        </w:rPr>
      </w:pPr>
      <w:r w:rsidRPr="000B2774">
        <w:rPr>
          <w:rFonts w:eastAsia="Calibri"/>
          <w:szCs w:val="28"/>
          <w:lang w:val="de-DE"/>
        </w:rPr>
        <w:t>Xã Dầu Giây có vai trò và vị trí thuận lợi để thu hút, đầu tư phát triển theo định hướng đô thị với những yếu tố:</w:t>
      </w:r>
    </w:p>
    <w:p w14:paraId="60D7A0BD" w14:textId="77777777" w:rsidR="00FC5E9A" w:rsidRPr="000B2774" w:rsidRDefault="00FC5E9A" w:rsidP="00BB27B4">
      <w:pPr>
        <w:spacing w:before="0" w:after="60"/>
        <w:jc w:val="both"/>
        <w:rPr>
          <w:rFonts w:eastAsia="Calibri"/>
          <w:szCs w:val="28"/>
          <w:lang w:val="de-DE"/>
        </w:rPr>
      </w:pPr>
      <w:r w:rsidRPr="000B2774">
        <w:rPr>
          <w:rFonts w:eastAsia="Calibri"/>
          <w:szCs w:val="28"/>
          <w:lang w:val="de-DE"/>
        </w:rPr>
        <w:t>+ Nằm trên hành lang các tuyến giao thông lớn của quốc gia: QL.20 (kết nối 2 tỉnh Đồng Nai – Lâm Đồng); QL.1 (hành lang kinh tế Bắc Nam kết nối các đô thị trọng điểm và với vùng TP. Hồ Chí Minh).</w:t>
      </w:r>
    </w:p>
    <w:p w14:paraId="4B3E6C7E" w14:textId="77777777" w:rsidR="00FC5E9A" w:rsidRPr="000B2774" w:rsidRDefault="00FC5E9A" w:rsidP="00BB27B4">
      <w:pPr>
        <w:spacing w:before="0" w:after="60"/>
        <w:jc w:val="both"/>
        <w:rPr>
          <w:rFonts w:eastAsia="Calibri"/>
          <w:szCs w:val="28"/>
          <w:lang w:val="de-DE"/>
        </w:rPr>
      </w:pPr>
      <w:r w:rsidRPr="000B2774">
        <w:rPr>
          <w:rFonts w:eastAsia="Calibri"/>
          <w:szCs w:val="28"/>
          <w:lang w:val="de-DE"/>
        </w:rPr>
        <w:t>+ Tiếp giáp và tiếp cận trực tiếp với các đô thị động lực của tỉnh (Biên Hòa và Long Khánh); nằm trong vùng phát triển đô thị của tỉnh và tiếp cận thuận tiện với các khu vực động lực của vùng và quốc gia (cảng hàng không quốc tế Long Thành, TP. Hồ Chí Minh...)</w:t>
      </w:r>
    </w:p>
    <w:p w14:paraId="34D504F3" w14:textId="77777777" w:rsidR="00FC5E9A" w:rsidRPr="000B2774" w:rsidRDefault="00FC5E9A" w:rsidP="00BB27B4">
      <w:pPr>
        <w:spacing w:before="0" w:after="60"/>
        <w:jc w:val="both"/>
        <w:rPr>
          <w:rFonts w:eastAsia="Calibri"/>
          <w:szCs w:val="28"/>
          <w:lang w:val="de-DE"/>
        </w:rPr>
      </w:pPr>
      <w:r w:rsidRPr="000B2774">
        <w:rPr>
          <w:rFonts w:eastAsia="Calibri"/>
          <w:szCs w:val="28"/>
          <w:lang w:val="de-DE"/>
        </w:rPr>
        <w:t>+ Khu vực đã được quản lý đầu tư một phần theo định hướng đô thị (thị trấn Dầu Giây trước đây là đô thị loại V; là trung tâm hành chính chính trị, trung tâm tổng hợp của huyện Thống Nhất cũ).</w:t>
      </w:r>
    </w:p>
    <w:p w14:paraId="72AD4579" w14:textId="10BEBBC3" w:rsidR="00BD3E0F" w:rsidRPr="000B2774" w:rsidRDefault="00FC5E9A" w:rsidP="00BB27B4">
      <w:pPr>
        <w:spacing w:before="0" w:after="60"/>
        <w:jc w:val="both"/>
        <w:rPr>
          <w:rFonts w:eastAsia="Calibri"/>
          <w:szCs w:val="28"/>
          <w:lang w:val="de-DE"/>
        </w:rPr>
      </w:pPr>
      <w:r w:rsidRPr="000B2774">
        <w:rPr>
          <w:rFonts w:eastAsia="Calibri"/>
          <w:szCs w:val="28"/>
          <w:lang w:val="de-DE"/>
        </w:rPr>
        <w:t>+ Kết cấu hạ tầng khung đã được đầu tư cơ bản cả về số lượng và chất lượng (Hạ tầng xã hội: hệ thống văn hóa, thể thao, y tế, giáo dục; Hạ tầng kinh tế: Khu công nghiệp Dầu Giây đã hình thành và hoạt động; Hạ tầng kỹ thuật: giao thông đô thị, cấp điện, cấp nước....).</w:t>
      </w:r>
    </w:p>
    <w:p w14:paraId="6AB6DE2A" w14:textId="55A37175" w:rsidR="00595045" w:rsidRPr="000B2774" w:rsidRDefault="00AA3786" w:rsidP="00227B1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b/>
          <w:bCs/>
          <w:szCs w:val="28"/>
          <w:lang w:val="da-DK"/>
        </w:rPr>
      </w:pPr>
      <w:r w:rsidRPr="000B2774">
        <w:rPr>
          <w:b/>
          <w:bCs/>
          <w:szCs w:val="28"/>
          <w:lang w:val="da-DK"/>
        </w:rPr>
        <w:t>2</w:t>
      </w:r>
      <w:r w:rsidR="00595045" w:rsidRPr="000B2774">
        <w:rPr>
          <w:b/>
          <w:bCs/>
          <w:szCs w:val="28"/>
          <w:lang w:val="da-DK"/>
        </w:rPr>
        <w:t>. Diện tích tự nhiên và cơ cấu các loại đất</w:t>
      </w:r>
    </w:p>
    <w:p w14:paraId="3C1A4431" w14:textId="1F64F4F5" w:rsidR="00BB27B4" w:rsidRPr="000B2774" w:rsidRDefault="009F5387" w:rsidP="00BB27B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rPr>
      </w:pPr>
      <w:r w:rsidRPr="000B2774">
        <w:rPr>
          <w:szCs w:val="28"/>
        </w:rPr>
        <w:t>a) Diện tích tự nhiên</w:t>
      </w:r>
      <w:r w:rsidR="001C78BA" w:rsidRPr="000B2774">
        <w:rPr>
          <w:szCs w:val="28"/>
        </w:rPr>
        <w:t xml:space="preserve">: </w:t>
      </w:r>
      <w:r w:rsidR="001C78BA" w:rsidRPr="000B2774">
        <w:rPr>
          <w:szCs w:val="28"/>
          <w:shd w:val="clear" w:color="auto" w:fill="FFFFFF"/>
          <w:lang w:val="af-ZA"/>
        </w:rPr>
        <w:t>98,86 km</w:t>
      </w:r>
      <w:r w:rsidR="001C78BA" w:rsidRPr="000B2774">
        <w:rPr>
          <w:szCs w:val="28"/>
          <w:shd w:val="clear" w:color="auto" w:fill="FFFFFF"/>
          <w:vertAlign w:val="superscript"/>
          <w:lang w:val="af-ZA"/>
        </w:rPr>
        <w:t>2</w:t>
      </w:r>
    </w:p>
    <w:p w14:paraId="64756193" w14:textId="1F5FFE6B" w:rsidR="009F5387" w:rsidRPr="000B2774" w:rsidRDefault="009F5387" w:rsidP="009F5387">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rPr>
      </w:pPr>
      <w:r w:rsidRPr="000B2774">
        <w:rPr>
          <w:szCs w:val="28"/>
        </w:rPr>
        <w:t>b) Cơ cấu các loại đất</w:t>
      </w:r>
    </w:p>
    <w:p w14:paraId="10DBF806" w14:textId="77777777" w:rsidR="001C78BA" w:rsidRPr="000B2774" w:rsidRDefault="001C78BA" w:rsidP="001C78BA">
      <w:pPr>
        <w:spacing w:before="60" w:after="60" w:line="276" w:lineRule="auto"/>
        <w:ind w:firstLine="720"/>
        <w:jc w:val="both"/>
        <w:rPr>
          <w:b/>
          <w:bCs/>
          <w:szCs w:val="28"/>
        </w:rPr>
      </w:pPr>
      <w:r w:rsidRPr="000B2774">
        <w:rPr>
          <w:szCs w:val="28"/>
        </w:rPr>
        <w:t>Tổng diện tích tự nhiên của xã Dầu Giây là 9.886,42 ha. Trong đó, diện tích đất nông nghiệp là 8.150,13 ha, chiếm 82,44%; diện tích đất phi nông nghiệp 1.682,98 ha, chiếm 17,02% và 53,31 ha nhóm đất chưa sử dụng, chiếm 0,54%.</w:t>
      </w:r>
    </w:p>
    <w:p w14:paraId="3F9976C8" w14:textId="77777777" w:rsidR="001C78BA" w:rsidRPr="000B2774" w:rsidRDefault="001C78BA" w:rsidP="001C78BA">
      <w:pPr>
        <w:spacing w:before="60" w:after="60" w:line="276" w:lineRule="auto"/>
        <w:ind w:firstLine="0"/>
        <w:jc w:val="center"/>
        <w:rPr>
          <w:b/>
          <w:bCs/>
          <w:szCs w:val="28"/>
          <w:lang w:val="fr-FR"/>
        </w:rPr>
      </w:pPr>
    </w:p>
    <w:p w14:paraId="1B22420D" w14:textId="77777777" w:rsidR="001C78BA" w:rsidRPr="000B2774" w:rsidRDefault="001C78BA" w:rsidP="001C78BA">
      <w:pPr>
        <w:spacing w:before="60" w:after="60" w:line="276" w:lineRule="auto"/>
        <w:ind w:firstLine="0"/>
        <w:jc w:val="center"/>
        <w:rPr>
          <w:b/>
          <w:bCs/>
          <w:szCs w:val="28"/>
          <w:lang w:val="fr-FR"/>
        </w:rPr>
      </w:pPr>
    </w:p>
    <w:p w14:paraId="75CF71FC" w14:textId="77777777" w:rsidR="001C78BA" w:rsidRPr="000B2774" w:rsidRDefault="001C78BA" w:rsidP="001C78BA">
      <w:pPr>
        <w:spacing w:before="60" w:after="60" w:line="276" w:lineRule="auto"/>
        <w:ind w:firstLine="0"/>
        <w:jc w:val="center"/>
        <w:rPr>
          <w:b/>
          <w:bCs/>
          <w:szCs w:val="28"/>
          <w:lang w:val="fr-FR"/>
        </w:rPr>
      </w:pPr>
    </w:p>
    <w:p w14:paraId="7A54ED71" w14:textId="77777777" w:rsidR="001C78BA" w:rsidRPr="000B2774" w:rsidRDefault="001C78BA" w:rsidP="001C78BA">
      <w:pPr>
        <w:spacing w:before="60" w:after="60" w:line="276" w:lineRule="auto"/>
        <w:ind w:firstLine="0"/>
        <w:jc w:val="center"/>
        <w:rPr>
          <w:b/>
          <w:bCs/>
          <w:szCs w:val="28"/>
          <w:lang w:val="fr-FR"/>
        </w:rPr>
      </w:pPr>
    </w:p>
    <w:p w14:paraId="61C6C6DC" w14:textId="3254CD4E" w:rsidR="001C78BA" w:rsidRPr="000B2774" w:rsidRDefault="001C78BA" w:rsidP="001C78BA">
      <w:pPr>
        <w:spacing w:before="60" w:after="60" w:line="276" w:lineRule="auto"/>
        <w:ind w:firstLine="0"/>
        <w:jc w:val="center"/>
        <w:rPr>
          <w:b/>
          <w:szCs w:val="28"/>
        </w:rPr>
      </w:pPr>
      <w:r w:rsidRPr="000B2774">
        <w:rPr>
          <w:b/>
          <w:bCs/>
          <w:szCs w:val="28"/>
          <w:lang w:val="fr-FR"/>
        </w:rPr>
        <w:t xml:space="preserve">Bảng 01: </w:t>
      </w:r>
      <w:r w:rsidRPr="000B2774">
        <w:rPr>
          <w:b/>
          <w:szCs w:val="28"/>
          <w:lang w:val="fr-FR"/>
        </w:rPr>
        <w:t>Thống kê diện tích theo mục đích sử dụn</w:t>
      </w:r>
      <w:r w:rsidRPr="000B2774">
        <w:rPr>
          <w:b/>
          <w:szCs w:val="28"/>
          <w:lang w:val="vi-VN"/>
        </w:rPr>
        <w:t>g</w:t>
      </w:r>
    </w:p>
    <w:p w14:paraId="21C7C71B"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ind w:left="7200" w:firstLine="0"/>
        <w:jc w:val="both"/>
        <w:rPr>
          <w:szCs w:val="28"/>
          <w:lang w:val="fr-FR"/>
        </w:rPr>
      </w:pPr>
      <w:r w:rsidRPr="000B2774">
        <w:rPr>
          <w:bCs/>
          <w:i/>
          <w:iCs/>
          <w:szCs w:val="28"/>
        </w:rPr>
        <w:t>Đơn vị tính: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5499"/>
        <w:gridCol w:w="839"/>
        <w:gridCol w:w="1275"/>
        <w:gridCol w:w="986"/>
      </w:tblGrid>
      <w:tr w:rsidR="000B2774" w:rsidRPr="000B2774" w14:paraId="42F0AC36" w14:textId="77777777" w:rsidTr="00590132">
        <w:trPr>
          <w:trHeight w:val="619"/>
          <w:tblHeader/>
        </w:trPr>
        <w:tc>
          <w:tcPr>
            <w:tcW w:w="390" w:type="pct"/>
            <w:vAlign w:val="center"/>
          </w:tcPr>
          <w:p w14:paraId="082E20D7"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STT</w:t>
            </w:r>
          </w:p>
        </w:tc>
        <w:tc>
          <w:tcPr>
            <w:tcW w:w="2959" w:type="pct"/>
            <w:vAlign w:val="center"/>
          </w:tcPr>
          <w:p w14:paraId="6CAE9D43"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Mục đích sử dụng</w:t>
            </w:r>
          </w:p>
        </w:tc>
        <w:tc>
          <w:tcPr>
            <w:tcW w:w="438" w:type="pct"/>
            <w:vAlign w:val="center"/>
          </w:tcPr>
          <w:p w14:paraId="01D40649"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MÃ</w:t>
            </w:r>
          </w:p>
        </w:tc>
        <w:tc>
          <w:tcPr>
            <w:tcW w:w="698" w:type="pct"/>
            <w:vAlign w:val="center"/>
          </w:tcPr>
          <w:p w14:paraId="3E01C435"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Diện tích (ha)</w:t>
            </w:r>
          </w:p>
        </w:tc>
        <w:tc>
          <w:tcPr>
            <w:tcW w:w="515" w:type="pct"/>
            <w:vAlign w:val="center"/>
          </w:tcPr>
          <w:p w14:paraId="64D10D1B"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Tỷ lệ (%)</w:t>
            </w:r>
          </w:p>
        </w:tc>
      </w:tr>
      <w:tr w:rsidR="000B2774" w:rsidRPr="000B2774" w14:paraId="70234E06" w14:textId="77777777" w:rsidTr="00590132">
        <w:trPr>
          <w:trHeight w:val="397"/>
        </w:trPr>
        <w:tc>
          <w:tcPr>
            <w:tcW w:w="390" w:type="pct"/>
            <w:vAlign w:val="center"/>
          </w:tcPr>
          <w:p w14:paraId="260B6092" w14:textId="77777777" w:rsidR="001C78BA" w:rsidRPr="000B2774" w:rsidRDefault="001C78BA" w:rsidP="00590132">
            <w:pPr>
              <w:spacing w:before="100" w:beforeAutospacing="1" w:after="100" w:afterAutospacing="1"/>
              <w:ind w:firstLine="0"/>
              <w:jc w:val="center"/>
              <w:rPr>
                <w:rFonts w:eastAsia="SimSun"/>
                <w:b/>
                <w:bCs/>
                <w:szCs w:val="28"/>
              </w:rPr>
            </w:pPr>
          </w:p>
        </w:tc>
        <w:tc>
          <w:tcPr>
            <w:tcW w:w="2959" w:type="pct"/>
            <w:vAlign w:val="center"/>
          </w:tcPr>
          <w:p w14:paraId="1D84896C" w14:textId="77777777" w:rsidR="001C78BA" w:rsidRPr="000B2774" w:rsidRDefault="001C78BA" w:rsidP="00590132">
            <w:pPr>
              <w:spacing w:before="100" w:beforeAutospacing="1" w:after="100" w:afterAutospacing="1"/>
              <w:ind w:firstLine="0"/>
              <w:rPr>
                <w:rFonts w:eastAsia="SimSun"/>
                <w:b/>
                <w:bCs/>
                <w:szCs w:val="28"/>
              </w:rPr>
            </w:pPr>
            <w:r w:rsidRPr="000B2774">
              <w:rPr>
                <w:rFonts w:eastAsia="SimSun"/>
                <w:b/>
                <w:bCs/>
                <w:szCs w:val="28"/>
              </w:rPr>
              <w:t>Tổng diện tích tự nhiên</w:t>
            </w:r>
          </w:p>
        </w:tc>
        <w:tc>
          <w:tcPr>
            <w:tcW w:w="438" w:type="pct"/>
            <w:vAlign w:val="center"/>
          </w:tcPr>
          <w:p w14:paraId="0098B98C"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TTN</w:t>
            </w:r>
          </w:p>
        </w:tc>
        <w:tc>
          <w:tcPr>
            <w:tcW w:w="698" w:type="pct"/>
            <w:vAlign w:val="center"/>
          </w:tcPr>
          <w:p w14:paraId="7E12E402"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9.886,42</w:t>
            </w:r>
          </w:p>
        </w:tc>
        <w:tc>
          <w:tcPr>
            <w:tcW w:w="515" w:type="pct"/>
            <w:vAlign w:val="center"/>
          </w:tcPr>
          <w:p w14:paraId="35C20AC1"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100</w:t>
            </w:r>
          </w:p>
        </w:tc>
      </w:tr>
      <w:tr w:rsidR="000B2774" w:rsidRPr="000B2774" w14:paraId="7B76B9A1" w14:textId="77777777" w:rsidTr="00590132">
        <w:trPr>
          <w:trHeight w:val="397"/>
        </w:trPr>
        <w:tc>
          <w:tcPr>
            <w:tcW w:w="390" w:type="pct"/>
            <w:vAlign w:val="center"/>
          </w:tcPr>
          <w:p w14:paraId="15753A10"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I</w:t>
            </w:r>
          </w:p>
        </w:tc>
        <w:tc>
          <w:tcPr>
            <w:tcW w:w="2959" w:type="pct"/>
            <w:vAlign w:val="center"/>
          </w:tcPr>
          <w:p w14:paraId="4D413148" w14:textId="77777777" w:rsidR="001C78BA" w:rsidRPr="000B2774" w:rsidRDefault="001C78BA" w:rsidP="00590132">
            <w:pPr>
              <w:spacing w:before="100" w:beforeAutospacing="1" w:after="100" w:afterAutospacing="1"/>
              <w:ind w:firstLine="0"/>
              <w:rPr>
                <w:rFonts w:eastAsia="SimSun"/>
                <w:b/>
                <w:bCs/>
                <w:szCs w:val="28"/>
              </w:rPr>
            </w:pPr>
            <w:r w:rsidRPr="000B2774">
              <w:rPr>
                <w:rFonts w:eastAsia="SimSun"/>
                <w:b/>
                <w:bCs/>
                <w:szCs w:val="28"/>
              </w:rPr>
              <w:t>Nhóm đất nông nghiệp</w:t>
            </w:r>
          </w:p>
        </w:tc>
        <w:tc>
          <w:tcPr>
            <w:tcW w:w="438" w:type="pct"/>
            <w:vAlign w:val="center"/>
          </w:tcPr>
          <w:p w14:paraId="590C7D35"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NNP</w:t>
            </w:r>
          </w:p>
        </w:tc>
        <w:tc>
          <w:tcPr>
            <w:tcW w:w="698" w:type="pct"/>
            <w:vAlign w:val="center"/>
          </w:tcPr>
          <w:p w14:paraId="4F2C433A"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8.150,13</w:t>
            </w:r>
          </w:p>
        </w:tc>
        <w:tc>
          <w:tcPr>
            <w:tcW w:w="515" w:type="pct"/>
            <w:vAlign w:val="center"/>
          </w:tcPr>
          <w:p w14:paraId="701BF444"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82,44</w:t>
            </w:r>
          </w:p>
        </w:tc>
      </w:tr>
      <w:tr w:rsidR="000B2774" w:rsidRPr="000B2774" w14:paraId="117834F5" w14:textId="77777777" w:rsidTr="00590132">
        <w:trPr>
          <w:trHeight w:val="397"/>
        </w:trPr>
        <w:tc>
          <w:tcPr>
            <w:tcW w:w="390" w:type="pct"/>
            <w:vAlign w:val="center"/>
          </w:tcPr>
          <w:p w14:paraId="14BC491B"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1</w:t>
            </w:r>
          </w:p>
        </w:tc>
        <w:tc>
          <w:tcPr>
            <w:tcW w:w="2959" w:type="pct"/>
            <w:vAlign w:val="center"/>
          </w:tcPr>
          <w:p w14:paraId="164D4EC7"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trồng cây hằng năm</w:t>
            </w:r>
          </w:p>
        </w:tc>
        <w:tc>
          <w:tcPr>
            <w:tcW w:w="438" w:type="pct"/>
            <w:vAlign w:val="center"/>
          </w:tcPr>
          <w:p w14:paraId="2ED3E416"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CHN</w:t>
            </w:r>
          </w:p>
        </w:tc>
        <w:tc>
          <w:tcPr>
            <w:tcW w:w="698" w:type="pct"/>
            <w:vAlign w:val="center"/>
          </w:tcPr>
          <w:p w14:paraId="11E1F7E3"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1.228,56</w:t>
            </w:r>
          </w:p>
        </w:tc>
        <w:tc>
          <w:tcPr>
            <w:tcW w:w="515" w:type="pct"/>
            <w:vAlign w:val="center"/>
          </w:tcPr>
          <w:p w14:paraId="24EF756A"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15,07</w:t>
            </w:r>
          </w:p>
        </w:tc>
      </w:tr>
      <w:tr w:rsidR="000B2774" w:rsidRPr="000B2774" w14:paraId="049244A4" w14:textId="77777777" w:rsidTr="00590132">
        <w:trPr>
          <w:trHeight w:val="397"/>
        </w:trPr>
        <w:tc>
          <w:tcPr>
            <w:tcW w:w="390" w:type="pct"/>
            <w:vAlign w:val="center"/>
          </w:tcPr>
          <w:p w14:paraId="4B945F7D"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2</w:t>
            </w:r>
          </w:p>
        </w:tc>
        <w:tc>
          <w:tcPr>
            <w:tcW w:w="2959" w:type="pct"/>
            <w:vAlign w:val="center"/>
          </w:tcPr>
          <w:p w14:paraId="16201900"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trồng cây lâu năm</w:t>
            </w:r>
          </w:p>
        </w:tc>
        <w:tc>
          <w:tcPr>
            <w:tcW w:w="438" w:type="pct"/>
            <w:vAlign w:val="center"/>
          </w:tcPr>
          <w:p w14:paraId="686BDFA0"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CLN</w:t>
            </w:r>
          </w:p>
        </w:tc>
        <w:tc>
          <w:tcPr>
            <w:tcW w:w="698" w:type="pct"/>
            <w:vAlign w:val="center"/>
          </w:tcPr>
          <w:p w14:paraId="0D6EFA09"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6.757,53</w:t>
            </w:r>
          </w:p>
        </w:tc>
        <w:tc>
          <w:tcPr>
            <w:tcW w:w="515" w:type="pct"/>
            <w:vAlign w:val="center"/>
          </w:tcPr>
          <w:p w14:paraId="757AD6E0"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82,91</w:t>
            </w:r>
          </w:p>
        </w:tc>
      </w:tr>
      <w:tr w:rsidR="000B2774" w:rsidRPr="000B2774" w14:paraId="5D39BA0E" w14:textId="77777777" w:rsidTr="00590132">
        <w:trPr>
          <w:trHeight w:val="397"/>
        </w:trPr>
        <w:tc>
          <w:tcPr>
            <w:tcW w:w="390" w:type="pct"/>
            <w:vAlign w:val="center"/>
          </w:tcPr>
          <w:p w14:paraId="7A600564"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3</w:t>
            </w:r>
          </w:p>
        </w:tc>
        <w:tc>
          <w:tcPr>
            <w:tcW w:w="2959" w:type="pct"/>
            <w:vAlign w:val="center"/>
          </w:tcPr>
          <w:p w14:paraId="50BBC7E9"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lâm nghiệp</w:t>
            </w:r>
          </w:p>
        </w:tc>
        <w:tc>
          <w:tcPr>
            <w:tcW w:w="438" w:type="pct"/>
            <w:vAlign w:val="center"/>
          </w:tcPr>
          <w:p w14:paraId="4EF115C7" w14:textId="77777777" w:rsidR="001C78BA" w:rsidRPr="000B2774" w:rsidRDefault="001C78BA" w:rsidP="00590132">
            <w:pPr>
              <w:spacing w:before="100" w:beforeAutospacing="1" w:after="100" w:afterAutospacing="1"/>
              <w:ind w:firstLine="0"/>
              <w:jc w:val="center"/>
              <w:rPr>
                <w:rFonts w:eastAsia="SimSun"/>
                <w:i/>
                <w:iCs/>
                <w:szCs w:val="28"/>
              </w:rPr>
            </w:pPr>
            <w:r w:rsidRPr="000B2774">
              <w:rPr>
                <w:rFonts w:eastAsia="SimSun"/>
                <w:i/>
                <w:iCs/>
                <w:szCs w:val="28"/>
              </w:rPr>
              <w:t>LNP</w:t>
            </w:r>
          </w:p>
        </w:tc>
        <w:tc>
          <w:tcPr>
            <w:tcW w:w="698" w:type="pct"/>
            <w:vAlign w:val="center"/>
          </w:tcPr>
          <w:p w14:paraId="11DD4EDC"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7227000C"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02779C3C" w14:textId="77777777" w:rsidTr="00590132">
        <w:trPr>
          <w:trHeight w:val="397"/>
        </w:trPr>
        <w:tc>
          <w:tcPr>
            <w:tcW w:w="390" w:type="pct"/>
            <w:vAlign w:val="center"/>
          </w:tcPr>
          <w:p w14:paraId="0AA381E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4</w:t>
            </w:r>
          </w:p>
        </w:tc>
        <w:tc>
          <w:tcPr>
            <w:tcW w:w="2959" w:type="pct"/>
            <w:vAlign w:val="center"/>
          </w:tcPr>
          <w:p w14:paraId="3DBC4EF1"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nuôi trồng thủy sản</w:t>
            </w:r>
          </w:p>
        </w:tc>
        <w:tc>
          <w:tcPr>
            <w:tcW w:w="438" w:type="pct"/>
            <w:vAlign w:val="center"/>
          </w:tcPr>
          <w:p w14:paraId="7C2D5853"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NTS</w:t>
            </w:r>
          </w:p>
        </w:tc>
        <w:tc>
          <w:tcPr>
            <w:tcW w:w="698" w:type="pct"/>
            <w:vAlign w:val="center"/>
          </w:tcPr>
          <w:p w14:paraId="72A2741E"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16,09</w:t>
            </w:r>
          </w:p>
        </w:tc>
        <w:tc>
          <w:tcPr>
            <w:tcW w:w="515" w:type="pct"/>
            <w:vAlign w:val="center"/>
          </w:tcPr>
          <w:p w14:paraId="5D4D886D"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0,20</w:t>
            </w:r>
          </w:p>
        </w:tc>
      </w:tr>
      <w:tr w:rsidR="000B2774" w:rsidRPr="000B2774" w14:paraId="3B700A51" w14:textId="77777777" w:rsidTr="00590132">
        <w:trPr>
          <w:trHeight w:val="397"/>
        </w:trPr>
        <w:tc>
          <w:tcPr>
            <w:tcW w:w="390" w:type="pct"/>
            <w:vAlign w:val="center"/>
          </w:tcPr>
          <w:p w14:paraId="41B16D15"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5</w:t>
            </w:r>
          </w:p>
        </w:tc>
        <w:tc>
          <w:tcPr>
            <w:tcW w:w="2959" w:type="pct"/>
            <w:vAlign w:val="center"/>
          </w:tcPr>
          <w:p w14:paraId="4EB29CD1"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chăn nuôi tập trung</w:t>
            </w:r>
          </w:p>
        </w:tc>
        <w:tc>
          <w:tcPr>
            <w:tcW w:w="438" w:type="pct"/>
            <w:vAlign w:val="center"/>
          </w:tcPr>
          <w:p w14:paraId="3536D4C5"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CNT</w:t>
            </w:r>
          </w:p>
        </w:tc>
        <w:tc>
          <w:tcPr>
            <w:tcW w:w="698" w:type="pct"/>
            <w:vAlign w:val="center"/>
          </w:tcPr>
          <w:p w14:paraId="138D510D"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37,47</w:t>
            </w:r>
          </w:p>
        </w:tc>
        <w:tc>
          <w:tcPr>
            <w:tcW w:w="515" w:type="pct"/>
            <w:vAlign w:val="center"/>
          </w:tcPr>
          <w:p w14:paraId="2F6B1E24"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0,46</w:t>
            </w:r>
          </w:p>
        </w:tc>
      </w:tr>
      <w:tr w:rsidR="000B2774" w:rsidRPr="000B2774" w14:paraId="5F8B7487" w14:textId="77777777" w:rsidTr="00590132">
        <w:trPr>
          <w:trHeight w:val="397"/>
        </w:trPr>
        <w:tc>
          <w:tcPr>
            <w:tcW w:w="390" w:type="pct"/>
            <w:vAlign w:val="center"/>
          </w:tcPr>
          <w:p w14:paraId="5448AAF4"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6</w:t>
            </w:r>
          </w:p>
        </w:tc>
        <w:tc>
          <w:tcPr>
            <w:tcW w:w="2959" w:type="pct"/>
            <w:vAlign w:val="center"/>
          </w:tcPr>
          <w:p w14:paraId="02D33134"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làm muối</w:t>
            </w:r>
          </w:p>
        </w:tc>
        <w:tc>
          <w:tcPr>
            <w:tcW w:w="438" w:type="pct"/>
            <w:vAlign w:val="center"/>
          </w:tcPr>
          <w:p w14:paraId="7B135434"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LMU</w:t>
            </w:r>
          </w:p>
        </w:tc>
        <w:tc>
          <w:tcPr>
            <w:tcW w:w="698" w:type="pct"/>
            <w:vAlign w:val="center"/>
          </w:tcPr>
          <w:p w14:paraId="2F925790"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1C3605DB"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43003DFD" w14:textId="77777777" w:rsidTr="00590132">
        <w:trPr>
          <w:trHeight w:val="397"/>
        </w:trPr>
        <w:tc>
          <w:tcPr>
            <w:tcW w:w="390" w:type="pct"/>
            <w:vAlign w:val="center"/>
          </w:tcPr>
          <w:p w14:paraId="0402544F"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7</w:t>
            </w:r>
          </w:p>
        </w:tc>
        <w:tc>
          <w:tcPr>
            <w:tcW w:w="2959" w:type="pct"/>
            <w:vAlign w:val="center"/>
          </w:tcPr>
          <w:p w14:paraId="68691870"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nông nghiệp khác</w:t>
            </w:r>
          </w:p>
        </w:tc>
        <w:tc>
          <w:tcPr>
            <w:tcW w:w="438" w:type="pct"/>
            <w:vAlign w:val="center"/>
          </w:tcPr>
          <w:p w14:paraId="22DB744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NKH</w:t>
            </w:r>
          </w:p>
        </w:tc>
        <w:tc>
          <w:tcPr>
            <w:tcW w:w="698" w:type="pct"/>
            <w:vAlign w:val="center"/>
          </w:tcPr>
          <w:p w14:paraId="5809923A"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110,48</w:t>
            </w:r>
          </w:p>
        </w:tc>
        <w:tc>
          <w:tcPr>
            <w:tcW w:w="515" w:type="pct"/>
            <w:vAlign w:val="center"/>
          </w:tcPr>
          <w:p w14:paraId="023B9643"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1,36</w:t>
            </w:r>
          </w:p>
        </w:tc>
      </w:tr>
      <w:tr w:rsidR="000B2774" w:rsidRPr="000B2774" w14:paraId="6E900A9E" w14:textId="77777777" w:rsidTr="00590132">
        <w:trPr>
          <w:trHeight w:val="397"/>
        </w:trPr>
        <w:tc>
          <w:tcPr>
            <w:tcW w:w="390" w:type="pct"/>
            <w:vAlign w:val="center"/>
          </w:tcPr>
          <w:p w14:paraId="7B56EED9"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II</w:t>
            </w:r>
          </w:p>
        </w:tc>
        <w:tc>
          <w:tcPr>
            <w:tcW w:w="2959" w:type="pct"/>
            <w:vAlign w:val="center"/>
          </w:tcPr>
          <w:p w14:paraId="5115E6CE" w14:textId="77777777" w:rsidR="001C78BA" w:rsidRPr="000B2774" w:rsidRDefault="001C78BA" w:rsidP="00590132">
            <w:pPr>
              <w:spacing w:before="100" w:beforeAutospacing="1" w:after="100" w:afterAutospacing="1"/>
              <w:ind w:firstLine="0"/>
              <w:rPr>
                <w:rFonts w:eastAsia="SimSun"/>
                <w:b/>
                <w:bCs/>
                <w:szCs w:val="28"/>
              </w:rPr>
            </w:pPr>
            <w:r w:rsidRPr="000B2774">
              <w:rPr>
                <w:rFonts w:eastAsia="SimSun"/>
                <w:b/>
                <w:bCs/>
                <w:szCs w:val="28"/>
              </w:rPr>
              <w:t>Nhóm đất phi nông nghiệp</w:t>
            </w:r>
          </w:p>
        </w:tc>
        <w:tc>
          <w:tcPr>
            <w:tcW w:w="438" w:type="pct"/>
            <w:vAlign w:val="center"/>
          </w:tcPr>
          <w:p w14:paraId="50443CEF"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PNN</w:t>
            </w:r>
          </w:p>
        </w:tc>
        <w:tc>
          <w:tcPr>
            <w:tcW w:w="698" w:type="pct"/>
            <w:vAlign w:val="center"/>
          </w:tcPr>
          <w:p w14:paraId="64E27D54"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1.682,98</w:t>
            </w:r>
          </w:p>
        </w:tc>
        <w:tc>
          <w:tcPr>
            <w:tcW w:w="515" w:type="pct"/>
            <w:vAlign w:val="center"/>
          </w:tcPr>
          <w:p w14:paraId="5FEEFDEB"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17,02</w:t>
            </w:r>
          </w:p>
        </w:tc>
      </w:tr>
      <w:tr w:rsidR="000B2774" w:rsidRPr="000B2774" w14:paraId="4E100903" w14:textId="77777777" w:rsidTr="00590132">
        <w:trPr>
          <w:trHeight w:val="397"/>
        </w:trPr>
        <w:tc>
          <w:tcPr>
            <w:tcW w:w="390" w:type="pct"/>
            <w:vAlign w:val="center"/>
          </w:tcPr>
          <w:p w14:paraId="26F43EF8"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1</w:t>
            </w:r>
          </w:p>
        </w:tc>
        <w:tc>
          <w:tcPr>
            <w:tcW w:w="2959" w:type="pct"/>
            <w:vAlign w:val="center"/>
          </w:tcPr>
          <w:p w14:paraId="03207568"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ở</w:t>
            </w:r>
          </w:p>
        </w:tc>
        <w:tc>
          <w:tcPr>
            <w:tcW w:w="438" w:type="pct"/>
            <w:vAlign w:val="center"/>
          </w:tcPr>
          <w:p w14:paraId="0F44CAEF"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OTC</w:t>
            </w:r>
          </w:p>
        </w:tc>
        <w:tc>
          <w:tcPr>
            <w:tcW w:w="698" w:type="pct"/>
            <w:vAlign w:val="center"/>
          </w:tcPr>
          <w:p w14:paraId="5D29F67C"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554,06</w:t>
            </w:r>
          </w:p>
        </w:tc>
        <w:tc>
          <w:tcPr>
            <w:tcW w:w="515" w:type="pct"/>
            <w:vAlign w:val="center"/>
          </w:tcPr>
          <w:p w14:paraId="2DE1E4B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32,92</w:t>
            </w:r>
          </w:p>
        </w:tc>
      </w:tr>
      <w:tr w:rsidR="000B2774" w:rsidRPr="000B2774" w14:paraId="55A8E230" w14:textId="77777777" w:rsidTr="00590132">
        <w:trPr>
          <w:trHeight w:val="397"/>
        </w:trPr>
        <w:tc>
          <w:tcPr>
            <w:tcW w:w="390" w:type="pct"/>
            <w:vAlign w:val="center"/>
          </w:tcPr>
          <w:p w14:paraId="58368B56"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2</w:t>
            </w:r>
          </w:p>
        </w:tc>
        <w:tc>
          <w:tcPr>
            <w:tcW w:w="2959" w:type="pct"/>
            <w:vAlign w:val="center"/>
          </w:tcPr>
          <w:p w14:paraId="3F8C3484"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xây dựng trụ sở cơ quan</w:t>
            </w:r>
          </w:p>
        </w:tc>
        <w:tc>
          <w:tcPr>
            <w:tcW w:w="438" w:type="pct"/>
            <w:vAlign w:val="center"/>
          </w:tcPr>
          <w:p w14:paraId="00C7705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TSC</w:t>
            </w:r>
          </w:p>
        </w:tc>
        <w:tc>
          <w:tcPr>
            <w:tcW w:w="698" w:type="pct"/>
            <w:vAlign w:val="center"/>
          </w:tcPr>
          <w:p w14:paraId="7E2E736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15,99</w:t>
            </w:r>
          </w:p>
        </w:tc>
        <w:tc>
          <w:tcPr>
            <w:tcW w:w="515" w:type="pct"/>
            <w:vAlign w:val="center"/>
          </w:tcPr>
          <w:p w14:paraId="570E2B88"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0,95</w:t>
            </w:r>
          </w:p>
        </w:tc>
      </w:tr>
      <w:tr w:rsidR="000B2774" w:rsidRPr="000B2774" w14:paraId="2482EC8E" w14:textId="77777777" w:rsidTr="00590132">
        <w:trPr>
          <w:trHeight w:val="397"/>
        </w:trPr>
        <w:tc>
          <w:tcPr>
            <w:tcW w:w="390" w:type="pct"/>
            <w:vAlign w:val="center"/>
          </w:tcPr>
          <w:p w14:paraId="4AFA26DA"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3</w:t>
            </w:r>
          </w:p>
        </w:tc>
        <w:tc>
          <w:tcPr>
            <w:tcW w:w="2959" w:type="pct"/>
            <w:vAlign w:val="center"/>
          </w:tcPr>
          <w:p w14:paraId="79B143BF"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quốc phòng, an ninh</w:t>
            </w:r>
          </w:p>
        </w:tc>
        <w:tc>
          <w:tcPr>
            <w:tcW w:w="438" w:type="pct"/>
            <w:vAlign w:val="center"/>
          </w:tcPr>
          <w:p w14:paraId="2080EC53"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CQA</w:t>
            </w:r>
          </w:p>
        </w:tc>
        <w:tc>
          <w:tcPr>
            <w:tcW w:w="698" w:type="pct"/>
            <w:vAlign w:val="center"/>
          </w:tcPr>
          <w:p w14:paraId="0CF70266"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12,82</w:t>
            </w:r>
          </w:p>
        </w:tc>
        <w:tc>
          <w:tcPr>
            <w:tcW w:w="515" w:type="pct"/>
            <w:vAlign w:val="center"/>
          </w:tcPr>
          <w:p w14:paraId="7B23B926"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0,76</w:t>
            </w:r>
          </w:p>
        </w:tc>
      </w:tr>
      <w:tr w:rsidR="000B2774" w:rsidRPr="000B2774" w14:paraId="10BD05C8" w14:textId="77777777" w:rsidTr="00590132">
        <w:trPr>
          <w:trHeight w:val="397"/>
        </w:trPr>
        <w:tc>
          <w:tcPr>
            <w:tcW w:w="390" w:type="pct"/>
            <w:vAlign w:val="center"/>
          </w:tcPr>
          <w:p w14:paraId="4DB9BFE7"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4</w:t>
            </w:r>
          </w:p>
        </w:tc>
        <w:tc>
          <w:tcPr>
            <w:tcW w:w="2959" w:type="pct"/>
            <w:vAlign w:val="center"/>
          </w:tcPr>
          <w:p w14:paraId="6A03E339"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xây dựng công trình sự nghiệp</w:t>
            </w:r>
          </w:p>
        </w:tc>
        <w:tc>
          <w:tcPr>
            <w:tcW w:w="438" w:type="pct"/>
            <w:vAlign w:val="center"/>
          </w:tcPr>
          <w:p w14:paraId="3230E789"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DSN</w:t>
            </w:r>
          </w:p>
        </w:tc>
        <w:tc>
          <w:tcPr>
            <w:tcW w:w="698" w:type="pct"/>
            <w:vAlign w:val="center"/>
          </w:tcPr>
          <w:p w14:paraId="192F46D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64,09</w:t>
            </w:r>
          </w:p>
        </w:tc>
        <w:tc>
          <w:tcPr>
            <w:tcW w:w="515" w:type="pct"/>
            <w:vAlign w:val="center"/>
          </w:tcPr>
          <w:p w14:paraId="45BD784D"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3,81</w:t>
            </w:r>
          </w:p>
        </w:tc>
      </w:tr>
      <w:tr w:rsidR="000B2774" w:rsidRPr="000B2774" w14:paraId="5FB87419" w14:textId="77777777" w:rsidTr="00590132">
        <w:trPr>
          <w:trHeight w:val="397"/>
        </w:trPr>
        <w:tc>
          <w:tcPr>
            <w:tcW w:w="390" w:type="pct"/>
            <w:vAlign w:val="center"/>
          </w:tcPr>
          <w:p w14:paraId="3E937B09"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5</w:t>
            </w:r>
          </w:p>
        </w:tc>
        <w:tc>
          <w:tcPr>
            <w:tcW w:w="2959" w:type="pct"/>
            <w:vAlign w:val="center"/>
          </w:tcPr>
          <w:p w14:paraId="3AE3D6A5"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sản xuất, kinh doanh phi nông nghiệp</w:t>
            </w:r>
          </w:p>
        </w:tc>
        <w:tc>
          <w:tcPr>
            <w:tcW w:w="438" w:type="pct"/>
            <w:vAlign w:val="center"/>
          </w:tcPr>
          <w:p w14:paraId="51AE51A1"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CSK</w:t>
            </w:r>
          </w:p>
        </w:tc>
        <w:tc>
          <w:tcPr>
            <w:tcW w:w="698" w:type="pct"/>
            <w:vAlign w:val="center"/>
          </w:tcPr>
          <w:p w14:paraId="277E779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396,53</w:t>
            </w:r>
          </w:p>
        </w:tc>
        <w:tc>
          <w:tcPr>
            <w:tcW w:w="515" w:type="pct"/>
            <w:vAlign w:val="center"/>
          </w:tcPr>
          <w:p w14:paraId="39BE9720"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23,56</w:t>
            </w:r>
          </w:p>
        </w:tc>
      </w:tr>
      <w:tr w:rsidR="000B2774" w:rsidRPr="000B2774" w14:paraId="2AAB6A62" w14:textId="77777777" w:rsidTr="00590132">
        <w:trPr>
          <w:trHeight w:val="397"/>
        </w:trPr>
        <w:tc>
          <w:tcPr>
            <w:tcW w:w="390" w:type="pct"/>
            <w:vAlign w:val="center"/>
          </w:tcPr>
          <w:p w14:paraId="424ADC3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6</w:t>
            </w:r>
          </w:p>
        </w:tc>
        <w:tc>
          <w:tcPr>
            <w:tcW w:w="2959" w:type="pct"/>
            <w:vAlign w:val="center"/>
          </w:tcPr>
          <w:p w14:paraId="4CF00559"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sử dụng vào mục đích công cộng</w:t>
            </w:r>
          </w:p>
        </w:tc>
        <w:tc>
          <w:tcPr>
            <w:tcW w:w="438" w:type="pct"/>
            <w:vAlign w:val="center"/>
          </w:tcPr>
          <w:p w14:paraId="2F0A0478"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CCC</w:t>
            </w:r>
          </w:p>
        </w:tc>
        <w:tc>
          <w:tcPr>
            <w:tcW w:w="698" w:type="pct"/>
            <w:vAlign w:val="center"/>
          </w:tcPr>
          <w:p w14:paraId="2E5A40F8"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503,49</w:t>
            </w:r>
          </w:p>
        </w:tc>
        <w:tc>
          <w:tcPr>
            <w:tcW w:w="515" w:type="pct"/>
            <w:vAlign w:val="center"/>
          </w:tcPr>
          <w:p w14:paraId="577B279C"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29,92</w:t>
            </w:r>
          </w:p>
        </w:tc>
      </w:tr>
      <w:tr w:rsidR="000B2774" w:rsidRPr="000B2774" w14:paraId="7A5E2C13" w14:textId="77777777" w:rsidTr="00590132">
        <w:trPr>
          <w:trHeight w:val="397"/>
        </w:trPr>
        <w:tc>
          <w:tcPr>
            <w:tcW w:w="390" w:type="pct"/>
            <w:vAlign w:val="center"/>
          </w:tcPr>
          <w:p w14:paraId="0D1CFBDC"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7</w:t>
            </w:r>
          </w:p>
        </w:tc>
        <w:tc>
          <w:tcPr>
            <w:tcW w:w="2959" w:type="pct"/>
            <w:vAlign w:val="center"/>
          </w:tcPr>
          <w:p w14:paraId="2BF6DAA0"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tôn giáo</w:t>
            </w:r>
          </w:p>
        </w:tc>
        <w:tc>
          <w:tcPr>
            <w:tcW w:w="438" w:type="pct"/>
            <w:vAlign w:val="center"/>
          </w:tcPr>
          <w:p w14:paraId="382DEC57"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TON</w:t>
            </w:r>
          </w:p>
        </w:tc>
        <w:tc>
          <w:tcPr>
            <w:tcW w:w="698" w:type="pct"/>
            <w:vAlign w:val="center"/>
          </w:tcPr>
          <w:p w14:paraId="54D092A1"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15,75</w:t>
            </w:r>
          </w:p>
        </w:tc>
        <w:tc>
          <w:tcPr>
            <w:tcW w:w="515" w:type="pct"/>
            <w:vAlign w:val="center"/>
          </w:tcPr>
          <w:p w14:paraId="60962033"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0,94</w:t>
            </w:r>
          </w:p>
        </w:tc>
      </w:tr>
      <w:tr w:rsidR="000B2774" w:rsidRPr="000B2774" w14:paraId="48FC930F" w14:textId="77777777" w:rsidTr="00590132">
        <w:trPr>
          <w:trHeight w:val="397"/>
        </w:trPr>
        <w:tc>
          <w:tcPr>
            <w:tcW w:w="390" w:type="pct"/>
            <w:vAlign w:val="center"/>
          </w:tcPr>
          <w:p w14:paraId="09CDD628"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8</w:t>
            </w:r>
          </w:p>
        </w:tc>
        <w:tc>
          <w:tcPr>
            <w:tcW w:w="2959" w:type="pct"/>
            <w:vAlign w:val="center"/>
          </w:tcPr>
          <w:p w14:paraId="389D7CBF"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tín ngưỡng</w:t>
            </w:r>
          </w:p>
        </w:tc>
        <w:tc>
          <w:tcPr>
            <w:tcW w:w="438" w:type="pct"/>
            <w:vAlign w:val="center"/>
          </w:tcPr>
          <w:p w14:paraId="0CC7786B"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TIN</w:t>
            </w:r>
          </w:p>
        </w:tc>
        <w:tc>
          <w:tcPr>
            <w:tcW w:w="698" w:type="pct"/>
            <w:vAlign w:val="center"/>
          </w:tcPr>
          <w:p w14:paraId="5B6349DB"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1,22</w:t>
            </w:r>
          </w:p>
        </w:tc>
        <w:tc>
          <w:tcPr>
            <w:tcW w:w="515" w:type="pct"/>
            <w:vAlign w:val="center"/>
          </w:tcPr>
          <w:p w14:paraId="0B153E1D"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0,07</w:t>
            </w:r>
          </w:p>
        </w:tc>
      </w:tr>
      <w:tr w:rsidR="000B2774" w:rsidRPr="000B2774" w14:paraId="7DD13CB3" w14:textId="77777777" w:rsidTr="00590132">
        <w:trPr>
          <w:trHeight w:val="652"/>
        </w:trPr>
        <w:tc>
          <w:tcPr>
            <w:tcW w:w="390" w:type="pct"/>
            <w:vAlign w:val="center"/>
          </w:tcPr>
          <w:p w14:paraId="1CA28CF4"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9</w:t>
            </w:r>
          </w:p>
        </w:tc>
        <w:tc>
          <w:tcPr>
            <w:tcW w:w="2959" w:type="pct"/>
            <w:vAlign w:val="center"/>
          </w:tcPr>
          <w:p w14:paraId="230632B3"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nghĩa trang, nhà tang lễ, cơ sở hỏa táng; đất cơ sở lưu trữ tro cốt</w:t>
            </w:r>
          </w:p>
        </w:tc>
        <w:tc>
          <w:tcPr>
            <w:tcW w:w="438" w:type="pct"/>
            <w:vAlign w:val="center"/>
          </w:tcPr>
          <w:p w14:paraId="3FD3D07F"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NTD</w:t>
            </w:r>
          </w:p>
        </w:tc>
        <w:tc>
          <w:tcPr>
            <w:tcW w:w="698" w:type="pct"/>
            <w:vAlign w:val="center"/>
          </w:tcPr>
          <w:p w14:paraId="3BF27F50"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19,00</w:t>
            </w:r>
          </w:p>
        </w:tc>
        <w:tc>
          <w:tcPr>
            <w:tcW w:w="515" w:type="pct"/>
            <w:vAlign w:val="center"/>
          </w:tcPr>
          <w:p w14:paraId="610AFE78"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1,13</w:t>
            </w:r>
          </w:p>
        </w:tc>
      </w:tr>
      <w:tr w:rsidR="000B2774" w:rsidRPr="000B2774" w14:paraId="1572D968" w14:textId="77777777" w:rsidTr="00590132">
        <w:trPr>
          <w:trHeight w:val="397"/>
        </w:trPr>
        <w:tc>
          <w:tcPr>
            <w:tcW w:w="390" w:type="pct"/>
            <w:vAlign w:val="center"/>
          </w:tcPr>
          <w:p w14:paraId="5F128993"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10</w:t>
            </w:r>
          </w:p>
        </w:tc>
        <w:tc>
          <w:tcPr>
            <w:tcW w:w="2959" w:type="pct"/>
            <w:vAlign w:val="center"/>
          </w:tcPr>
          <w:p w14:paraId="6534B1A1"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có mặt nước chuyên dùng</w:t>
            </w:r>
          </w:p>
        </w:tc>
        <w:tc>
          <w:tcPr>
            <w:tcW w:w="438" w:type="pct"/>
            <w:vAlign w:val="center"/>
          </w:tcPr>
          <w:p w14:paraId="318F568A"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TVC</w:t>
            </w:r>
          </w:p>
        </w:tc>
        <w:tc>
          <w:tcPr>
            <w:tcW w:w="698" w:type="pct"/>
            <w:vAlign w:val="center"/>
          </w:tcPr>
          <w:p w14:paraId="62F7B8EF"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100,04</w:t>
            </w:r>
          </w:p>
        </w:tc>
        <w:tc>
          <w:tcPr>
            <w:tcW w:w="515" w:type="pct"/>
            <w:vAlign w:val="center"/>
          </w:tcPr>
          <w:p w14:paraId="547E89A1"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5,94</w:t>
            </w:r>
          </w:p>
        </w:tc>
      </w:tr>
      <w:tr w:rsidR="000B2774" w:rsidRPr="000B2774" w14:paraId="29A17D67" w14:textId="77777777" w:rsidTr="00590132">
        <w:trPr>
          <w:trHeight w:val="397"/>
        </w:trPr>
        <w:tc>
          <w:tcPr>
            <w:tcW w:w="390" w:type="pct"/>
            <w:vAlign w:val="center"/>
          </w:tcPr>
          <w:p w14:paraId="720B1E2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11</w:t>
            </w:r>
          </w:p>
        </w:tc>
        <w:tc>
          <w:tcPr>
            <w:tcW w:w="2959" w:type="pct"/>
            <w:vAlign w:val="center"/>
          </w:tcPr>
          <w:p w14:paraId="2F91BBC7"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phi nông nghiệp khác</w:t>
            </w:r>
          </w:p>
        </w:tc>
        <w:tc>
          <w:tcPr>
            <w:tcW w:w="438" w:type="pct"/>
            <w:vAlign w:val="center"/>
          </w:tcPr>
          <w:p w14:paraId="04DD9EE2"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PNK</w:t>
            </w:r>
          </w:p>
        </w:tc>
        <w:tc>
          <w:tcPr>
            <w:tcW w:w="698" w:type="pct"/>
            <w:vAlign w:val="center"/>
          </w:tcPr>
          <w:p w14:paraId="4524F28F"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357A231A"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3958F3CA" w14:textId="77777777" w:rsidTr="00590132">
        <w:trPr>
          <w:trHeight w:val="397"/>
        </w:trPr>
        <w:tc>
          <w:tcPr>
            <w:tcW w:w="390" w:type="pct"/>
            <w:vAlign w:val="center"/>
          </w:tcPr>
          <w:p w14:paraId="3354B3E8"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III</w:t>
            </w:r>
          </w:p>
        </w:tc>
        <w:tc>
          <w:tcPr>
            <w:tcW w:w="2959" w:type="pct"/>
            <w:vAlign w:val="center"/>
          </w:tcPr>
          <w:p w14:paraId="53869CCD" w14:textId="77777777" w:rsidR="001C78BA" w:rsidRPr="000B2774" w:rsidRDefault="001C78BA" w:rsidP="00590132">
            <w:pPr>
              <w:spacing w:before="100" w:beforeAutospacing="1" w:after="100" w:afterAutospacing="1"/>
              <w:ind w:firstLine="0"/>
              <w:rPr>
                <w:rFonts w:eastAsia="SimSun"/>
                <w:b/>
                <w:bCs/>
                <w:szCs w:val="28"/>
              </w:rPr>
            </w:pPr>
            <w:r w:rsidRPr="000B2774">
              <w:rPr>
                <w:rFonts w:eastAsia="SimSun"/>
                <w:b/>
                <w:bCs/>
                <w:szCs w:val="28"/>
              </w:rPr>
              <w:t>Nhóm đất chưa sử dụng</w:t>
            </w:r>
          </w:p>
        </w:tc>
        <w:tc>
          <w:tcPr>
            <w:tcW w:w="438" w:type="pct"/>
            <w:vAlign w:val="center"/>
          </w:tcPr>
          <w:p w14:paraId="6E3A5649" w14:textId="77777777" w:rsidR="001C78BA" w:rsidRPr="000B2774" w:rsidRDefault="001C78BA" w:rsidP="00590132">
            <w:pPr>
              <w:spacing w:before="100" w:beforeAutospacing="1" w:after="100" w:afterAutospacing="1"/>
              <w:ind w:firstLine="0"/>
              <w:jc w:val="center"/>
              <w:rPr>
                <w:rFonts w:eastAsia="SimSun"/>
                <w:b/>
                <w:bCs/>
                <w:szCs w:val="28"/>
              </w:rPr>
            </w:pPr>
            <w:r w:rsidRPr="000B2774">
              <w:rPr>
                <w:rFonts w:eastAsia="SimSun"/>
                <w:b/>
                <w:bCs/>
                <w:szCs w:val="28"/>
              </w:rPr>
              <w:t>CSD</w:t>
            </w:r>
          </w:p>
        </w:tc>
        <w:tc>
          <w:tcPr>
            <w:tcW w:w="698" w:type="pct"/>
            <w:vAlign w:val="center"/>
          </w:tcPr>
          <w:p w14:paraId="4F0D2B59"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53,31</w:t>
            </w:r>
          </w:p>
        </w:tc>
        <w:tc>
          <w:tcPr>
            <w:tcW w:w="515" w:type="pct"/>
            <w:vAlign w:val="center"/>
          </w:tcPr>
          <w:p w14:paraId="4744E6D9" w14:textId="77777777" w:rsidR="001C78BA" w:rsidRPr="000B2774" w:rsidRDefault="001C78BA" w:rsidP="00590132">
            <w:pPr>
              <w:spacing w:before="100" w:beforeAutospacing="1" w:after="100" w:afterAutospacing="1"/>
              <w:ind w:firstLine="0"/>
              <w:jc w:val="right"/>
              <w:rPr>
                <w:rFonts w:eastAsia="SimSun"/>
                <w:b/>
                <w:bCs/>
                <w:szCs w:val="28"/>
              </w:rPr>
            </w:pPr>
            <w:r w:rsidRPr="000B2774">
              <w:rPr>
                <w:b/>
                <w:szCs w:val="28"/>
              </w:rPr>
              <w:t>0,54</w:t>
            </w:r>
          </w:p>
        </w:tc>
      </w:tr>
      <w:tr w:rsidR="000B2774" w:rsidRPr="000B2774" w14:paraId="37DD33B7" w14:textId="77777777" w:rsidTr="00590132">
        <w:trPr>
          <w:trHeight w:val="652"/>
        </w:trPr>
        <w:tc>
          <w:tcPr>
            <w:tcW w:w="390" w:type="pct"/>
            <w:vAlign w:val="center"/>
          </w:tcPr>
          <w:p w14:paraId="248D67DF"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1</w:t>
            </w:r>
          </w:p>
        </w:tc>
        <w:tc>
          <w:tcPr>
            <w:tcW w:w="2959" w:type="pct"/>
            <w:vAlign w:val="center"/>
          </w:tcPr>
          <w:p w14:paraId="5FD6A788"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do Nhà nước thu hồi theo quy định của pháp luật đất đai chưa giao, chưa cho thuê</w:t>
            </w:r>
          </w:p>
        </w:tc>
        <w:tc>
          <w:tcPr>
            <w:tcW w:w="438" w:type="pct"/>
            <w:vAlign w:val="center"/>
          </w:tcPr>
          <w:p w14:paraId="48E5FE39"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CGT</w:t>
            </w:r>
          </w:p>
        </w:tc>
        <w:tc>
          <w:tcPr>
            <w:tcW w:w="698" w:type="pct"/>
            <w:vAlign w:val="center"/>
          </w:tcPr>
          <w:p w14:paraId="3A56A72D"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53,31</w:t>
            </w:r>
          </w:p>
        </w:tc>
        <w:tc>
          <w:tcPr>
            <w:tcW w:w="515" w:type="pct"/>
            <w:vAlign w:val="center"/>
          </w:tcPr>
          <w:p w14:paraId="2958345A"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100,00</w:t>
            </w:r>
          </w:p>
        </w:tc>
      </w:tr>
      <w:tr w:rsidR="000B2774" w:rsidRPr="000B2774" w14:paraId="34C9C192" w14:textId="77777777" w:rsidTr="00590132">
        <w:trPr>
          <w:trHeight w:val="397"/>
        </w:trPr>
        <w:tc>
          <w:tcPr>
            <w:tcW w:w="390" w:type="pct"/>
            <w:vAlign w:val="center"/>
          </w:tcPr>
          <w:p w14:paraId="3C15D736"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2</w:t>
            </w:r>
          </w:p>
        </w:tc>
        <w:tc>
          <w:tcPr>
            <w:tcW w:w="2959" w:type="pct"/>
            <w:vAlign w:val="center"/>
          </w:tcPr>
          <w:p w14:paraId="2CEE0364"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bằng chưa sử dụng</w:t>
            </w:r>
          </w:p>
        </w:tc>
        <w:tc>
          <w:tcPr>
            <w:tcW w:w="438" w:type="pct"/>
            <w:vAlign w:val="center"/>
          </w:tcPr>
          <w:p w14:paraId="4204E5D3"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BCS</w:t>
            </w:r>
          </w:p>
        </w:tc>
        <w:tc>
          <w:tcPr>
            <w:tcW w:w="698" w:type="pct"/>
            <w:vAlign w:val="center"/>
          </w:tcPr>
          <w:p w14:paraId="50F1A8F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61EBF959"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4307102A" w14:textId="77777777" w:rsidTr="00590132">
        <w:trPr>
          <w:trHeight w:val="397"/>
        </w:trPr>
        <w:tc>
          <w:tcPr>
            <w:tcW w:w="390" w:type="pct"/>
            <w:vAlign w:val="center"/>
          </w:tcPr>
          <w:p w14:paraId="3B13C9A4"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3</w:t>
            </w:r>
          </w:p>
        </w:tc>
        <w:tc>
          <w:tcPr>
            <w:tcW w:w="2959" w:type="pct"/>
            <w:vAlign w:val="center"/>
          </w:tcPr>
          <w:p w14:paraId="012B7CFC"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đồi núi chưa sử dụng</w:t>
            </w:r>
          </w:p>
        </w:tc>
        <w:tc>
          <w:tcPr>
            <w:tcW w:w="438" w:type="pct"/>
            <w:vAlign w:val="center"/>
          </w:tcPr>
          <w:p w14:paraId="7C66924E"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DCS</w:t>
            </w:r>
          </w:p>
        </w:tc>
        <w:tc>
          <w:tcPr>
            <w:tcW w:w="698" w:type="pct"/>
            <w:vAlign w:val="center"/>
          </w:tcPr>
          <w:p w14:paraId="0607B479"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70A347D1"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705269D7" w14:textId="77777777" w:rsidTr="00590132">
        <w:trPr>
          <w:trHeight w:val="397"/>
        </w:trPr>
        <w:tc>
          <w:tcPr>
            <w:tcW w:w="390" w:type="pct"/>
            <w:vAlign w:val="center"/>
          </w:tcPr>
          <w:p w14:paraId="01040330"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4</w:t>
            </w:r>
          </w:p>
        </w:tc>
        <w:tc>
          <w:tcPr>
            <w:tcW w:w="2959" w:type="pct"/>
            <w:vAlign w:val="center"/>
          </w:tcPr>
          <w:p w14:paraId="11FAF972"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Núi đá không có rừng cây</w:t>
            </w:r>
          </w:p>
        </w:tc>
        <w:tc>
          <w:tcPr>
            <w:tcW w:w="438" w:type="pct"/>
            <w:vAlign w:val="center"/>
          </w:tcPr>
          <w:p w14:paraId="644035F2"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NCS</w:t>
            </w:r>
          </w:p>
        </w:tc>
        <w:tc>
          <w:tcPr>
            <w:tcW w:w="698" w:type="pct"/>
            <w:vAlign w:val="center"/>
          </w:tcPr>
          <w:p w14:paraId="0E627EB7"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73A3DC96"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r w:rsidR="000B2774" w:rsidRPr="000B2774" w14:paraId="4A385064" w14:textId="77777777" w:rsidTr="00590132">
        <w:trPr>
          <w:trHeight w:val="397"/>
        </w:trPr>
        <w:tc>
          <w:tcPr>
            <w:tcW w:w="390" w:type="pct"/>
            <w:vAlign w:val="center"/>
          </w:tcPr>
          <w:p w14:paraId="24B346FB"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5</w:t>
            </w:r>
          </w:p>
        </w:tc>
        <w:tc>
          <w:tcPr>
            <w:tcW w:w="2959" w:type="pct"/>
            <w:vAlign w:val="center"/>
          </w:tcPr>
          <w:p w14:paraId="0CB6D7FD" w14:textId="77777777" w:rsidR="001C78BA" w:rsidRPr="000B2774" w:rsidRDefault="001C78BA" w:rsidP="00590132">
            <w:pPr>
              <w:spacing w:before="100" w:beforeAutospacing="1" w:after="100" w:afterAutospacing="1"/>
              <w:ind w:firstLine="0"/>
              <w:rPr>
                <w:rFonts w:eastAsia="SimSun"/>
                <w:szCs w:val="28"/>
              </w:rPr>
            </w:pPr>
            <w:r w:rsidRPr="000B2774">
              <w:rPr>
                <w:rFonts w:eastAsia="SimSun"/>
                <w:szCs w:val="28"/>
              </w:rPr>
              <w:t>Đất có mặt nước chưa sử dụng</w:t>
            </w:r>
          </w:p>
        </w:tc>
        <w:tc>
          <w:tcPr>
            <w:tcW w:w="438" w:type="pct"/>
            <w:vAlign w:val="center"/>
          </w:tcPr>
          <w:p w14:paraId="5D88BF5A" w14:textId="77777777" w:rsidR="001C78BA" w:rsidRPr="000B2774" w:rsidRDefault="001C78BA" w:rsidP="00590132">
            <w:pPr>
              <w:spacing w:before="100" w:beforeAutospacing="1" w:after="100" w:afterAutospacing="1"/>
              <w:ind w:firstLine="0"/>
              <w:jc w:val="center"/>
              <w:rPr>
                <w:rFonts w:eastAsia="SimSun"/>
                <w:szCs w:val="28"/>
              </w:rPr>
            </w:pPr>
            <w:r w:rsidRPr="000B2774">
              <w:rPr>
                <w:rFonts w:eastAsia="SimSun"/>
                <w:szCs w:val="28"/>
              </w:rPr>
              <w:t>MCS</w:t>
            </w:r>
          </w:p>
        </w:tc>
        <w:tc>
          <w:tcPr>
            <w:tcW w:w="698" w:type="pct"/>
            <w:vAlign w:val="center"/>
          </w:tcPr>
          <w:p w14:paraId="6221D39C"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c>
          <w:tcPr>
            <w:tcW w:w="515" w:type="pct"/>
            <w:vAlign w:val="center"/>
          </w:tcPr>
          <w:p w14:paraId="46BFE170" w14:textId="77777777" w:rsidR="001C78BA" w:rsidRPr="000B2774" w:rsidRDefault="001C78BA" w:rsidP="00590132">
            <w:pPr>
              <w:spacing w:before="100" w:beforeAutospacing="1" w:after="100" w:afterAutospacing="1"/>
              <w:ind w:firstLine="0"/>
              <w:jc w:val="right"/>
              <w:rPr>
                <w:rFonts w:eastAsia="SimSun"/>
                <w:szCs w:val="28"/>
              </w:rPr>
            </w:pPr>
            <w:r w:rsidRPr="000B2774">
              <w:rPr>
                <w:szCs w:val="28"/>
              </w:rPr>
              <w:t>-</w:t>
            </w:r>
          </w:p>
        </w:tc>
      </w:tr>
    </w:tbl>
    <w:p w14:paraId="6D70E9D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ind w:left="567" w:firstLine="0"/>
        <w:jc w:val="both"/>
        <w:rPr>
          <w:bCs/>
          <w:szCs w:val="28"/>
        </w:rPr>
      </w:pPr>
      <w:r w:rsidRPr="000B2774">
        <w:rPr>
          <w:bCs/>
          <w:szCs w:val="28"/>
        </w:rPr>
        <w:t>b.1. Nhóm đất nông nghiệp.</w:t>
      </w:r>
    </w:p>
    <w:p w14:paraId="1FC7AAF5"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bCs/>
          <w:szCs w:val="28"/>
        </w:rPr>
      </w:pPr>
      <w:r w:rsidRPr="000B2774">
        <w:rPr>
          <w:szCs w:val="28"/>
        </w:rPr>
        <w:t xml:space="preserve">Diện tích đất nông nghiệp 8.150,13 ha, chiếm 82,44 % tổng diện tích tự nhiên. </w:t>
      </w:r>
      <w:r w:rsidRPr="000B2774">
        <w:rPr>
          <w:szCs w:val="28"/>
        </w:rPr>
        <w:lastRenderedPageBreak/>
        <w:t xml:space="preserve">Cơ cấu như sau: </w:t>
      </w:r>
      <w:r w:rsidRPr="000B2774">
        <w:rPr>
          <w:bCs/>
          <w:szCs w:val="28"/>
        </w:rPr>
        <w:t xml:space="preserve">  </w:t>
      </w:r>
    </w:p>
    <w:p w14:paraId="49F6485A"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xml:space="preserve">- Đất trồng cây hằng năm: Diện tích 1.228,56 ha, chiếm 15,07 % diện tích đất nông nghiệp </w:t>
      </w:r>
    </w:p>
    <w:p w14:paraId="08428C40"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trồng cây lâu năm: Diện tích 6.757,53 ha, chiếm 82,91 % diện tích đất nông nghiệp.</w:t>
      </w:r>
    </w:p>
    <w:p w14:paraId="7C0B27C5"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lâm nghiệp: Trên địa bàn xã không có loại đất này.</w:t>
      </w:r>
    </w:p>
    <w:p w14:paraId="5301BD6E"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nuôi trồng thủy sản: Diện tích 16,09 ha, chiếm 0,20 % diện tích đất nông nghiệp, chủ yếu là diện tích nuôi cá nước ngọt.</w:t>
      </w:r>
    </w:p>
    <w:p w14:paraId="04CD1163"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chăn nuôi tập trung: Diện tích 37,47 ha, chiếm 0,46 % diện tích đất nông nghiệp.</w:t>
      </w:r>
    </w:p>
    <w:p w14:paraId="4A20B012"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làm muối: trên địa bàn xã không có loại đất này.</w:t>
      </w:r>
    </w:p>
    <w:p w14:paraId="630F89B7"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nông nghiệp khác: Diện tích 110,48 ha, chiếm 1,36 % diện tích đất nông nghiệp.</w:t>
      </w:r>
    </w:p>
    <w:p w14:paraId="66230FE3"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bCs/>
          <w:szCs w:val="28"/>
          <w:lang w:val="vi-VN"/>
        </w:rPr>
      </w:pPr>
      <w:r w:rsidRPr="000B2774">
        <w:rPr>
          <w:bCs/>
          <w:szCs w:val="28"/>
        </w:rPr>
        <w:t>b.2. Nhóm đất phi nông nghiệp</w:t>
      </w:r>
    </w:p>
    <w:p w14:paraId="6A257292"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Tổng diện tích 1.682,98 ha, chiếm 17,02 % tổng diện tích tự nhiên. Trong đó:</w:t>
      </w:r>
    </w:p>
    <w:p w14:paraId="39A9359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ở: Diện tích 554,06 ha, chiếm 32,92 % diện tích đất phi nông nghiệp. Toàn bộ là đất ở tại nông thôn tập trung chủ yếu ở các trục đường chính trong xã, ngoài ra còn một số hộ sống rải rác trong nương rẫy để thuận tiện cho việc sản xuất nông nghiệp.</w:t>
      </w:r>
    </w:p>
    <w:p w14:paraId="2B79A092"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iCs/>
          <w:szCs w:val="28"/>
        </w:rPr>
        <w:t>- Đất xây dựng trụ sở cơ quan</w:t>
      </w:r>
      <w:r w:rsidRPr="000B2774">
        <w:rPr>
          <w:szCs w:val="28"/>
        </w:rPr>
        <w:t>: diện tích 15,99 ha, chiếm 0,95 %</w:t>
      </w:r>
      <w:r w:rsidRPr="000B2774">
        <w:rPr>
          <w:bCs/>
          <w:szCs w:val="28"/>
        </w:rPr>
        <w:t xml:space="preserve"> </w:t>
      </w:r>
      <w:r w:rsidRPr="000B2774">
        <w:rPr>
          <w:szCs w:val="28"/>
        </w:rPr>
        <w:t>diện tích đất phi nông nghiệp, là diện tích xây dựng các công trình: Trụ sở UBND và văn phòng làm việc của cơ quan nhà nước, tổ chức chính trị, tổ chức chính trị - xã hội trên địa bàn xã.</w:t>
      </w:r>
    </w:p>
    <w:p w14:paraId="7411DC2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bCs/>
          <w:szCs w:val="28"/>
        </w:rPr>
        <w:t>- Đất quốc phòng, an ninh</w:t>
      </w:r>
      <w:r w:rsidRPr="000B2774">
        <w:rPr>
          <w:szCs w:val="28"/>
        </w:rPr>
        <w:t>: diện tích 12,82 ha, chiếm 0,76 %</w:t>
      </w:r>
      <w:r w:rsidRPr="000B2774">
        <w:rPr>
          <w:bCs/>
          <w:szCs w:val="28"/>
        </w:rPr>
        <w:t xml:space="preserve"> </w:t>
      </w:r>
      <w:r w:rsidRPr="000B2774">
        <w:rPr>
          <w:szCs w:val="28"/>
        </w:rPr>
        <w:t>diện tích đất phi nông nghiệp.</w:t>
      </w:r>
    </w:p>
    <w:p w14:paraId="6C37993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iCs/>
          <w:szCs w:val="28"/>
        </w:rPr>
        <w:t>- Đất xây dựng công trình sự nghiệp:</w:t>
      </w:r>
      <w:r w:rsidRPr="000B2774">
        <w:rPr>
          <w:szCs w:val="28"/>
        </w:rPr>
        <w:t xml:space="preserve"> diện tích 64,09 ha, chiếm 3,81 % diện tích đất phi nông nghiệp, cụ thể như sau:</w:t>
      </w:r>
    </w:p>
    <w:p w14:paraId="2BFD8CC0" w14:textId="77777777" w:rsidR="001C78BA" w:rsidRPr="000B2774" w:rsidRDefault="001C78BA" w:rsidP="001C78BA">
      <w:pPr>
        <w:spacing w:before="60" w:after="60" w:line="276" w:lineRule="auto"/>
        <w:jc w:val="both"/>
        <w:rPr>
          <w:szCs w:val="28"/>
        </w:rPr>
      </w:pPr>
      <w:r w:rsidRPr="000B2774">
        <w:rPr>
          <w:szCs w:val="28"/>
        </w:rPr>
        <w:t>+ Đất xây dựng cơ sở văn hóa: diện tích 22,02 ha, gồm các công trình trung tâm văn hóa, học tập cộng đồng nhằm phục vụ nhu cầu về đời sống tinh thần của người dân.</w:t>
      </w:r>
    </w:p>
    <w:p w14:paraId="390D7D63" w14:textId="77777777" w:rsidR="001C78BA" w:rsidRPr="000B2774" w:rsidRDefault="001C78BA" w:rsidP="001C78BA">
      <w:pPr>
        <w:spacing w:before="60" w:after="60" w:line="276" w:lineRule="auto"/>
        <w:jc w:val="both"/>
        <w:rPr>
          <w:b/>
          <w:szCs w:val="28"/>
        </w:rPr>
      </w:pPr>
      <w:r w:rsidRPr="000B2774">
        <w:rPr>
          <w:szCs w:val="28"/>
        </w:rPr>
        <w:t>+ Đất xây dựng cơ sở xã hội: diện tích 0,19 ha.</w:t>
      </w:r>
    </w:p>
    <w:p w14:paraId="55901E6C" w14:textId="77777777" w:rsidR="001C78BA" w:rsidRPr="000B2774" w:rsidRDefault="001C78BA" w:rsidP="001C78BA">
      <w:pPr>
        <w:spacing w:before="60" w:after="60" w:line="276" w:lineRule="auto"/>
        <w:jc w:val="both"/>
        <w:rPr>
          <w:szCs w:val="28"/>
        </w:rPr>
      </w:pPr>
      <w:r w:rsidRPr="000B2774">
        <w:rPr>
          <w:szCs w:val="28"/>
        </w:rPr>
        <w:t>+ Đất xây dựng cơ sở y tế: diện tích 3,97 ha, là diện tích các trạm y tế và các cơ sở khám chữa bệnh khác nhằm đáp ứng nhu cầu khám và chữa bệnh, chăm sóc sức khỏe cho người dân.</w:t>
      </w:r>
    </w:p>
    <w:p w14:paraId="14EBFED0" w14:textId="77777777" w:rsidR="001C78BA" w:rsidRPr="000B2774" w:rsidRDefault="001C78BA" w:rsidP="001C78BA">
      <w:pPr>
        <w:spacing w:before="60" w:after="60" w:line="276" w:lineRule="auto"/>
        <w:jc w:val="both"/>
        <w:rPr>
          <w:b/>
          <w:szCs w:val="28"/>
        </w:rPr>
      </w:pPr>
      <w:r w:rsidRPr="000B2774">
        <w:rPr>
          <w:szCs w:val="28"/>
        </w:rPr>
        <w:t>+ Đất xây dựng cơ sở giáo dục và đào tạo: diện tích 36,28 ha, là diện tích các cơ sở giáo dục nhà nước trên địa bàn xã như: Trường mầm non, Trường Tiểu học, Trường THCS,…</w:t>
      </w:r>
    </w:p>
    <w:p w14:paraId="3C9B226B" w14:textId="77777777" w:rsidR="001C78BA" w:rsidRPr="000B2774" w:rsidRDefault="001C78BA" w:rsidP="001C78BA">
      <w:pPr>
        <w:spacing w:before="60" w:after="60" w:line="276" w:lineRule="auto"/>
        <w:jc w:val="both"/>
        <w:rPr>
          <w:iCs/>
          <w:szCs w:val="28"/>
        </w:rPr>
      </w:pPr>
      <w:r w:rsidRPr="000B2774">
        <w:rPr>
          <w:szCs w:val="28"/>
        </w:rPr>
        <w:t>+ Đất xây dựng cơ sở thể dục - thể thao: diện tích 0,54 ha gồm các sân vận động, trung tâm thể dục thể thao trên địa bàn xã.</w:t>
      </w:r>
    </w:p>
    <w:p w14:paraId="268426D5" w14:textId="77777777" w:rsidR="001C78BA" w:rsidRPr="000B2774" w:rsidRDefault="001C78BA" w:rsidP="001C78BA">
      <w:pPr>
        <w:spacing w:before="60" w:after="60" w:line="276" w:lineRule="auto"/>
        <w:jc w:val="both"/>
        <w:rPr>
          <w:iCs/>
          <w:szCs w:val="28"/>
        </w:rPr>
      </w:pPr>
      <w:r w:rsidRPr="000B2774">
        <w:rPr>
          <w:iCs/>
          <w:szCs w:val="28"/>
        </w:rPr>
        <w:lastRenderedPageBreak/>
        <w:t>+ Đất xây dựng công trình sự nghiệp khác: diện tích 1,08 ha.</w:t>
      </w:r>
    </w:p>
    <w:p w14:paraId="36D2898E"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iCs/>
          <w:szCs w:val="28"/>
        </w:rPr>
        <w:t>- Đất sản xuất, kinh doanh phi nông nghiệp</w:t>
      </w:r>
      <w:r w:rsidRPr="000B2774">
        <w:rPr>
          <w:szCs w:val="28"/>
        </w:rPr>
        <w:t>: diện tích 396,53 ha, chiếm 23,56 % diện tích đất phi nông nghiệp, cụ thể:</w:t>
      </w:r>
    </w:p>
    <w:p w14:paraId="45F3CDB3" w14:textId="77777777" w:rsidR="001C78BA" w:rsidRPr="000B2774" w:rsidRDefault="001C78BA" w:rsidP="001C78BA">
      <w:pPr>
        <w:spacing w:before="60" w:after="60" w:line="276" w:lineRule="auto"/>
        <w:jc w:val="both"/>
        <w:rPr>
          <w:szCs w:val="28"/>
        </w:rPr>
      </w:pPr>
      <w:r w:rsidRPr="000B2774">
        <w:rPr>
          <w:szCs w:val="28"/>
        </w:rPr>
        <w:t>+ Đất khu công nghiệp, cụm công nghiệp: diện tích 351,02 ha.</w:t>
      </w:r>
    </w:p>
    <w:p w14:paraId="35271FF3" w14:textId="77777777" w:rsidR="001C78BA" w:rsidRPr="000B2774" w:rsidRDefault="001C78BA" w:rsidP="001C78BA">
      <w:pPr>
        <w:spacing w:before="60" w:after="60" w:line="276" w:lineRule="auto"/>
        <w:jc w:val="both"/>
        <w:rPr>
          <w:szCs w:val="28"/>
        </w:rPr>
      </w:pPr>
      <w:r w:rsidRPr="000B2774">
        <w:rPr>
          <w:szCs w:val="28"/>
        </w:rPr>
        <w:t xml:space="preserve">+ Đất thương mại, dịch vụ: diện tích 20,99 ha, </w:t>
      </w:r>
    </w:p>
    <w:p w14:paraId="3901718A" w14:textId="77777777" w:rsidR="001C78BA" w:rsidRPr="000B2774" w:rsidRDefault="001C78BA" w:rsidP="001C78BA">
      <w:pPr>
        <w:spacing w:before="60" w:after="60" w:line="276" w:lineRule="auto"/>
        <w:jc w:val="both"/>
        <w:rPr>
          <w:szCs w:val="28"/>
        </w:rPr>
      </w:pPr>
      <w:r w:rsidRPr="000B2774">
        <w:rPr>
          <w:szCs w:val="28"/>
        </w:rPr>
        <w:t>+ Đất cơ sở sản xuất phi nông nghiệp: diện tích 24,52 ha.</w:t>
      </w:r>
    </w:p>
    <w:p w14:paraId="076D80D2"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iCs/>
          <w:szCs w:val="28"/>
        </w:rPr>
        <w:t>- Đất sử dụng vào mục đích công cộng:</w:t>
      </w:r>
      <w:r w:rsidRPr="000B2774">
        <w:rPr>
          <w:szCs w:val="28"/>
        </w:rPr>
        <w:t xml:space="preserve"> diện tích 503,49 ha, chiếm 29,92 % diện tích đất phi nông nghiệp, cụ thể:</w:t>
      </w:r>
    </w:p>
    <w:p w14:paraId="0EF3A8EC" w14:textId="77777777" w:rsidR="001C78BA" w:rsidRPr="000B2774" w:rsidRDefault="001C78BA" w:rsidP="001C78BA">
      <w:pPr>
        <w:spacing w:before="60" w:after="60" w:line="276" w:lineRule="auto"/>
        <w:jc w:val="both"/>
        <w:rPr>
          <w:szCs w:val="28"/>
        </w:rPr>
      </w:pPr>
      <w:r w:rsidRPr="000B2774">
        <w:rPr>
          <w:szCs w:val="28"/>
        </w:rPr>
        <w:t>+ Đất công trình giao thông: diện tích 462,09 ha, chiếm đa số diện tích đất sử dụng vào mục đích công cộng, gồm các tuyến đường lớn và các tuyến đường nội bộ phục vụ dân sinh.</w:t>
      </w:r>
    </w:p>
    <w:p w14:paraId="34A414CA" w14:textId="77777777" w:rsidR="001C78BA" w:rsidRPr="000B2774" w:rsidRDefault="001C78BA" w:rsidP="001C78BA">
      <w:pPr>
        <w:spacing w:before="60" w:after="60" w:line="276" w:lineRule="auto"/>
        <w:jc w:val="both"/>
        <w:rPr>
          <w:szCs w:val="28"/>
        </w:rPr>
      </w:pPr>
      <w:r w:rsidRPr="000B2774">
        <w:rPr>
          <w:szCs w:val="28"/>
        </w:rPr>
        <w:t xml:space="preserve">+ Đất công trình thủy lợi: diện tích 12,85 ha. </w:t>
      </w:r>
    </w:p>
    <w:p w14:paraId="15BE65EC" w14:textId="77777777" w:rsidR="001C78BA" w:rsidRPr="000B2774" w:rsidRDefault="001C78BA" w:rsidP="001C78BA">
      <w:pPr>
        <w:spacing w:before="60" w:after="60" w:line="276" w:lineRule="auto"/>
        <w:jc w:val="both"/>
        <w:rPr>
          <w:szCs w:val="28"/>
        </w:rPr>
      </w:pPr>
      <w:r w:rsidRPr="000B2774">
        <w:rPr>
          <w:szCs w:val="28"/>
        </w:rPr>
        <w:t>+ Đất công trình cấp nước, thoát nước: diện tích 0,88 ha.</w:t>
      </w:r>
    </w:p>
    <w:p w14:paraId="4458CEB9" w14:textId="77777777" w:rsidR="001C78BA" w:rsidRPr="000B2774" w:rsidRDefault="001C78BA" w:rsidP="001C78BA">
      <w:pPr>
        <w:spacing w:before="60" w:after="60" w:line="276" w:lineRule="auto"/>
        <w:jc w:val="both"/>
        <w:rPr>
          <w:szCs w:val="28"/>
        </w:rPr>
      </w:pPr>
      <w:r w:rsidRPr="000B2774">
        <w:rPr>
          <w:szCs w:val="28"/>
        </w:rPr>
        <w:t>+ Đất có di tích lịch sử - văn hóa danh lam thắng cảnh, di sản thiên nhiên: diện tích 9,60 ha.</w:t>
      </w:r>
    </w:p>
    <w:p w14:paraId="1DFF6DB2" w14:textId="77777777" w:rsidR="001C78BA" w:rsidRPr="000B2774" w:rsidRDefault="001C78BA" w:rsidP="001C78BA">
      <w:pPr>
        <w:spacing w:before="60" w:after="60" w:line="276" w:lineRule="auto"/>
        <w:jc w:val="both"/>
        <w:rPr>
          <w:szCs w:val="28"/>
        </w:rPr>
      </w:pPr>
      <w:r w:rsidRPr="000B2774">
        <w:rPr>
          <w:iCs/>
          <w:szCs w:val="28"/>
        </w:rPr>
        <w:t xml:space="preserve">+ Đất công trình năng lượng, chiếu sáng công cộng: </w:t>
      </w:r>
      <w:r w:rsidRPr="000B2774">
        <w:rPr>
          <w:szCs w:val="28"/>
        </w:rPr>
        <w:t>diện tích 1,58 ha.</w:t>
      </w:r>
    </w:p>
    <w:p w14:paraId="6B1FFB03" w14:textId="77777777" w:rsidR="001C78BA" w:rsidRPr="000B2774" w:rsidRDefault="001C78BA" w:rsidP="001C78BA">
      <w:pPr>
        <w:spacing w:before="60" w:after="60" w:line="276" w:lineRule="auto"/>
        <w:jc w:val="both"/>
        <w:rPr>
          <w:szCs w:val="28"/>
        </w:rPr>
      </w:pPr>
      <w:r w:rsidRPr="000B2774">
        <w:rPr>
          <w:szCs w:val="28"/>
        </w:rPr>
        <w:t>+ Đất công trình hạ tầng bưu chính, viễn thông, công nghệ thông tin: diện tích 0,57 ha.</w:t>
      </w:r>
    </w:p>
    <w:p w14:paraId="44ED8884" w14:textId="77777777" w:rsidR="001C78BA" w:rsidRPr="000B2774" w:rsidRDefault="001C78BA" w:rsidP="001C78BA">
      <w:pPr>
        <w:spacing w:before="60" w:after="60" w:line="276" w:lineRule="auto"/>
        <w:jc w:val="both"/>
        <w:rPr>
          <w:szCs w:val="28"/>
        </w:rPr>
      </w:pPr>
      <w:r w:rsidRPr="000B2774">
        <w:rPr>
          <w:szCs w:val="28"/>
        </w:rPr>
        <w:t xml:space="preserve">+ Đất chợ dân sinh, chợ đầu mối: diện tích 3,06 ha chủ yếu là chợ truyền thống phục vụ nhu cầu mua bán hang ngày của người dân. </w:t>
      </w:r>
    </w:p>
    <w:p w14:paraId="679B157B" w14:textId="77777777" w:rsidR="001C78BA" w:rsidRPr="000B2774" w:rsidRDefault="001C78BA" w:rsidP="001C78BA">
      <w:pPr>
        <w:spacing w:before="60" w:after="60" w:line="276" w:lineRule="auto"/>
        <w:jc w:val="both"/>
        <w:rPr>
          <w:szCs w:val="28"/>
        </w:rPr>
      </w:pPr>
      <w:r w:rsidRPr="000B2774">
        <w:rPr>
          <w:szCs w:val="28"/>
        </w:rPr>
        <w:t>+ Đất khu vui chơi, giải trí công cộng, sinh hoạt cộng đồng: diện tích 12,87 ha bao gồm sân vận động Đồng Nai và các sân bóng nhỏ lẻ phục vụ nhu cầu thể thao của người dân.</w:t>
      </w:r>
    </w:p>
    <w:p w14:paraId="4393EE3E"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xml:space="preserve">- Đất tôn giáo: diện tích 15,75 ha, chiếm 0,94 % đất phi nông nghiệp, </w:t>
      </w:r>
      <w:r w:rsidRPr="000B2774">
        <w:rPr>
          <w:szCs w:val="28"/>
          <w:lang w:val="vi-VN"/>
        </w:rPr>
        <w:t>với các công trình tôn giáo, trụ sở của tổ chức tôn giáo được Nhà nước cho phép hoạt động trên địa bàn</w:t>
      </w:r>
      <w:r w:rsidRPr="000B2774">
        <w:rPr>
          <w:szCs w:val="28"/>
        </w:rPr>
        <w:t>.</w:t>
      </w:r>
    </w:p>
    <w:p w14:paraId="1D27A335"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bCs/>
          <w:szCs w:val="28"/>
        </w:rPr>
        <w:t>- Đất tín ngưỡng:</w:t>
      </w:r>
      <w:r w:rsidRPr="000B2774">
        <w:rPr>
          <w:iCs/>
          <w:szCs w:val="28"/>
        </w:rPr>
        <w:t xml:space="preserve"> </w:t>
      </w:r>
      <w:r w:rsidRPr="000B2774">
        <w:rPr>
          <w:szCs w:val="28"/>
        </w:rPr>
        <w:t xml:space="preserve">diện tích 1,22 ha, chiếm 0,07 % đất phi nông nghiệp, </w:t>
      </w:r>
      <w:r w:rsidRPr="000B2774">
        <w:rPr>
          <w:szCs w:val="28"/>
          <w:lang w:val="vi-VN"/>
        </w:rPr>
        <w:t xml:space="preserve">là diện tích của các </w:t>
      </w:r>
      <w:r w:rsidRPr="000B2774">
        <w:rPr>
          <w:szCs w:val="28"/>
        </w:rPr>
        <w:t xml:space="preserve">đình, </w:t>
      </w:r>
      <w:r w:rsidRPr="000B2774">
        <w:rPr>
          <w:szCs w:val="28"/>
          <w:lang w:val="vi-VN"/>
        </w:rPr>
        <w:t>miếu trên địa bàn xã phục vụ các mục đích tín ngưỡng dân gian, do cộng đồng dân cư quản lý và sử dụng</w:t>
      </w:r>
      <w:r w:rsidRPr="000B2774">
        <w:rPr>
          <w:szCs w:val="28"/>
        </w:rPr>
        <w:t>.</w:t>
      </w:r>
    </w:p>
    <w:p w14:paraId="14ACE433"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 Đất nghĩa trang, nhà tang lễ, cơ sở hỏa táng; đất cơ sở lưu trữ tro cốt: diện tích 19,00 ha, chiếm 1,13 % đất phi nông nghiệp, là</w:t>
      </w:r>
      <w:r w:rsidRPr="000B2774">
        <w:rPr>
          <w:szCs w:val="28"/>
          <w:lang w:val="vi-VN"/>
        </w:rPr>
        <w:t xml:space="preserve"> diện tích của các khu n</w:t>
      </w:r>
      <w:r w:rsidRPr="000B2774">
        <w:rPr>
          <w:szCs w:val="28"/>
        </w:rPr>
        <w:t xml:space="preserve">ghĩa trang </w:t>
      </w:r>
      <w:r w:rsidRPr="000B2774">
        <w:rPr>
          <w:szCs w:val="28"/>
          <w:lang w:val="vi-VN"/>
        </w:rPr>
        <w:t>trên địa bàn xã</w:t>
      </w:r>
      <w:r w:rsidRPr="000B2774">
        <w:rPr>
          <w:szCs w:val="28"/>
        </w:rPr>
        <w:t>...</w:t>
      </w:r>
    </w:p>
    <w:p w14:paraId="47BB37FE"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bCs/>
          <w:szCs w:val="28"/>
        </w:rPr>
        <w:t>- Đất có mặt nước chuyên dùng</w:t>
      </w:r>
      <w:r w:rsidRPr="000B2774">
        <w:rPr>
          <w:szCs w:val="28"/>
        </w:rPr>
        <w:t xml:space="preserve">: diện tích </w:t>
      </w:r>
      <w:r w:rsidRPr="000B2774">
        <w:rPr>
          <w:bCs/>
          <w:szCs w:val="28"/>
        </w:rPr>
        <w:t>100,04 ha</w:t>
      </w:r>
      <w:r w:rsidRPr="000B2774">
        <w:rPr>
          <w:szCs w:val="28"/>
        </w:rPr>
        <w:t xml:space="preserve">, chiếm 5,94 % đất phi nông nghiệp. </w:t>
      </w:r>
    </w:p>
    <w:p w14:paraId="745FDF57"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bCs/>
          <w:szCs w:val="28"/>
        </w:rPr>
        <w:t>- Đất phi nông nghiệp khác</w:t>
      </w:r>
      <w:r w:rsidRPr="000B2774">
        <w:rPr>
          <w:szCs w:val="28"/>
        </w:rPr>
        <w:t xml:space="preserve">: </w:t>
      </w:r>
      <w:r w:rsidRPr="000B2774">
        <w:rPr>
          <w:bCs/>
          <w:szCs w:val="28"/>
        </w:rPr>
        <w:t>trên địa bàn xã không có loại đất này.</w:t>
      </w:r>
    </w:p>
    <w:p w14:paraId="1D08052B"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rPr>
        <w:t>b.3.</w:t>
      </w:r>
      <w:r w:rsidRPr="000B2774">
        <w:rPr>
          <w:szCs w:val="28"/>
          <w:lang w:val="vi-VN"/>
        </w:rPr>
        <w:t xml:space="preserve"> </w:t>
      </w:r>
      <w:r w:rsidRPr="000B2774">
        <w:rPr>
          <w:szCs w:val="28"/>
        </w:rPr>
        <w:t>Nhóm đ</w:t>
      </w:r>
      <w:r w:rsidRPr="000B2774">
        <w:rPr>
          <w:szCs w:val="28"/>
          <w:lang w:val="vi-VN"/>
        </w:rPr>
        <w:t>ất chưa sử dụng</w:t>
      </w:r>
      <w:r w:rsidRPr="000B2774">
        <w:rPr>
          <w:szCs w:val="28"/>
        </w:rPr>
        <w:t xml:space="preserve">: </w:t>
      </w:r>
    </w:p>
    <w:p w14:paraId="2E02977E" w14:textId="44845F6F" w:rsidR="001C78BA" w:rsidRPr="000B2774" w:rsidRDefault="001C78BA" w:rsidP="001C78BA">
      <w:pPr>
        <w:spacing w:before="60" w:after="60" w:line="276" w:lineRule="auto"/>
        <w:jc w:val="both"/>
        <w:rPr>
          <w:szCs w:val="28"/>
        </w:rPr>
      </w:pPr>
      <w:r w:rsidRPr="000B2774">
        <w:rPr>
          <w:szCs w:val="28"/>
        </w:rPr>
        <w:t>Tổng diện tích: 53,31 ha, chiếm 0,54% diện tích tự nhiên. Toàn bộ là đất do Nhà nước thu hồi theo quy định của pháp luật đất đai chưa giao, chưa cho thuê.</w:t>
      </w:r>
    </w:p>
    <w:p w14:paraId="54E79764" w14:textId="2ECF3060" w:rsidR="00475174" w:rsidRPr="000B2774" w:rsidRDefault="00AA3786" w:rsidP="00227B1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b/>
          <w:bCs/>
          <w:szCs w:val="28"/>
        </w:rPr>
      </w:pPr>
      <w:r w:rsidRPr="000B2774">
        <w:rPr>
          <w:b/>
          <w:bCs/>
          <w:szCs w:val="28"/>
          <w:lang w:val="fr-FR"/>
        </w:rPr>
        <w:lastRenderedPageBreak/>
        <w:t>3</w:t>
      </w:r>
      <w:r w:rsidR="00475174" w:rsidRPr="000B2774">
        <w:rPr>
          <w:b/>
          <w:bCs/>
          <w:szCs w:val="28"/>
          <w:lang w:val="fr-FR"/>
        </w:rPr>
        <w:t xml:space="preserve">. </w:t>
      </w:r>
      <w:r w:rsidR="009568A3" w:rsidRPr="000B2774">
        <w:rPr>
          <w:b/>
          <w:bCs/>
          <w:szCs w:val="28"/>
          <w:lang w:val="vi-VN"/>
        </w:rPr>
        <w:t>D</w:t>
      </w:r>
      <w:r w:rsidR="009568A3" w:rsidRPr="000B2774">
        <w:rPr>
          <w:b/>
          <w:bCs/>
          <w:szCs w:val="28"/>
          <w:lang w:val="fr-FR"/>
        </w:rPr>
        <w:t xml:space="preserve">ân số, </w:t>
      </w:r>
      <w:r w:rsidR="009568A3" w:rsidRPr="000B2774">
        <w:rPr>
          <w:b/>
          <w:bCs/>
          <w:szCs w:val="28"/>
          <w:lang w:val="vi-VN"/>
        </w:rPr>
        <w:t>cơ cấu lao động</w:t>
      </w:r>
      <w:r w:rsidR="009568A3" w:rsidRPr="000B2774">
        <w:rPr>
          <w:b/>
          <w:bCs/>
          <w:szCs w:val="28"/>
        </w:rPr>
        <w:t xml:space="preserve"> và</w:t>
      </w:r>
      <w:r w:rsidR="009568A3" w:rsidRPr="000B2774">
        <w:rPr>
          <w:b/>
          <w:bCs/>
          <w:szCs w:val="28"/>
          <w:lang w:val="vi-VN"/>
        </w:rPr>
        <w:t xml:space="preserve"> thành phần dân cư</w:t>
      </w:r>
    </w:p>
    <w:p w14:paraId="4C1812D0" w14:textId="7553FD52" w:rsidR="00523E42" w:rsidRPr="000B2774" w:rsidRDefault="00AA3786" w:rsidP="00227B12">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rPr>
      </w:pPr>
      <w:r w:rsidRPr="000B2774">
        <w:rPr>
          <w:szCs w:val="28"/>
        </w:rPr>
        <w:t xml:space="preserve">a) </w:t>
      </w:r>
      <w:r w:rsidR="00523E42" w:rsidRPr="000B2774">
        <w:rPr>
          <w:szCs w:val="28"/>
        </w:rPr>
        <w:t>Dân số</w:t>
      </w:r>
      <w:r w:rsidR="00DB565C" w:rsidRPr="000B2774">
        <w:rPr>
          <w:szCs w:val="28"/>
        </w:rPr>
        <w:t xml:space="preserve"> </w:t>
      </w:r>
      <w:r w:rsidR="009B712C" w:rsidRPr="000B2774">
        <w:rPr>
          <w:szCs w:val="28"/>
        </w:rPr>
        <w:t>70.26</w:t>
      </w:r>
      <w:r w:rsidR="0024365B" w:rsidRPr="000B2774">
        <w:rPr>
          <w:szCs w:val="28"/>
        </w:rPr>
        <w:t>4 người</w:t>
      </w:r>
      <w:r w:rsidR="008067DB" w:rsidRPr="000B2774">
        <w:rPr>
          <w:szCs w:val="28"/>
        </w:rPr>
        <w:t xml:space="preserve"> </w:t>
      </w:r>
    </w:p>
    <w:p w14:paraId="2292E15C" w14:textId="1FD47C66" w:rsidR="00523E42" w:rsidRPr="000B2774" w:rsidRDefault="00AA3786" w:rsidP="00DF56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shd w:val="clear" w:color="auto" w:fill="FFFFFF"/>
        </w:rPr>
      </w:pPr>
      <w:r w:rsidRPr="000B2774">
        <w:rPr>
          <w:szCs w:val="28"/>
          <w:shd w:val="clear" w:color="auto" w:fill="FFFFFF"/>
        </w:rPr>
        <w:t>b)</w:t>
      </w:r>
      <w:r w:rsidR="00745093" w:rsidRPr="000B2774">
        <w:rPr>
          <w:szCs w:val="28"/>
          <w:shd w:val="clear" w:color="auto" w:fill="FFFFFF"/>
        </w:rPr>
        <w:t xml:space="preserve"> Cơ cấu lao động</w:t>
      </w:r>
      <w:r w:rsidR="00DB565C" w:rsidRPr="000B2774">
        <w:rPr>
          <w:szCs w:val="28"/>
          <w:shd w:val="clear" w:color="auto" w:fill="FFFFFF"/>
        </w:rPr>
        <w:t xml:space="preserve"> …</w:t>
      </w:r>
    </w:p>
    <w:p w14:paraId="65E24050" w14:textId="1757E937" w:rsidR="00A02657" w:rsidRPr="000B2774" w:rsidRDefault="00A02657" w:rsidP="00A02657">
      <w:pPr>
        <w:spacing w:before="60" w:after="60"/>
        <w:ind w:firstLine="720"/>
        <w:jc w:val="both"/>
        <w:rPr>
          <w:bCs/>
          <w:szCs w:val="28"/>
        </w:rPr>
      </w:pPr>
      <w:r w:rsidRPr="000B2774">
        <w:rPr>
          <w:bCs/>
          <w:szCs w:val="28"/>
        </w:rPr>
        <w:t>Lao động tại xã Dầu Giây chuyển dịch từ nông nghiệp sang các ngành phi nông nghiệp tăng nhờ việc chuyển đổi nghề nghiệp cho nông dân, sự phát triển của khu công nghiệp Dầu Giây dẫn đến một bộ phận lớn lao động thay đổi theo. Qua rà soát tỷ lệ lao động phi nông nghiệp của xã Dầu Giây đạt từ 75% trở lên trên tổng số lao động đang làm việc trên địa bàn. Lao động nông, lâm thủy sản còn khoảng 25%.</w:t>
      </w:r>
    </w:p>
    <w:p w14:paraId="29F36966" w14:textId="69A90465" w:rsidR="009B2A8D" w:rsidRPr="000B2774" w:rsidRDefault="00AA3786" w:rsidP="00DF56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pacing w:val="3"/>
          <w:szCs w:val="28"/>
        </w:rPr>
      </w:pPr>
      <w:r w:rsidRPr="000B2774">
        <w:rPr>
          <w:szCs w:val="28"/>
          <w:shd w:val="clear" w:color="auto" w:fill="FFFFFF"/>
        </w:rPr>
        <w:t>c)</w:t>
      </w:r>
      <w:r w:rsidR="00204A0B" w:rsidRPr="000B2774">
        <w:rPr>
          <w:szCs w:val="28"/>
          <w:shd w:val="clear" w:color="auto" w:fill="FFFFFF"/>
        </w:rPr>
        <w:t xml:space="preserve"> Thành phần dân cư</w:t>
      </w:r>
      <w:r w:rsidR="00DB565C" w:rsidRPr="000B2774">
        <w:rPr>
          <w:szCs w:val="28"/>
          <w:shd w:val="clear" w:color="auto" w:fill="FFFFFF"/>
        </w:rPr>
        <w:t xml:space="preserve"> </w:t>
      </w:r>
      <w:r w:rsidR="009B2A8D" w:rsidRPr="000B2774">
        <w:rPr>
          <w:spacing w:val="3"/>
          <w:szCs w:val="28"/>
        </w:rPr>
        <w:t>(thành thị/nông thôn)</w:t>
      </w:r>
    </w:p>
    <w:p w14:paraId="44C3CF47" w14:textId="77777777" w:rsidR="00A02657" w:rsidRPr="000B2774" w:rsidRDefault="00A02657" w:rsidP="00A02657">
      <w:pPr>
        <w:spacing w:after="120" w:line="360" w:lineRule="exact"/>
        <w:jc w:val="both"/>
        <w:rPr>
          <w:szCs w:val="28"/>
        </w:rPr>
      </w:pPr>
      <w:r w:rsidRPr="000B2774">
        <w:rPr>
          <w:szCs w:val="28"/>
        </w:rPr>
        <w:t>Dân số toàn xã Dầu Giây là: 70.264 người.</w:t>
      </w:r>
    </w:p>
    <w:p w14:paraId="4C38F9A4" w14:textId="3B70E1C3" w:rsidR="00A02657" w:rsidRPr="000B2774" w:rsidRDefault="00A02657" w:rsidP="00A02657">
      <w:pPr>
        <w:spacing w:after="120" w:line="360" w:lineRule="exact"/>
        <w:jc w:val="both"/>
        <w:rPr>
          <w:szCs w:val="28"/>
        </w:rPr>
      </w:pPr>
      <w:r w:rsidRPr="000B2774">
        <w:rPr>
          <w:szCs w:val="28"/>
        </w:rPr>
        <w:t>Dân số có đặc điểm dân cư thành thị trên địa bàn xã Dầu Giây là 36.564 người, chiếm 52,04% tổng dân số toàn xã (36.564 người/70.264 người).</w:t>
      </w:r>
    </w:p>
    <w:p w14:paraId="46EB804D" w14:textId="01321818" w:rsidR="00C75FB6" w:rsidRPr="000B2774" w:rsidRDefault="00AA3786" w:rsidP="00DF56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
          <w:bCs/>
          <w:szCs w:val="28"/>
        </w:rPr>
      </w:pPr>
      <w:r w:rsidRPr="000B2774">
        <w:rPr>
          <w:b/>
          <w:bCs/>
          <w:spacing w:val="-4"/>
          <w:szCs w:val="28"/>
          <w:shd w:val="clear" w:color="auto" w:fill="FFFFFF"/>
        </w:rPr>
        <w:t>4</w:t>
      </w:r>
      <w:r w:rsidR="00A42B31" w:rsidRPr="000B2774">
        <w:rPr>
          <w:b/>
          <w:bCs/>
          <w:spacing w:val="-4"/>
          <w:szCs w:val="28"/>
          <w:shd w:val="clear" w:color="auto" w:fill="FFFFFF"/>
        </w:rPr>
        <w:t xml:space="preserve">. </w:t>
      </w:r>
      <w:r w:rsidR="00A42B31" w:rsidRPr="000B2774">
        <w:rPr>
          <w:b/>
          <w:bCs/>
          <w:szCs w:val="28"/>
          <w:lang w:val="vi-VN"/>
        </w:rPr>
        <w:t>Hiện trạng phát triển kinh tế</w:t>
      </w:r>
    </w:p>
    <w:p w14:paraId="7E040577" w14:textId="4BA0098C" w:rsidR="009B2A8D" w:rsidRPr="000B2774" w:rsidRDefault="00AA3786" w:rsidP="009B2A8D">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shd w:val="clear" w:color="auto" w:fill="FFFFFF"/>
        </w:rPr>
      </w:pPr>
      <w:r w:rsidRPr="000B2774">
        <w:rPr>
          <w:spacing w:val="-4"/>
          <w:szCs w:val="28"/>
          <w:shd w:val="clear" w:color="auto" w:fill="FFFFFF"/>
        </w:rPr>
        <w:t>a)</w:t>
      </w:r>
      <w:r w:rsidR="00DF560C" w:rsidRPr="000B2774">
        <w:rPr>
          <w:spacing w:val="-4"/>
          <w:szCs w:val="28"/>
          <w:shd w:val="clear" w:color="auto" w:fill="FFFFFF"/>
        </w:rPr>
        <w:t xml:space="preserve"> </w:t>
      </w:r>
      <w:r w:rsidR="00DF560C" w:rsidRPr="000B2774">
        <w:rPr>
          <w:szCs w:val="28"/>
        </w:rPr>
        <w:t>Chỉ tiêu</w:t>
      </w:r>
      <w:r w:rsidR="00DF560C" w:rsidRPr="000B2774">
        <w:rPr>
          <w:szCs w:val="28"/>
          <w:lang w:val="vi-VN"/>
        </w:rPr>
        <w:t xml:space="preserve"> phát triển kinh tế</w:t>
      </w:r>
      <w:r w:rsidR="009B2A8D" w:rsidRPr="000B2774">
        <w:rPr>
          <w:szCs w:val="28"/>
          <w:lang w:val="en-GB"/>
        </w:rPr>
        <w:t xml:space="preserve"> gồm:</w:t>
      </w:r>
      <w:r w:rsidR="00DB565C" w:rsidRPr="000B2774">
        <w:rPr>
          <w:szCs w:val="28"/>
          <w:lang w:val="en-GB"/>
        </w:rPr>
        <w:t xml:space="preserve"> </w:t>
      </w:r>
      <w:r w:rsidR="009B2A8D" w:rsidRPr="000B2774">
        <w:rPr>
          <w:spacing w:val="3"/>
          <w:szCs w:val="28"/>
        </w:rPr>
        <w:t>GRDP, cơ cấu ngành, thu nhập bình quân đầu người, tỷ lệ hộ nghèo, lao động phi nông nghiệp</w:t>
      </w:r>
      <w:r w:rsidR="009B2A8D" w:rsidRPr="000B2774">
        <w:rPr>
          <w:szCs w:val="28"/>
          <w:shd w:val="clear" w:color="auto" w:fill="FFFFFF"/>
        </w:rPr>
        <w:t xml:space="preserve"> …</w:t>
      </w:r>
    </w:p>
    <w:p w14:paraId="418AAA03"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b/>
          <w:szCs w:val="28"/>
        </w:rPr>
      </w:pPr>
      <w:r w:rsidRPr="000B2774">
        <w:rPr>
          <w:szCs w:val="28"/>
          <w:shd w:val="clear" w:color="auto" w:fill="FFFFFF"/>
        </w:rPr>
        <w:t xml:space="preserve">- </w:t>
      </w:r>
      <w:r w:rsidRPr="000B2774">
        <w:rPr>
          <w:szCs w:val="28"/>
        </w:rPr>
        <w:t>Tổng giá trị sản phẩm trên địa bàn: 12.677.178 triệu đồng.</w:t>
      </w:r>
    </w:p>
    <w:p w14:paraId="7FA9197D"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rPr>
      </w:pPr>
      <w:r w:rsidRPr="000B2774">
        <w:rPr>
          <w:szCs w:val="28"/>
          <w:shd w:val="clear" w:color="auto" w:fill="FFFFFF"/>
        </w:rPr>
        <w:t xml:space="preserve">- </w:t>
      </w:r>
      <w:r w:rsidRPr="000B2774">
        <w:rPr>
          <w:szCs w:val="28"/>
        </w:rPr>
        <w:t>Giá trị sản phẩm công nghiệp – xây dựng: 8.340 triệu đồng, chiếm 83% tổng giá trị sản phẩm trên địa bàn.</w:t>
      </w:r>
    </w:p>
    <w:p w14:paraId="1543DFE7"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Thu nhập bình quân đầu người của xã trong 3 năm gần đây.</w:t>
      </w:r>
    </w:p>
    <w:p w14:paraId="67F14E6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Thu nhập bình quân đầu người của xã năm 2023: 86,6 triệu đồng.</w:t>
      </w:r>
    </w:p>
    <w:p w14:paraId="2F5982B6"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Thu nhập bình quân đầu người của xã năm 2024: 89,5 triệu đồng.</w:t>
      </w:r>
    </w:p>
    <w:p w14:paraId="17F849ED"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Thu nhập bình quân đầu người của xã năm 2025: 92,4 triệu đồng.</w:t>
      </w:r>
    </w:p>
    <w:p w14:paraId="2B38B95A"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Tỷ lệ hộ nghèo.</w:t>
      </w:r>
    </w:p>
    <w:p w14:paraId="3A2B8AA3"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Tỷ lệ hộ nghèo (theo chuẩn nghèo đa chiều) của huyện (cũ) năm 2023: 0,2%.</w:t>
      </w:r>
    </w:p>
    <w:p w14:paraId="337259FF" w14:textId="7777777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Tỷ lệ hộ nghèo (theo chuẩn nghèo đa chiều) của huyện (cũ) năm 2024: 0,2%.</w:t>
      </w:r>
    </w:p>
    <w:p w14:paraId="669B38E7" w14:textId="295BF6C7" w:rsidR="001C78BA" w:rsidRPr="000B2774" w:rsidRDefault="001C78BA" w:rsidP="001C78BA">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shd w:val="clear" w:color="auto" w:fill="FFFFFF"/>
        </w:rPr>
      </w:pPr>
      <w:r w:rsidRPr="000B2774">
        <w:rPr>
          <w:szCs w:val="28"/>
          <w:shd w:val="clear" w:color="auto" w:fill="FFFFFF"/>
        </w:rPr>
        <w:t>+ Tỷ lệ hộ nghèo (theo chuẩn nghèo đa chiều) của xã năm 2025: 0,16%.</w:t>
      </w:r>
    </w:p>
    <w:p w14:paraId="79A44DF3" w14:textId="34827939" w:rsidR="00DF560C" w:rsidRPr="000B2774" w:rsidRDefault="00AA3786" w:rsidP="00CF3FD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pacing w:val="-4"/>
          <w:szCs w:val="28"/>
          <w:shd w:val="clear" w:color="auto" w:fill="FFFFFF"/>
        </w:rPr>
        <w:t>b)</w:t>
      </w:r>
      <w:r w:rsidR="00A82EFE" w:rsidRPr="000B2774">
        <w:rPr>
          <w:spacing w:val="-4"/>
          <w:szCs w:val="28"/>
          <w:shd w:val="clear" w:color="auto" w:fill="FFFFFF"/>
        </w:rPr>
        <w:t xml:space="preserve"> </w:t>
      </w:r>
      <w:r w:rsidR="00A82EFE" w:rsidRPr="000B2774">
        <w:rPr>
          <w:szCs w:val="28"/>
          <w:lang w:val="sv-SE"/>
        </w:rPr>
        <w:t>Phát triển các ngành, lĩnh vực</w:t>
      </w:r>
    </w:p>
    <w:p w14:paraId="07CCA48B" w14:textId="5CC263CB" w:rsidR="00A400F3" w:rsidRPr="000B2774" w:rsidRDefault="00AA3786"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
          <w:bCs/>
          <w:snapToGrid w:val="0"/>
          <w:szCs w:val="28"/>
        </w:rPr>
      </w:pPr>
      <w:r w:rsidRPr="000B2774">
        <w:rPr>
          <w:b/>
          <w:bCs/>
          <w:snapToGrid w:val="0"/>
          <w:szCs w:val="28"/>
          <w:lang w:val="sv-SE"/>
        </w:rPr>
        <w:t>-</w:t>
      </w:r>
      <w:r w:rsidR="00700CB0" w:rsidRPr="000B2774">
        <w:rPr>
          <w:b/>
          <w:bCs/>
          <w:snapToGrid w:val="0"/>
          <w:szCs w:val="28"/>
          <w:lang w:val="sv-SE"/>
        </w:rPr>
        <w:t xml:space="preserve"> </w:t>
      </w:r>
      <w:r w:rsidR="00700CB0" w:rsidRPr="000B2774">
        <w:rPr>
          <w:b/>
          <w:bCs/>
          <w:snapToGrid w:val="0"/>
          <w:szCs w:val="28"/>
          <w:lang w:val="vi-VN"/>
        </w:rPr>
        <w:t>Về công nghiệp</w:t>
      </w:r>
      <w:r w:rsidR="00700CB0" w:rsidRPr="000B2774">
        <w:rPr>
          <w:b/>
          <w:bCs/>
          <w:snapToGrid w:val="0"/>
          <w:szCs w:val="28"/>
          <w:lang w:val="sv-SE"/>
        </w:rPr>
        <w:t xml:space="preserve"> -</w:t>
      </w:r>
      <w:r w:rsidR="00700CB0" w:rsidRPr="000B2774">
        <w:rPr>
          <w:b/>
          <w:bCs/>
          <w:snapToGrid w:val="0"/>
          <w:szCs w:val="28"/>
          <w:lang w:val="vi-VN"/>
        </w:rPr>
        <w:t xml:space="preserve"> xây dựng</w:t>
      </w:r>
      <w:r w:rsidRPr="000B2774">
        <w:rPr>
          <w:b/>
          <w:bCs/>
          <w:snapToGrid w:val="0"/>
          <w:szCs w:val="28"/>
        </w:rPr>
        <w:t>:</w:t>
      </w:r>
      <w:r w:rsidR="00DB565C" w:rsidRPr="000B2774">
        <w:rPr>
          <w:b/>
          <w:bCs/>
          <w:snapToGrid w:val="0"/>
          <w:szCs w:val="28"/>
        </w:rPr>
        <w:t xml:space="preserve"> </w:t>
      </w:r>
    </w:p>
    <w:p w14:paraId="59D24211" w14:textId="77777777" w:rsidR="001C78BA" w:rsidRPr="000B2774" w:rsidRDefault="001C78BA" w:rsidP="001C78BA">
      <w:pPr>
        <w:jc w:val="both"/>
        <w:rPr>
          <w:rStyle w:val="fontstyle01"/>
          <w:rFonts w:ascii="Times New Roman" w:hAnsi="Times New Roman"/>
          <w:color w:val="auto"/>
          <w:sz w:val="28"/>
          <w:szCs w:val="28"/>
        </w:rPr>
      </w:pPr>
      <w:r w:rsidRPr="000B2774">
        <w:rPr>
          <w:rStyle w:val="fontstyle01"/>
          <w:rFonts w:ascii="Times New Roman" w:hAnsi="Times New Roman"/>
          <w:color w:val="auto"/>
          <w:sz w:val="28"/>
          <w:szCs w:val="28"/>
        </w:rPr>
        <w:t xml:space="preserve">Hiện nay trên địa bàn có 111 cơ sở sản xuất công nghiệp đang hoạt động ổn định, </w:t>
      </w:r>
      <w:r w:rsidRPr="000B2774">
        <w:rPr>
          <w:szCs w:val="28"/>
        </w:rPr>
        <w:t>đáp ứng sản phẩm, hàng hóa phục vụ nhân dân trên địa bàn xã cũng như cung ứng cho thị trường trong nước và xuất khẩu.</w:t>
      </w:r>
    </w:p>
    <w:p w14:paraId="723D7BBC" w14:textId="77777777" w:rsidR="001C78BA" w:rsidRPr="000B2774" w:rsidRDefault="001C78BA" w:rsidP="001C78BA">
      <w:pPr>
        <w:jc w:val="both"/>
        <w:rPr>
          <w:rStyle w:val="fontstyle01"/>
          <w:rFonts w:ascii="Times New Roman" w:hAnsi="Times New Roman"/>
          <w:color w:val="auto"/>
          <w:sz w:val="28"/>
          <w:szCs w:val="28"/>
        </w:rPr>
      </w:pPr>
      <w:r w:rsidRPr="000B2774">
        <w:rPr>
          <w:szCs w:val="28"/>
        </w:rPr>
        <w:t>T</w:t>
      </w:r>
      <w:r w:rsidRPr="000B2774">
        <w:rPr>
          <w:rStyle w:val="fontstyle01"/>
          <w:rFonts w:ascii="Times New Roman" w:hAnsi="Times New Roman"/>
          <w:color w:val="auto"/>
          <w:sz w:val="28"/>
          <w:szCs w:val="28"/>
        </w:rPr>
        <w:t xml:space="preserve">rên địa bàn xã Dầu Giây được quy hoạch 02 khu công nghiệp (KCN Dầu Giây, KCN Dầu Giây giai đoạn 2) và 02 cụm công nghiệp (CCN Hưng Lộc, CCN Lộ 25). KCN Dầu Giây diện tích hơn 330ha, đã đi vào hoạt động thu hút 29 doanh nghiệp thứ cấp thuê đất để sản xuất, tỷ lệ lấp đầy trên 92%. KCN Dầu Giây giai đoạn 2 có diện tích 145ha đang được Ban quản lý Khu công nghiệp triển khai lập Quy hoạch chi tiết xây dựng để mời gọi nhà đầu tư; CCN Hưng Lộc có </w:t>
      </w:r>
      <w:r w:rsidRPr="000B2774">
        <w:rPr>
          <w:szCs w:val="28"/>
          <w:lang w:val="it-IT"/>
        </w:rPr>
        <w:t xml:space="preserve">diện tích 22,94 đã được phê duyệt Quy hoạch </w:t>
      </w:r>
      <w:r w:rsidRPr="000B2774">
        <w:rPr>
          <w:rStyle w:val="fontstyle01"/>
          <w:rFonts w:ascii="Times New Roman" w:hAnsi="Times New Roman"/>
          <w:color w:val="auto"/>
          <w:sz w:val="28"/>
          <w:szCs w:val="28"/>
        </w:rPr>
        <w:t xml:space="preserve">1/500, hiện nay chủ đầu tư đang triển khai xây dựng hạ tầng </w:t>
      </w:r>
      <w:r w:rsidRPr="000B2774">
        <w:rPr>
          <w:rStyle w:val="fontstyle01"/>
          <w:rFonts w:ascii="Times New Roman" w:hAnsi="Times New Roman"/>
          <w:color w:val="auto"/>
          <w:sz w:val="28"/>
          <w:szCs w:val="28"/>
        </w:rPr>
        <w:lastRenderedPageBreak/>
        <w:t>kỹ thuật; CCN Lộ 25 đã được phê duyệt vào danh mục CCN của tỉnh. Hiện nay đang mời gọi nhà đầu tư.</w:t>
      </w:r>
    </w:p>
    <w:p w14:paraId="3DC19CBD" w14:textId="40565BFC" w:rsidR="002C2756" w:rsidRPr="000B2774" w:rsidRDefault="00AA3786" w:rsidP="00A308F1">
      <w:pPr>
        <w:spacing w:after="120" w:line="320" w:lineRule="exact"/>
        <w:ind w:firstLine="709"/>
        <w:jc w:val="both"/>
        <w:rPr>
          <w:szCs w:val="28"/>
        </w:rPr>
      </w:pPr>
      <w:r w:rsidRPr="000B2774">
        <w:rPr>
          <w:szCs w:val="28"/>
        </w:rPr>
        <w:t>-</w:t>
      </w:r>
      <w:r w:rsidR="002C2756" w:rsidRPr="000B2774">
        <w:rPr>
          <w:szCs w:val="28"/>
          <w:lang w:val="vi-VN"/>
        </w:rPr>
        <w:t xml:space="preserve"> Về thương mại</w:t>
      </w:r>
      <w:r w:rsidR="002C2756" w:rsidRPr="000B2774">
        <w:rPr>
          <w:szCs w:val="28"/>
          <w:lang w:val="sv-SE"/>
        </w:rPr>
        <w:t xml:space="preserve"> -</w:t>
      </w:r>
      <w:r w:rsidR="002C2756" w:rsidRPr="000B2774">
        <w:rPr>
          <w:szCs w:val="28"/>
          <w:lang w:val="vi-VN"/>
        </w:rPr>
        <w:t xml:space="preserve"> dịch vụ</w:t>
      </w:r>
      <w:r w:rsidRPr="000B2774">
        <w:rPr>
          <w:szCs w:val="28"/>
        </w:rPr>
        <w:t>:</w:t>
      </w:r>
      <w:r w:rsidR="00DB565C" w:rsidRPr="000B2774">
        <w:rPr>
          <w:szCs w:val="28"/>
        </w:rPr>
        <w:t xml:space="preserve"> </w:t>
      </w:r>
    </w:p>
    <w:p w14:paraId="5C68CCA1" w14:textId="77777777" w:rsidR="001C78BA" w:rsidRPr="000B2774" w:rsidRDefault="001C78BA" w:rsidP="001C78BA">
      <w:pPr>
        <w:pStyle w:val="ListParagraph"/>
        <w:tabs>
          <w:tab w:val="left" w:pos="2520"/>
        </w:tabs>
        <w:spacing w:before="60" w:after="60" w:line="340" w:lineRule="exact"/>
        <w:ind w:left="0"/>
        <w:jc w:val="both"/>
        <w:rPr>
          <w:szCs w:val="28"/>
          <w:lang w:val="nl-NL"/>
        </w:rPr>
      </w:pPr>
      <w:r w:rsidRPr="000B2774">
        <w:rPr>
          <w:szCs w:val="28"/>
          <w:lang w:val="es-PR"/>
        </w:rPr>
        <w:t xml:space="preserve">Xã Dầu Giây có vị trí thuận lợi về kết nối giao thông do nằm trên tuyến đường Quốc lộ 1A, Quốc lộ 20; gần nút giao các tuyến cao tốc TP.HCM - Long Thành - Dầu Giây, Dầu Giây - Phan Thiết, Dầu Giây – Tân Phú tạo điều kiện thuận lợi cho hoạt động thương mại, dịch vụ của xã phát triển. Hiện nay, trên địa bàn có Chợ đầu mối nông sản thực phẩm Dầu Giây, 06 chợ truyền thống; 03 cửa hàng tiện lợi và hơn khoảng 2.000 hộ kinh doanh hoạt động đáp ứng nhu cầu mua sắm, tiêu dùng của người dân trên địa bàn. </w:t>
      </w:r>
    </w:p>
    <w:p w14:paraId="7A644F54" w14:textId="1D932F89" w:rsidR="00B100A5" w:rsidRPr="000B2774" w:rsidRDefault="00AA3786" w:rsidP="00007645">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rPr>
      </w:pPr>
      <w:r w:rsidRPr="000B2774">
        <w:rPr>
          <w:szCs w:val="28"/>
        </w:rPr>
        <w:t>-</w:t>
      </w:r>
      <w:r w:rsidR="00B100A5" w:rsidRPr="000B2774">
        <w:rPr>
          <w:szCs w:val="28"/>
          <w:lang w:val="vi-VN"/>
        </w:rPr>
        <w:t xml:space="preserve"> Về sản xuất nông</w:t>
      </w:r>
      <w:r w:rsidR="00B100A5" w:rsidRPr="000B2774">
        <w:rPr>
          <w:szCs w:val="28"/>
          <w:lang w:val="nb-NO"/>
        </w:rPr>
        <w:t xml:space="preserve"> -</w:t>
      </w:r>
      <w:r w:rsidR="00B100A5" w:rsidRPr="000B2774">
        <w:rPr>
          <w:szCs w:val="28"/>
          <w:lang w:val="vi-VN"/>
        </w:rPr>
        <w:t xml:space="preserve"> lâm</w:t>
      </w:r>
      <w:r w:rsidR="00B100A5" w:rsidRPr="000B2774">
        <w:rPr>
          <w:szCs w:val="28"/>
          <w:lang w:val="nb-NO"/>
        </w:rPr>
        <w:t xml:space="preserve"> </w:t>
      </w:r>
      <w:r w:rsidRPr="000B2774">
        <w:rPr>
          <w:szCs w:val="28"/>
          <w:lang w:val="nb-NO"/>
        </w:rPr>
        <w:t>- thủy sản</w:t>
      </w:r>
      <w:r w:rsidRPr="000B2774">
        <w:rPr>
          <w:szCs w:val="28"/>
        </w:rPr>
        <w:t>:</w:t>
      </w:r>
      <w:r w:rsidR="00DB565C" w:rsidRPr="000B2774">
        <w:rPr>
          <w:szCs w:val="28"/>
        </w:rPr>
        <w:t xml:space="preserve"> </w:t>
      </w:r>
    </w:p>
    <w:p w14:paraId="3D533D08" w14:textId="4B3BCCCC"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rPr>
      </w:pPr>
      <w:r w:rsidRPr="000B2774">
        <w:rPr>
          <w:szCs w:val="28"/>
        </w:rPr>
        <w:t>Giá trị sản xuất Nông Lâm thủy sản giảm dần về cơ cấu giá trị ngành; quy mô sản xuất nông - lâm - thủy sản thu hẹp dần, chuyển dịch sang các lĩnh vực công nghiệp, dịch vụ có giá trị cao hơn, cụ thể: cơ cấu ngành nông nghiệp chiếm tỷ lệ: 16,9 % và hiện đang giảm dần xuống dưới 10% (kết quả cuối năm 2025 giá trị ngành nông nghiệp là: 2.151.090 triệu đồng trên tổng giá trị thu nhập toàn xã: 12.677.178 triệu đồng trong tổng GDRP của toàn xã).</w:t>
      </w:r>
    </w:p>
    <w:p w14:paraId="358FA1F9" w14:textId="46AB867D" w:rsidR="008067DB"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Sản xuất nông nghiệp đang dần ổn định và phát triển theo hướng tăng giá trị hàng hóa nông nghiệp; phát triển các loại cây trồng có giá trị kinh tế cao hơn như: cà phê, điều, tiêu, ca cao và cây ăn quả… đồng thời đẩy mạnh nghề chăn nuôi gia súc gia cầm và nuôi trồng thủy sản.</w:t>
      </w:r>
    </w:p>
    <w:p w14:paraId="19B230FE" w14:textId="77777777" w:rsidR="008067DB"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Trồng trọt: Trong sản xuất nông nghiệp đã có sự đầu tư về giống, phân bón, đưa cơ giới hóa vào sản xuất nông nghiệp nhằm thâm canh tăng năng suất cây trồng, nâng cao hiệu quả trong sản xuất. Diện tích gieo trồng cây hàng năm (cây mì, cây bắp, cây mía), cây công nghiệp (cacao, tiêu, điều, …) và cây ăn quả.</w:t>
      </w:r>
    </w:p>
    <w:p w14:paraId="04180CDA" w14:textId="77777777" w:rsidR="008067DB"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Chăn nuôi: Bên cạnh sản xuất nông nghiệp tình hình phát triển chăn nuôi chủ yếu là heo và bò trong các năm qua có bước chuyển biến rõ rệt. Tuy nhiên do ảnh hưởng của dịch bệnh và giá cả không ổn định, nhưng số đàn gia súc, gia cầm vẫn duy trì và phát triển ổn định. Giá trị sản xuất hàng năm đều tăng, đáp ứng nhu cầu cải thiện đời sống của nhân dân trong xã, nâng cao kinh tế gia đình.</w:t>
      </w:r>
    </w:p>
    <w:p w14:paraId="7B57CBF6" w14:textId="77777777" w:rsidR="008067DB"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Thủy sản: Nghề nuôi trồng thủy sản trên địa bàn cũng có chiều hướng phát triển, góp phần tạo công việc cho người lao động nâng cao nguồn thu nhập và ổn định cuộc sống cho người dân.</w:t>
      </w:r>
    </w:p>
    <w:p w14:paraId="121F4AA6" w14:textId="77777777" w:rsidR="008067DB"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Nhìn chung, trong những năm qua ngành nông nghiệp của xã đã có sự phát triển ổn định theo hướng thâm canh, áp dụng việc chuyển đổi cơ cấu giống cây trồng, vật nuôi, tăng năng suất và sản lượng, đem lại hiệu quả kinh tế và thu nhập cho nông dân.</w:t>
      </w:r>
    </w:p>
    <w:p w14:paraId="7B8F4C8B" w14:textId="63845E34" w:rsidR="00A308F1" w:rsidRPr="000B2774" w:rsidRDefault="008067DB" w:rsidP="008067DB">
      <w:pPr>
        <w:numPr>
          <w:ilvl w:val="2"/>
          <w:numId w:val="0"/>
        </w:numPr>
        <w:spacing w:before="0" w:after="60"/>
        <w:ind w:firstLine="567"/>
        <w:jc w:val="both"/>
        <w:rPr>
          <w:rFonts w:eastAsia="Aptos"/>
          <w:kern w:val="2"/>
          <w:szCs w:val="28"/>
          <w:lang w:val="de-DE"/>
          <w14:ligatures w14:val="standardContextual"/>
        </w:rPr>
      </w:pPr>
      <w:r w:rsidRPr="000B2774">
        <w:rPr>
          <w:rFonts w:eastAsia="Aptos"/>
          <w:kern w:val="2"/>
          <w:szCs w:val="28"/>
          <w:lang w:val="de-DE"/>
          <w14:ligatures w14:val="standardContextual"/>
        </w:rPr>
        <w:t>Lĩnh vực chăn nuôi còn gặp nhiều thách thức do chưa đáp ứng được yêu cầu về môi trường, dịch bệnh đe nên ảnh hưởng đến cơ cấu ngành nông nghiệp. Quy hoạch chăn nuôi giai đoạn 2025-2030 chưa phù hợp với tình hình sản xuất nông nghiệp tại địa phương.</w:t>
      </w:r>
    </w:p>
    <w:p w14:paraId="4C0453A6" w14:textId="493BA588" w:rsidR="005E1E56" w:rsidRPr="000B2774" w:rsidRDefault="00DA18CB" w:rsidP="00007645">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lang w:val="vi-VN"/>
        </w:rPr>
      </w:pPr>
      <w:r w:rsidRPr="000B2774">
        <w:rPr>
          <w:b/>
          <w:bCs/>
          <w:spacing w:val="-4"/>
          <w:szCs w:val="28"/>
          <w:shd w:val="clear" w:color="auto" w:fill="FFFFFF"/>
        </w:rPr>
        <w:t>5</w:t>
      </w:r>
      <w:r w:rsidR="001400F1" w:rsidRPr="000B2774">
        <w:rPr>
          <w:b/>
          <w:bCs/>
          <w:spacing w:val="-4"/>
          <w:szCs w:val="28"/>
          <w:shd w:val="clear" w:color="auto" w:fill="FFFFFF"/>
        </w:rPr>
        <w:t xml:space="preserve">. </w:t>
      </w:r>
      <w:r w:rsidR="001400F1" w:rsidRPr="000B2774">
        <w:rPr>
          <w:b/>
          <w:bCs/>
          <w:szCs w:val="28"/>
          <w:lang w:val="vi-VN"/>
        </w:rPr>
        <w:t>Hiện trạng phát triển</w:t>
      </w:r>
      <w:r w:rsidR="005E1E56" w:rsidRPr="000B2774">
        <w:rPr>
          <w:b/>
          <w:bCs/>
          <w:szCs w:val="28"/>
          <w:lang w:val="it-IT"/>
        </w:rPr>
        <w:t xml:space="preserve"> văn hóa - xã hội</w:t>
      </w:r>
    </w:p>
    <w:p w14:paraId="3DC4DF2C" w14:textId="08E3D820" w:rsidR="005E1E56" w:rsidRPr="000B2774" w:rsidRDefault="00DA18CB" w:rsidP="00007645">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zCs w:val="28"/>
          <w:shd w:val="clear" w:color="auto" w:fill="FFFFFF"/>
          <w:lang w:val="it-IT"/>
        </w:rPr>
      </w:pPr>
      <w:r w:rsidRPr="000B2774">
        <w:rPr>
          <w:szCs w:val="28"/>
          <w:lang w:val="it-IT"/>
        </w:rPr>
        <w:t>a)</w:t>
      </w:r>
      <w:r w:rsidR="005E1E56" w:rsidRPr="000B2774">
        <w:rPr>
          <w:szCs w:val="28"/>
          <w:shd w:val="clear" w:color="auto" w:fill="FFFFFF"/>
          <w:lang w:val="vi-VN"/>
        </w:rPr>
        <w:t xml:space="preserve"> </w:t>
      </w:r>
      <w:r w:rsidR="005E1E56" w:rsidRPr="000B2774">
        <w:rPr>
          <w:szCs w:val="28"/>
          <w:shd w:val="clear" w:color="auto" w:fill="FFFFFF"/>
          <w:lang w:val="it-IT"/>
        </w:rPr>
        <w:t>Giáo dục và đào tạo</w:t>
      </w:r>
      <w:r w:rsidR="00DB565C" w:rsidRPr="000B2774">
        <w:rPr>
          <w:szCs w:val="28"/>
          <w:shd w:val="clear" w:color="auto" w:fill="FFFFFF"/>
          <w:lang w:val="it-IT"/>
        </w:rPr>
        <w:t xml:space="preserve"> </w:t>
      </w:r>
    </w:p>
    <w:p w14:paraId="76144BC7" w14:textId="77777777" w:rsidR="00754926" w:rsidRPr="000B2774" w:rsidRDefault="00754926" w:rsidP="00754926">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Công tác giáo dục và đào tạo trên địa bàn xã Dầu Giây tiếp tục được quan tâm </w:t>
      </w:r>
      <w:r w:rsidRPr="000B2774">
        <w:rPr>
          <w:szCs w:val="28"/>
        </w:rPr>
        <w:lastRenderedPageBreak/>
        <w:t>đầu tư, mạng lưới trường lớp được bố trí tương đối đồng bộ, cơ bản đáp ứng nhu cầu học tập của Nhân dân và phù hợp với quy mô dân số, tốc độ đô thị hóa của địa phương.</w:t>
      </w:r>
    </w:p>
    <w:p w14:paraId="4E25633A" w14:textId="2754CAA2" w:rsidR="00754926" w:rsidRPr="000B2774" w:rsidRDefault="00754926" w:rsidP="00754926">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rFonts w:eastAsia="Aptos"/>
          <w:kern w:val="2"/>
          <w:szCs w:val="28"/>
          <w14:ligatures w14:val="standardContextual"/>
        </w:rPr>
        <w:t>Hiện nay, mạng lưới trường lớp trên địa bàn xã Dầu Giây cơ bản đầy đủ,</w:t>
      </w:r>
      <w:r w:rsidRPr="000B2774">
        <w:rPr>
          <w:rFonts w:eastAsia="Aptos"/>
          <w:kern w:val="2"/>
          <w:szCs w:val="28"/>
          <w14:ligatures w14:val="standardContextual"/>
        </w:rPr>
        <w:br/>
        <w:t>phân bố tương đối hợp lý theo các cấp học, đáp ứng nhu cầu học tập trước mắt của</w:t>
      </w:r>
      <w:r w:rsidRPr="000B2774">
        <w:rPr>
          <w:rFonts w:eastAsia="Aptos"/>
          <w:kern w:val="2"/>
          <w:szCs w:val="28"/>
          <w14:ligatures w14:val="standardContextual"/>
        </w:rPr>
        <w:br/>
        <w:t>nhân dân. Quy mô trường lớp, số lượng học sinh các cấp học ổn định; tỷ lệ huy</w:t>
      </w:r>
      <w:r w:rsidRPr="000B2774">
        <w:rPr>
          <w:rFonts w:eastAsia="Aptos"/>
          <w:kern w:val="2"/>
          <w:szCs w:val="28"/>
          <w14:ligatures w14:val="standardContextual"/>
        </w:rPr>
        <w:br/>
        <w:t>động học sinh ra lớp đầu cấp và tỷ lệ học sinh hoàn thành chương trình THCS tiếp</w:t>
      </w:r>
      <w:r w:rsidRPr="000B2774">
        <w:rPr>
          <w:rFonts w:eastAsia="Aptos"/>
          <w:kern w:val="2"/>
          <w:szCs w:val="28"/>
          <w14:ligatures w14:val="standardContextual"/>
        </w:rPr>
        <w:br/>
        <w:t>tục học THPT đạt mức cao, cho thấy công tác duy trì sĩ số và phổ cập giáo dục</w:t>
      </w:r>
      <w:r w:rsidRPr="000B2774">
        <w:rPr>
          <w:rFonts w:eastAsia="Aptos"/>
          <w:kern w:val="2"/>
          <w:szCs w:val="28"/>
          <w14:ligatures w14:val="standardContextual"/>
        </w:rPr>
        <w:br/>
        <w:t>được thực hiện hiệu quả. Toàn xã hiện không có trường tổ chức học ca 3, nhiều</w:t>
      </w:r>
      <w:r w:rsidRPr="000B2774">
        <w:rPr>
          <w:rFonts w:eastAsia="Aptos"/>
          <w:kern w:val="2"/>
          <w:szCs w:val="28"/>
          <w14:ligatures w14:val="standardContextual"/>
        </w:rPr>
        <w:br/>
        <w:t xml:space="preserve">trường đã triển khai dạy học 2 buổi/ngày, góp phần nâng cao chất lượng giáo dục. </w:t>
      </w:r>
    </w:p>
    <w:p w14:paraId="5B6D26B3" w14:textId="77777777" w:rsidR="00754926" w:rsidRPr="000B2774" w:rsidRDefault="00754926" w:rsidP="00754926">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rFonts w:eastAsia="Aptos"/>
          <w:kern w:val="2"/>
          <w:szCs w:val="28"/>
          <w14:ligatures w14:val="standardContextual"/>
        </w:rPr>
        <w:t xml:space="preserve">Năm học 2025-2026, trên địa bàn xã Dầu Giây có 19 trường công lập (trong đó Mầm non: 08 trường, Tiểu học: 06 trường, THCS: 02 trường, TH&amp;THCS: 03 trường), 16 lớp mầm non, mẫu giáo độc lập tư thục; hiện tại có đủ mạng lưới trường lớp cơ bản đáp ứng nhu cầu học tập của nhân dân trên địa bàn xã sau sáp nhập. Toàn xã có 330 lớp/11.906 học sinh (Trong đó Mầm non 70 lớp/1.884 HS, Tiểu học: 161 lớp/5.721 HS, THCS 99 lớp/4.301 HS); cán bộ quản lý là 41 người, giáo viên là 556 người và nhân viên là 85 người. </w:t>
      </w:r>
    </w:p>
    <w:p w14:paraId="0DFBF6B7" w14:textId="77777777" w:rsidR="00400431" w:rsidRPr="000B2774" w:rsidRDefault="00754926" w:rsidP="0040043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rFonts w:eastAsia="Aptos"/>
          <w:kern w:val="2"/>
          <w:szCs w:val="28"/>
          <w14:ligatures w14:val="standardContextual"/>
        </w:rPr>
      </w:pPr>
      <w:r w:rsidRPr="000B2774">
        <w:rPr>
          <w:rFonts w:eastAsia="Aptos"/>
          <w:kern w:val="2"/>
          <w:szCs w:val="28"/>
          <w14:ligatures w14:val="standardContextual"/>
        </w:rPr>
        <w:t>Ngoài ra, xã còn có 01 trường THPT với 1.605 học sinh và 01 Trung tâm GDNN-GDTX.Tỷ lệ trường học đạt chuẩn Quốc gia đạt 89.5%, vượt chỉ tiêu NQ (89%).</w:t>
      </w:r>
    </w:p>
    <w:p w14:paraId="1144386C" w14:textId="4274BB95" w:rsidR="00400431" w:rsidRPr="000B2774" w:rsidRDefault="00400431" w:rsidP="0040043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rFonts w:eastAsia="Aptos"/>
          <w:kern w:val="2"/>
          <w:szCs w:val="28"/>
          <w14:ligatures w14:val="standardContextual"/>
        </w:rPr>
      </w:pPr>
      <w:r w:rsidRPr="000B2774">
        <w:rPr>
          <w:szCs w:val="28"/>
        </w:rPr>
        <w:t>- Về Kiểm định chất lượng: 19/19 trường đạt KĐCL từ mức độ 1 trở lên (trong đó đạt mức độ 1: 01 trường, đạt mức độ 2: 13 trường, đạt mức độ 3: 05 trường).</w:t>
      </w:r>
    </w:p>
    <w:p w14:paraId="0BFCCEBB" w14:textId="58CA58C2" w:rsidR="00754926" w:rsidRPr="000B2774" w:rsidRDefault="00400431" w:rsidP="00400431">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rFonts w:eastAsia="Aptos"/>
          <w:kern w:val="2"/>
          <w:szCs w:val="28"/>
          <w14:ligatures w14:val="standardContextual"/>
        </w:rPr>
      </w:pPr>
      <w:r w:rsidRPr="000B2774">
        <w:rPr>
          <w:szCs w:val="28"/>
        </w:rPr>
        <w:t>- Về Chuẩn quốc gia: 17/19 trường đạt chuẩn quốc gia từ mức độ 1 trở lên (trong đó đạt mức độ 1: 12 trường, đạt mức độ 2: 05 trường).</w:t>
      </w:r>
    </w:p>
    <w:p w14:paraId="4BD51814" w14:textId="27E6F5D4" w:rsidR="00906DDD" w:rsidRPr="000B2774" w:rsidRDefault="00DA18CB" w:rsidP="00007645">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5" w:lineRule="auto"/>
        <w:jc w:val="both"/>
        <w:rPr>
          <w:snapToGrid w:val="0"/>
          <w:szCs w:val="28"/>
          <w:shd w:val="clear" w:color="auto" w:fill="FFFFFF"/>
          <w:lang w:val="it-IT"/>
        </w:rPr>
      </w:pPr>
      <w:r w:rsidRPr="000B2774">
        <w:rPr>
          <w:snapToGrid w:val="0"/>
          <w:szCs w:val="28"/>
          <w:lang w:val="it-IT"/>
        </w:rPr>
        <w:t>b)</w:t>
      </w:r>
      <w:r w:rsidR="00906DDD" w:rsidRPr="000B2774">
        <w:rPr>
          <w:snapToGrid w:val="0"/>
          <w:szCs w:val="28"/>
          <w:shd w:val="clear" w:color="auto" w:fill="FFFFFF"/>
          <w:lang w:val="vi-VN"/>
        </w:rPr>
        <w:t xml:space="preserve"> </w:t>
      </w:r>
      <w:r w:rsidR="00906DDD" w:rsidRPr="000B2774">
        <w:rPr>
          <w:snapToGrid w:val="0"/>
          <w:szCs w:val="28"/>
          <w:shd w:val="clear" w:color="auto" w:fill="FFFFFF"/>
          <w:lang w:val="it-IT"/>
        </w:rPr>
        <w:t>Y tế</w:t>
      </w:r>
      <w:r w:rsidR="00DB565C" w:rsidRPr="000B2774">
        <w:rPr>
          <w:snapToGrid w:val="0"/>
          <w:szCs w:val="28"/>
          <w:shd w:val="clear" w:color="auto" w:fill="FFFFFF"/>
          <w:lang w:val="it-IT"/>
        </w:rPr>
        <w:t xml:space="preserve"> </w:t>
      </w:r>
    </w:p>
    <w:p w14:paraId="7287A1E1" w14:textId="43C29242" w:rsidR="00754926" w:rsidRPr="000B2774" w:rsidRDefault="00754926" w:rsidP="002900E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Công tác y tế, chăm sóc sức khỏe Nhân dân trên địa bàn xã Dầu Giây tiếp tục được quan tâm. Hiện nay, trên địa bàn xã có 01 Trung tâm Y tế khu vực Thống Nhất, 01 Trạm Y tế xã và 03 điểm Trạm Y tế. Trạm Y tế xã hiện có 40 viên chức, trong đó </w:t>
      </w:r>
      <w:r w:rsidR="002900E4" w:rsidRPr="000B2774">
        <w:rPr>
          <w:szCs w:val="28"/>
        </w:rPr>
        <w:t>Bác sỹ: 04 (03 bác sỹ đa khoa và 01 bác sỹ đông y);  Y sỹ đa khoa: 08; Y sỹ YHCT: 05; Nữ hộ sinh: 04; Điều dưỡng: 06; Dược sỹ: 05; Dân số viên: 06, 01 kế toán,</w:t>
      </w:r>
      <w:r w:rsidR="001C78BA" w:rsidRPr="000B2774">
        <w:rPr>
          <w:szCs w:val="28"/>
        </w:rPr>
        <w:t xml:space="preserve"> </w:t>
      </w:r>
      <w:r w:rsidR="002900E4" w:rsidRPr="000B2774">
        <w:rPr>
          <w:szCs w:val="28"/>
        </w:rPr>
        <w:t xml:space="preserve">01 kỹ sư thực phẩm. </w:t>
      </w:r>
      <w:r w:rsidRPr="000B2774">
        <w:rPr>
          <w:szCs w:val="28"/>
        </w:rPr>
        <w:t>Mạng lưới y tế ấp gồm 17 nhân viên đảm bảo độ bao phủ tại các địa bàn.</w:t>
      </w:r>
    </w:p>
    <w:p w14:paraId="45815061" w14:textId="3FEC97C8" w:rsidR="00754926" w:rsidRPr="000B2774" w:rsidRDefault="00754926" w:rsidP="00754926">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Trạm y tế đảm bảo đủ 14 phòng chức năng, có vườn thuốc nam mẫu với trên 40 loại cây thuốc theo nhóm bệnh. Hệ thống y tế tư nhân phát triển mạnh với 02 phòng khám đa khoa lớn cùng mạng lưới các phòng khám chuyên khoa và cơ sở dược.</w:t>
      </w:r>
    </w:p>
    <w:p w14:paraId="643AF0BA" w14:textId="56A6D619" w:rsidR="00754926" w:rsidRPr="000B2774" w:rsidRDefault="00754926" w:rsidP="00754926">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Mạng lưới y tế cơ sở cơ bản đáp ứng yêu cầu khám, chữa bệnh ban đầu, chăm sóc sức khỏe sinh sản, phòng, chống dịch bệnh và thực hiện các chương trình y tế cộng đồng. Nhìn chung, hệ thống y tế trên địa bàn được bố trí tương đối đồng bộ, đáp ứng cơ bản nhu cầu chăm sóc sức khỏe của Nhân dân, phù hợp với quy mô dân số.</w:t>
      </w:r>
    </w:p>
    <w:p w14:paraId="03984965" w14:textId="30A018CA" w:rsidR="00154BC6"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shd w:val="clear" w:color="auto" w:fill="FFFFFF"/>
          <w:lang w:val="it-IT"/>
        </w:rPr>
      </w:pPr>
      <w:r w:rsidRPr="000B2774">
        <w:rPr>
          <w:szCs w:val="28"/>
          <w:lang w:val="it-IT"/>
        </w:rPr>
        <w:t>c)</w:t>
      </w:r>
      <w:r w:rsidR="00971F5C" w:rsidRPr="000B2774">
        <w:rPr>
          <w:szCs w:val="28"/>
          <w:shd w:val="clear" w:color="auto" w:fill="FFFFFF"/>
          <w:lang w:val="vi-VN"/>
        </w:rPr>
        <w:t xml:space="preserve"> </w:t>
      </w:r>
      <w:r w:rsidR="00971F5C" w:rsidRPr="000B2774">
        <w:rPr>
          <w:szCs w:val="28"/>
          <w:shd w:val="clear" w:color="auto" w:fill="FFFFFF"/>
          <w:lang w:val="it-IT"/>
        </w:rPr>
        <w:t>Văn hóa thông tin, thể dục thể thao</w:t>
      </w:r>
      <w:r w:rsidR="00DB565C" w:rsidRPr="000B2774">
        <w:rPr>
          <w:szCs w:val="28"/>
          <w:shd w:val="clear" w:color="auto" w:fill="FFFFFF"/>
          <w:lang w:val="it-IT"/>
        </w:rPr>
        <w:t xml:space="preserve"> </w:t>
      </w:r>
    </w:p>
    <w:p w14:paraId="30E00325" w14:textId="2EA41F2F"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Công tác văn hóa, thông tin, thể dục thể thao trên địa bàn xã Dầu Giây luôn được quan tâm chỉ đạo và ưu tiên phát triển, góp phần nâng cao đời sống tinh thần </w:t>
      </w:r>
      <w:r w:rsidRPr="000B2774">
        <w:rPr>
          <w:szCs w:val="28"/>
        </w:rPr>
        <w:lastRenderedPageBreak/>
        <w:t>của Nhân dân, xây dựng môi trường văn hóa lành mạnh, đáp ứng yêu cầu phát triển kinh tế - xã hội và quá trình đô thị hóa của địa phương.</w:t>
      </w:r>
    </w:p>
    <w:p w14:paraId="0EE723C4" w14:textId="77777777" w:rsidR="0018461B" w:rsidRPr="000B2774" w:rsidRDefault="0018461B" w:rsidP="0018461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noProof/>
          <w:szCs w:val="28"/>
          <w:lang w:val="vi-VN"/>
        </w:rPr>
      </w:pPr>
      <w:r w:rsidRPr="000B2774">
        <w:rPr>
          <w:noProof/>
          <w:szCs w:val="28"/>
          <w:lang w:val="vi-VN"/>
        </w:rPr>
        <w:t xml:space="preserve">- </w:t>
      </w:r>
      <w:r w:rsidRPr="000B2774">
        <w:rPr>
          <w:noProof/>
          <w:szCs w:val="28"/>
        </w:rPr>
        <w:t>Kế thừa là trung tâm của huyện Thống Nhất cũ, từ khi được thành lập đến nay xã Dầu Giây tiếp tục t</w:t>
      </w:r>
      <w:r w:rsidRPr="000B2774">
        <w:rPr>
          <w:noProof/>
          <w:szCs w:val="28"/>
          <w:lang w:val="vi-VN"/>
        </w:rPr>
        <w:t>ăng cường, đa dạng hóa hình thức tuyên truyền, giáo dục giá trị văn hóa, đạo đức, lối sống, đặc biệt là cho thế hệ trẻ, thông qua các phương tiện truyền thông cơ sở, tờ rơi và các hoạt động ngoại khóa tại trường học.</w:t>
      </w:r>
      <w:r w:rsidRPr="000B2774">
        <w:rPr>
          <w:noProof/>
          <w:spacing w:val="-4"/>
          <w:szCs w:val="28"/>
          <w:lang w:val="vi-VN"/>
        </w:rPr>
        <w:t xml:space="preserve"> Một trong những kết quả nổi bật là ý thức văn hóa của Nhân dân được nâng lên rõ rệt</w:t>
      </w:r>
      <w:r w:rsidRPr="000B2774">
        <w:rPr>
          <w:noProof/>
          <w:spacing w:val="-4"/>
          <w:szCs w:val="28"/>
        </w:rPr>
        <w:t>,</w:t>
      </w:r>
      <w:r w:rsidRPr="000B2774">
        <w:rPr>
          <w:noProof/>
          <w:spacing w:val="-4"/>
          <w:szCs w:val="28"/>
          <w:lang w:val="vi-VN"/>
        </w:rPr>
        <w:t xml:space="preserve"> </w:t>
      </w:r>
      <w:r w:rsidRPr="000B2774">
        <w:rPr>
          <w:noProof/>
          <w:spacing w:val="-4"/>
          <w:szCs w:val="28"/>
        </w:rPr>
        <w:t>qua</w:t>
      </w:r>
      <w:r w:rsidRPr="000B2774">
        <w:rPr>
          <w:noProof/>
          <w:spacing w:val="-4"/>
          <w:szCs w:val="28"/>
          <w:lang w:val="vi-VN"/>
        </w:rPr>
        <w:t xml:space="preserve"> công tác tuyên truyền sâu rộng, người dân đã hình thành thói quen tiếp cận thông tin văn hóa một cách chủ động, tích cực tham gia các hoạt động cộng đồng. Tư tưởng </w:t>
      </w:r>
      <w:r w:rsidRPr="000B2774">
        <w:rPr>
          <w:iCs/>
          <w:noProof/>
          <w:spacing w:val="-4"/>
          <w:szCs w:val="28"/>
          <w:lang w:val="vi-VN"/>
        </w:rPr>
        <w:t>“văn hóa là nền tảng tinh thần của xã hội”</w:t>
      </w:r>
      <w:r w:rsidRPr="000B2774">
        <w:rPr>
          <w:noProof/>
          <w:spacing w:val="-4"/>
          <w:szCs w:val="28"/>
          <w:lang w:val="vi-VN"/>
        </w:rPr>
        <w:t xml:space="preserve"> ngày càng được thể hiện qua hành động cụ thể như: Ứng xử văn minh, xây dựng gia đình hạnh phúc, quan tâm gìn giữ cảnh quan môi trường, tự giác tuân thủ quy định địa phương</w:t>
      </w:r>
      <w:r w:rsidRPr="000B2774">
        <w:rPr>
          <w:noProof/>
          <w:szCs w:val="28"/>
          <w:lang w:val="vi-VN"/>
        </w:rPr>
        <w:t>.</w:t>
      </w:r>
    </w:p>
    <w:p w14:paraId="5453C1F6" w14:textId="77777777" w:rsidR="0018461B" w:rsidRPr="000B2774" w:rsidRDefault="0018461B" w:rsidP="0018461B">
      <w:pPr>
        <w:spacing w:after="120"/>
        <w:ind w:firstLine="720"/>
        <w:jc w:val="both"/>
        <w:rPr>
          <w:noProof/>
          <w:szCs w:val="28"/>
        </w:rPr>
      </w:pPr>
      <w:r w:rsidRPr="000B2774">
        <w:rPr>
          <w:noProof/>
          <w:szCs w:val="28"/>
        </w:rPr>
        <w:t xml:space="preserve">- </w:t>
      </w:r>
      <w:r w:rsidRPr="000B2774">
        <w:rPr>
          <w:noProof/>
          <w:szCs w:val="28"/>
          <w:lang w:val="vi-VN"/>
        </w:rPr>
        <w:t xml:space="preserve">Phong trào “Toàn dân đoàn kết xây dựng đời sống văn hóa” ngày càng đi vào thực chất, thể hiện qua tỷ lệ gia đình văn hóa đạt </w:t>
      </w:r>
      <w:r w:rsidRPr="000B2774">
        <w:rPr>
          <w:noProof/>
          <w:szCs w:val="28"/>
        </w:rPr>
        <w:t xml:space="preserve">99,5% (năm 2025 vượt 1,5% so với chỉ tiêu là </w:t>
      </w:r>
      <w:r w:rsidRPr="000B2774">
        <w:rPr>
          <w:noProof/>
          <w:szCs w:val="28"/>
          <w:lang w:val="vi-VN"/>
        </w:rPr>
        <w:t>9</w:t>
      </w:r>
      <w:r w:rsidRPr="000B2774">
        <w:rPr>
          <w:noProof/>
          <w:szCs w:val="28"/>
        </w:rPr>
        <w:t>8</w:t>
      </w:r>
      <w:r w:rsidRPr="000B2774">
        <w:rPr>
          <w:noProof/>
          <w:szCs w:val="28"/>
          <w:lang w:val="vi-VN"/>
        </w:rPr>
        <w:t>%</w:t>
      </w:r>
      <w:r w:rsidRPr="000B2774">
        <w:rPr>
          <w:noProof/>
          <w:szCs w:val="28"/>
        </w:rPr>
        <w:t xml:space="preserve">), 17/17 </w:t>
      </w:r>
      <w:r w:rsidRPr="000B2774">
        <w:rPr>
          <w:noProof/>
          <w:szCs w:val="28"/>
          <w:lang w:val="vi-VN"/>
        </w:rPr>
        <w:t xml:space="preserve">ấp </w:t>
      </w:r>
      <w:r w:rsidRPr="000B2774">
        <w:rPr>
          <w:noProof/>
          <w:szCs w:val="28"/>
        </w:rPr>
        <w:t xml:space="preserve">đạt danh hiệu ấp </w:t>
      </w:r>
      <w:r w:rsidRPr="000B2774">
        <w:rPr>
          <w:noProof/>
          <w:szCs w:val="28"/>
          <w:lang w:val="vi-VN"/>
        </w:rPr>
        <w:t>văn hóa đạt 100%. Các ấp đã có chuyển biến mạnh về đoàn kết cộng đồng, xây dựng nếp sống văn minh trong cưới, tang, lễ hội, giảm tối đa các hủ tục và hành vi phản cảm.</w:t>
      </w:r>
      <w:r w:rsidRPr="000B2774">
        <w:rPr>
          <w:noProof/>
          <w:szCs w:val="28"/>
        </w:rPr>
        <w:t xml:space="preserve"> </w:t>
      </w:r>
    </w:p>
    <w:p w14:paraId="2C44D734" w14:textId="77777777" w:rsidR="0018461B" w:rsidRPr="000B2774" w:rsidRDefault="0018461B" w:rsidP="0018461B">
      <w:pPr>
        <w:spacing w:after="120"/>
        <w:ind w:firstLine="720"/>
        <w:jc w:val="both"/>
        <w:rPr>
          <w:noProof/>
          <w:szCs w:val="28"/>
          <w:lang w:val="vi-VN"/>
        </w:rPr>
      </w:pPr>
      <w:r w:rsidRPr="000B2774">
        <w:rPr>
          <w:noProof/>
          <w:szCs w:val="28"/>
        </w:rPr>
        <w:t xml:space="preserve">- </w:t>
      </w:r>
      <w:r w:rsidRPr="000B2774">
        <w:rPr>
          <w:noProof/>
          <w:szCs w:val="28"/>
          <w:lang w:val="vi-VN"/>
        </w:rPr>
        <w:t xml:space="preserve">Đến nay, 100% các ấp đã thực hiện rà soát, sửa đổi, bổ sung hương ước - quy ước theo đúng Nghị định 61/2023/NĐ-CP. Trên địa bàn xã có </w:t>
      </w:r>
      <w:r w:rsidRPr="000B2774">
        <w:rPr>
          <w:noProof/>
          <w:szCs w:val="28"/>
        </w:rPr>
        <w:t>17/17 ấp có</w:t>
      </w:r>
      <w:r w:rsidRPr="000B2774">
        <w:rPr>
          <w:noProof/>
          <w:szCs w:val="28"/>
          <w:lang w:val="vi-VN"/>
        </w:rPr>
        <w:t xml:space="preserve"> </w:t>
      </w:r>
      <w:r w:rsidRPr="000B2774">
        <w:rPr>
          <w:noProof/>
          <w:szCs w:val="28"/>
        </w:rPr>
        <w:t>quy</w:t>
      </w:r>
      <w:r w:rsidRPr="000B2774">
        <w:rPr>
          <w:noProof/>
          <w:szCs w:val="28"/>
          <w:lang w:val="vi-VN"/>
        </w:rPr>
        <w:t xml:space="preserve"> ước đảm bảo các quy định của văn bản dưới luật và đang áp dụng phù hợp với thực tế của </w:t>
      </w:r>
      <w:r w:rsidRPr="000B2774">
        <w:rPr>
          <w:noProof/>
          <w:szCs w:val="28"/>
        </w:rPr>
        <w:t>ấp, tổ nhân dân</w:t>
      </w:r>
      <w:r w:rsidRPr="000B2774">
        <w:rPr>
          <w:noProof/>
          <w:szCs w:val="28"/>
          <w:lang w:val="vi-VN"/>
        </w:rPr>
        <w:t>, phát huy vai trò tự quản của cộng đồng.</w:t>
      </w:r>
    </w:p>
    <w:p w14:paraId="6800C1C0" w14:textId="77777777" w:rsidR="0018461B" w:rsidRPr="000B2774" w:rsidRDefault="0018461B" w:rsidP="0018461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pPr>
      <w:r w:rsidRPr="000B2774">
        <w:rPr>
          <w:noProof/>
          <w:szCs w:val="28"/>
        </w:rPr>
        <w:t xml:space="preserve">- </w:t>
      </w:r>
      <w:r w:rsidRPr="000B2774">
        <w:rPr>
          <w:noProof/>
          <w:szCs w:val="28"/>
          <w:lang w:val="vi-VN"/>
        </w:rPr>
        <w:t>Thường xuyên tổ chức các hoạt động văn hóa, văn nghệ, thể thao tại Nhà Văn hóa xã và các ấp</w:t>
      </w:r>
      <w:r w:rsidRPr="000B2774">
        <w:rPr>
          <w:noProof/>
          <w:szCs w:val="28"/>
        </w:rPr>
        <w:t xml:space="preserve"> trong các dịp lễ, sự kiện lớn của đất nước và địa phương đã </w:t>
      </w:r>
      <w:r w:rsidRPr="000B2774">
        <w:rPr>
          <w:noProof/>
          <w:szCs w:val="28"/>
          <w:lang w:val="vi-VN"/>
        </w:rPr>
        <w:t>khuyến khích người dân chủ động tham gia và phát huy năng lực sáng tạo</w:t>
      </w:r>
      <w:r w:rsidRPr="000B2774">
        <w:rPr>
          <w:noProof/>
          <w:szCs w:val="28"/>
        </w:rPr>
        <w:t xml:space="preserve">, </w:t>
      </w:r>
      <w:r w:rsidRPr="000B2774">
        <w:rPr>
          <w:noProof/>
          <w:szCs w:val="28"/>
          <w:lang w:val="vi-VN"/>
        </w:rPr>
        <w:t xml:space="preserve"> </w:t>
      </w:r>
      <w:r w:rsidRPr="000B2774">
        <w:rPr>
          <w:lang w:val="es-ES_tradnl"/>
        </w:rPr>
        <w:t xml:space="preserve">hoạt động của Đội văn nghệ của cấp xã và đội văn nghệ của các ấp thường xuyên luyện tập các tiết mục sẵn sàng tham gia các chương trình góp vui cho các đại hội, hội nghị tổng kết sơ kết của các ban ngành, đoàn thể. Phối hợp các trường học tổ chức các đêm văn nghệ, các ban nghành đoàn thể, khu phố tổ chức các chương trình văn nghệ góp vui trong các dịp tổ chức các hội nghị; </w:t>
      </w:r>
      <w:r w:rsidRPr="000B2774">
        <w:rPr>
          <w:szCs w:val="28"/>
          <w:lang w:val="vi-VN"/>
        </w:rPr>
        <w:t xml:space="preserve">các câu lạc bộ </w:t>
      </w:r>
      <w:r w:rsidRPr="000B2774">
        <w:rPr>
          <w:szCs w:val="28"/>
        </w:rPr>
        <w:t xml:space="preserve">thể dục thể thao được duy trì hoạt động thường xuyên </w:t>
      </w:r>
      <w:r w:rsidRPr="000B2774">
        <w:rPr>
          <w:szCs w:val="28"/>
          <w:lang w:val="vi-VN"/>
        </w:rPr>
        <w:t>như:</w:t>
      </w:r>
      <w:r w:rsidRPr="000B2774">
        <w:rPr>
          <w:szCs w:val="28"/>
        </w:rPr>
        <w:t xml:space="preserve"> </w:t>
      </w:r>
      <w:r w:rsidRPr="000B2774">
        <w:rPr>
          <w:szCs w:val="28"/>
          <w:lang w:val="vi-VN"/>
        </w:rPr>
        <w:t xml:space="preserve">Bóng đá, Yoga, Lân sư rồng, Võ cổ truyền, Dưỡng sinh, Xe đạp, </w:t>
      </w:r>
      <w:r w:rsidRPr="000B2774">
        <w:rPr>
          <w:szCs w:val="28"/>
        </w:rPr>
        <w:t>…</w:t>
      </w:r>
      <w:r w:rsidRPr="000B2774">
        <w:rPr>
          <w:szCs w:val="28"/>
          <w:lang w:val="vi-VN"/>
        </w:rPr>
        <w:t>thông qua hoạt động của các câu lạc bộ này nhằm phát hiện các nhân tố có triển vọng đưa vào đội tuyển tham gia các giải do huyện, tỉnh tổ chức như: bộ môn bóng đá, bóng chuyền, cầu lông, việt dã, cờ tướng, cờ vua, kéo co, nhảy bao bố, đẩy gậy…).</w:t>
      </w:r>
      <w:r w:rsidRPr="000B2774">
        <w:t xml:space="preserve"> Hiện có 40% số người dân tập luyện TDTT thường xuyên và 35% hộ đạt chuẩn gia đình thể thao. Bên cạnh các môn truyền thống như bóng đá, võ thuật cổ truyền, địa phương đang phát triển mạnh các bộ môn mới, hợp thời đại như: Bóng chuyền hơi nữ, Cầu lông, và đặc biệt là Pickleball. Duy trì các giải giao lưu bóng đá, trò chơi dân gian vào các dịp lễ hội, góp phần nâng cao sức khỏe và sự gắn kết cộng đồng.</w:t>
      </w:r>
    </w:p>
    <w:p w14:paraId="5ADE4F61" w14:textId="5EDDC185" w:rsidR="0018461B" w:rsidRPr="000B2774" w:rsidRDefault="0018461B" w:rsidP="0018461B">
      <w:pPr>
        <w:spacing w:after="120"/>
        <w:ind w:firstLine="720"/>
        <w:jc w:val="both"/>
        <w:rPr>
          <w:noProof/>
          <w:szCs w:val="28"/>
        </w:rPr>
      </w:pPr>
      <w:r w:rsidRPr="000B2774">
        <w:rPr>
          <w:rFonts w:eastAsia="MS Mincho"/>
          <w:noProof/>
          <w:szCs w:val="28"/>
        </w:rPr>
        <w:t xml:space="preserve">- </w:t>
      </w:r>
      <w:r w:rsidRPr="000B2774">
        <w:rPr>
          <w:rFonts w:eastAsia="MS Mincho"/>
          <w:noProof/>
          <w:szCs w:val="28"/>
          <w:lang w:val="vi-VN"/>
        </w:rPr>
        <w:t xml:space="preserve">Trên địa bàn xã có </w:t>
      </w:r>
      <w:r w:rsidRPr="000B2774">
        <w:rPr>
          <w:rFonts w:eastAsia="MS Mincho"/>
          <w:noProof/>
          <w:szCs w:val="28"/>
        </w:rPr>
        <w:t>03</w:t>
      </w:r>
      <w:r w:rsidRPr="000B2774">
        <w:rPr>
          <w:rFonts w:eastAsia="MS Mincho"/>
          <w:noProof/>
          <w:szCs w:val="28"/>
          <w:lang w:val="vi-VN"/>
        </w:rPr>
        <w:t xml:space="preserve"> di tích </w:t>
      </w:r>
      <w:r w:rsidRPr="000B2774">
        <w:rPr>
          <w:rFonts w:eastAsia="MS Mincho"/>
          <w:noProof/>
          <w:szCs w:val="28"/>
        </w:rPr>
        <w:t>lịch sử cấp tỉnh</w:t>
      </w:r>
      <w:r w:rsidRPr="000B2774">
        <w:rPr>
          <w:noProof/>
          <w:szCs w:val="28"/>
        </w:rPr>
        <w:t xml:space="preserve"> (Đình Hưng Lộc và Đình Dầu Giây và Vườn Cao su Dầu Giây) luôn được quan tâm, duy tu và bảo tồn hiệu quả.</w:t>
      </w:r>
    </w:p>
    <w:p w14:paraId="2AF1C6ED" w14:textId="77777777"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Phong trào toàn dân đoàn kết xây dựng đời sống văn hóa tiếp tục được duy trì và phát triển; các hoạt động văn hóa, văn nghệ quần chúng được tổ chức thường xuyên, nhất là vào các dịp lễ, tết, kỷ niệm các ngày lễ lớn của đất nước và địa phương. Hằng năm, địa phương thường xuyên tổ chức các chương trình giao lưu văn hóa, </w:t>
      </w:r>
      <w:r w:rsidRPr="000B2774">
        <w:rPr>
          <w:szCs w:val="28"/>
        </w:rPr>
        <w:lastRenderedPageBreak/>
        <w:t>văn nghệ, hội thi, hội diễn và các hoạt động tuyên truyền cổ động trực quan, góp phần nâng cao nhận thức, tạo không khí phấn khởi trong Nhân dân, giữ gìn và phát huy bản sắc văn hóa địa phương.</w:t>
      </w:r>
    </w:p>
    <w:p w14:paraId="18692EA4" w14:textId="7EDB1CBD"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Phong trào thể dục, thể thao quần chúng ngày càng phát triển rộng khắp, thu hút đông đảo người dân tham gia. Tỷ lệ người dân tham gia hoạt động văn hóa, văn nghệ, thể dục thể thao thường xuyên Các giải thi đấu thể thao quần chúng, các hoạt động giao lưu thể thao được tổ chức thường xuyên với nhiều nội dung phong phú, phù hợp với từng đối tượng, qua đó góp phần rèn luyện sức khỏe, tăng cường đoàn kết cộng đồng và nâng cao chất lượng đời sống tinh thần của Nhân dân.</w:t>
      </w:r>
    </w:p>
    <w:p w14:paraId="2A3F0172" w14:textId="77777777"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Công tác thông tin, tuyên truyền được triển khai thường xuyên, kịp thời phục vụ nhiệm vụ chính trị của địa phương; nội dung tuyên truyền tập trung vào các chủ trương, đường lối của Đảng, chính sách pháp luật của Nhà nước, các phong trào thi đua yêu nước, xây dựng nông thôn mới nâng cao, đô thị văn minh, bảo vệ môi trường, an ninh trật tự và các nhiệm vụ phát triển kinh tế - xã hội trên địa bàn.</w:t>
      </w:r>
    </w:p>
    <w:p w14:paraId="412BE9FE" w14:textId="6656C7E1" w:rsidR="008B52A0" w:rsidRPr="000B2774" w:rsidRDefault="00DA18CB"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shd w:val="clear" w:color="auto" w:fill="FFFFFF"/>
          <w:lang w:val="it-IT"/>
        </w:rPr>
      </w:pPr>
      <w:r w:rsidRPr="000B2774">
        <w:rPr>
          <w:szCs w:val="28"/>
          <w:lang w:val="it-IT"/>
        </w:rPr>
        <w:t>d)</w:t>
      </w:r>
      <w:r w:rsidR="008B52A0" w:rsidRPr="000B2774">
        <w:rPr>
          <w:szCs w:val="28"/>
          <w:shd w:val="clear" w:color="auto" w:fill="FFFFFF"/>
          <w:lang w:val="vi-VN"/>
        </w:rPr>
        <w:t xml:space="preserve"> </w:t>
      </w:r>
      <w:r w:rsidR="008B52A0" w:rsidRPr="000B2774">
        <w:rPr>
          <w:szCs w:val="28"/>
          <w:shd w:val="clear" w:color="auto" w:fill="FFFFFF"/>
          <w:lang w:val="it-IT"/>
        </w:rPr>
        <w:t>Lao động - Thương binh và Xã hội</w:t>
      </w:r>
      <w:r w:rsidR="00DB565C" w:rsidRPr="000B2774">
        <w:rPr>
          <w:szCs w:val="28"/>
          <w:shd w:val="clear" w:color="auto" w:fill="FFFFFF"/>
          <w:lang w:val="it-IT"/>
        </w:rPr>
        <w:t xml:space="preserve"> </w:t>
      </w:r>
    </w:p>
    <w:p w14:paraId="774A47B6" w14:textId="7907552F"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Công tác lao động, thương binh và xã hội, nhất là việc thực hiện chính sách đối với người có công với cách mạng trên địa bàn xã Dầu Giây luôn được quan tâm chỉ đạo, triển khai đầy đủ, kịp thời, đúng quy định, góp phần bảo đảm an sinh xã hội và giữ vững ổn định chính trị - xã hội tại địa phương.</w:t>
      </w:r>
    </w:p>
    <w:p w14:paraId="3870563B" w14:textId="77777777" w:rsidR="00EA45EF" w:rsidRPr="000B2774" w:rsidRDefault="00EA45EF" w:rsidP="00EA45EF">
      <w:pPr>
        <w:spacing w:before="0" w:after="160" w:line="278" w:lineRule="auto"/>
        <w:ind w:firstLine="709"/>
        <w:jc w:val="both"/>
        <w:rPr>
          <w:rFonts w:eastAsia="Calibri"/>
          <w:kern w:val="2"/>
          <w:szCs w:val="28"/>
          <w14:ligatures w14:val="standardContextual"/>
        </w:rPr>
      </w:pPr>
      <w:r w:rsidRPr="000B2774">
        <w:rPr>
          <w:rFonts w:eastAsia="Calibri"/>
          <w:kern w:val="2"/>
          <w:szCs w:val="28"/>
          <w14:ligatures w14:val="standardContextual"/>
        </w:rPr>
        <w:t>Đối với lĩnh vực bảo trợ xã hội, Ủy ban nhân dân xã đã tập trung rà soát, quản lý và chi trả trợ cấp xã hội hằng tháng cho các đối tượng bảo trợ xã hội đúng quy định; phối hợp cập nhật tăng, giảm đối tượng kịp thời; thực hiện cơ bản đầy đủ các chính sách trợ giúp xã hội thường xuyên và đột xuất. Đến nay, trên địa bàn xã Dầu Giây có 2.708 người đang hưởng trợ cấp xã hội hằng tháng. Đây là nhóm đối tượng chủ yếu gồm người cao tuổi, người khuyết tật, trẻ em có hoàn cảnh đặc biệt, người thuộc diện bảo trợ xã hội khác theo quy định hiện hành.</w:t>
      </w:r>
    </w:p>
    <w:p w14:paraId="48A8DBCB" w14:textId="77777777" w:rsidR="00EA45EF" w:rsidRPr="000B2774" w:rsidRDefault="00EA45EF" w:rsidP="00EA45EF">
      <w:pPr>
        <w:spacing w:before="0" w:after="160" w:line="278" w:lineRule="auto"/>
        <w:ind w:firstLine="709"/>
        <w:jc w:val="both"/>
        <w:rPr>
          <w:rFonts w:eastAsia="Calibri"/>
          <w:kern w:val="2"/>
          <w:szCs w:val="28"/>
          <w14:ligatures w14:val="standardContextual"/>
        </w:rPr>
      </w:pPr>
      <w:r w:rsidRPr="000B2774">
        <w:rPr>
          <w:rFonts w:eastAsia="Calibri"/>
          <w:kern w:val="2"/>
          <w:szCs w:val="28"/>
          <w14:ligatures w14:val="standardContextual"/>
        </w:rPr>
        <w:t>Công tác tiếp nhận, xét duyệt, lập hồ sơ, quản lý đối tượng từng bước đi vào nền nếp; việc chi trả trợ cấp cơ bản được thực hiện đúng thời gian, đúng đối tượng, hạn chế tình trạng chậm, sót hoặc chi trả không đúng chế độ. Bên cạnh đó, địa phương cũng quan tâm lồng ghép các chính sách hỗ trợ về bảo hiểm y tế, mai táng phí, trợ giúp đột xuất khi gặp rủi ro, thiên tai, bệnh tật, góp phần giảm bớt khó khăn cho các đối tượng yếu thế trong cộng đồng.</w:t>
      </w:r>
    </w:p>
    <w:p w14:paraId="77AE0208" w14:textId="13DD345B" w:rsidR="00C10E0C" w:rsidRPr="000B2774" w:rsidRDefault="00EA45EF" w:rsidP="00EA45EF">
      <w:pPr>
        <w:ind w:firstLine="709"/>
        <w:jc w:val="both"/>
        <w:rPr>
          <w:rFonts w:eastAsia="Calibri"/>
          <w:kern w:val="2"/>
          <w:szCs w:val="28"/>
          <w14:ligatures w14:val="standardContextual"/>
        </w:rPr>
      </w:pPr>
      <w:r w:rsidRPr="000B2774">
        <w:rPr>
          <w:rFonts w:eastAsia="Calibri"/>
          <w:kern w:val="2"/>
          <w:szCs w:val="28"/>
          <w14:ligatures w14:val="standardContextual"/>
        </w:rPr>
        <w:t xml:space="preserve">Đối với lĩnh vực Người có công, Ủy ban nhân dân xã đã tập trung rà soát, quản lý và chi trả trợ cấp xã hội hằng tháng cho các đối tượng đúng quy định; phối hợp cập nhật tăng, giảm đối tượng kịp thời; thực hiện cơ bản đầy đủ các chính sách ưu đãi cho người có công với cách mạng. </w:t>
      </w:r>
      <w:r w:rsidR="00C10E0C" w:rsidRPr="000B2774">
        <w:rPr>
          <w:szCs w:val="28"/>
        </w:rPr>
        <w:t xml:space="preserve">Hiện nay, </w:t>
      </w:r>
      <w:r w:rsidRPr="000B2774">
        <w:rPr>
          <w:szCs w:val="28"/>
        </w:rPr>
        <w:t>trên địa bàn xã Dầu Giây có 226</w:t>
      </w:r>
      <w:r w:rsidR="00C10E0C" w:rsidRPr="000B2774">
        <w:rPr>
          <w:szCs w:val="28"/>
        </w:rPr>
        <w:t xml:space="preserve"> người có công và thân nhân người có công với cách mạng đang hưởng trợ cấp hằng tháng, với tổng kinh phí chi trả khoảng </w:t>
      </w:r>
      <w:r w:rsidRPr="000B2774">
        <w:rPr>
          <w:szCs w:val="28"/>
        </w:rPr>
        <w:t>900 triệu</w:t>
      </w:r>
      <w:r w:rsidR="00C10E0C" w:rsidRPr="000B2774">
        <w:rPr>
          <w:szCs w:val="28"/>
        </w:rPr>
        <w:t xml:space="preserve"> đồng/tháng</w:t>
      </w:r>
      <w:r w:rsidRPr="000B2774">
        <w:rPr>
          <w:szCs w:val="28"/>
        </w:rPr>
        <w:t xml:space="preserve">, </w:t>
      </w:r>
      <w:r w:rsidRPr="000B2774">
        <w:rPr>
          <w:rFonts w:eastAsia="Calibri"/>
          <w:kern w:val="2"/>
          <w:szCs w:val="28"/>
          <w14:ligatures w14:val="standardContextual"/>
        </w:rPr>
        <w:t>478 đối tượng hưởng trợ cấp 01 lần</w:t>
      </w:r>
      <w:r w:rsidR="00C10E0C" w:rsidRPr="000B2774">
        <w:rPr>
          <w:szCs w:val="28"/>
        </w:rPr>
        <w:t>. Ngoài ra, có</w:t>
      </w:r>
      <w:r w:rsidRPr="000B2774">
        <w:rPr>
          <w:szCs w:val="28"/>
        </w:rPr>
        <w:t xml:space="preserve"> 211 </w:t>
      </w:r>
      <w:r w:rsidR="00C10E0C" w:rsidRPr="000B2774">
        <w:rPr>
          <w:szCs w:val="28"/>
        </w:rPr>
        <w:t>đối tượng đang hưởng trợ cấp thờ cúng liệt sĩ hằng năm</w:t>
      </w:r>
      <w:r w:rsidRPr="000B2774">
        <w:rPr>
          <w:szCs w:val="28"/>
        </w:rPr>
        <w:t>.</w:t>
      </w:r>
    </w:p>
    <w:p w14:paraId="6990E2EB" w14:textId="43F0CB7C"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Địa phương hiện có 01 </w:t>
      </w:r>
      <w:r w:rsidR="00EA45EF" w:rsidRPr="000B2774">
        <w:rPr>
          <w:szCs w:val="28"/>
        </w:rPr>
        <w:t>Đền thờ</w:t>
      </w:r>
      <w:r w:rsidRPr="000B2774">
        <w:rPr>
          <w:szCs w:val="28"/>
        </w:rPr>
        <w:t xml:space="preserve"> Liệt sĩ</w:t>
      </w:r>
      <w:r w:rsidR="00EA45EF" w:rsidRPr="000B2774">
        <w:rPr>
          <w:szCs w:val="28"/>
        </w:rPr>
        <w:t xml:space="preserve"> và 01 nhà bia ghi danh</w:t>
      </w:r>
      <w:r w:rsidRPr="000B2774">
        <w:rPr>
          <w:szCs w:val="28"/>
        </w:rPr>
        <w:t xml:space="preserve"> </w:t>
      </w:r>
      <w:r w:rsidR="00EA45EF" w:rsidRPr="000B2774">
        <w:rPr>
          <w:szCs w:val="28"/>
        </w:rPr>
        <w:t xml:space="preserve">các anh hùng liệt sĩ </w:t>
      </w:r>
      <w:r w:rsidRPr="000B2774">
        <w:rPr>
          <w:szCs w:val="28"/>
        </w:rPr>
        <w:t xml:space="preserve">là nơi thực hiện công tác quản lý, chăm sóc, tổ chức các hoạt động tri ân, tưởng </w:t>
      </w:r>
      <w:r w:rsidRPr="000B2774">
        <w:rPr>
          <w:szCs w:val="28"/>
        </w:rPr>
        <w:lastRenderedPageBreak/>
        <w:t>niệm, giáo dục truyền thống cách mạng cho cán bộ, đảng viên và Nhân dân trên địa bàn</w:t>
      </w:r>
      <w:r w:rsidR="00EA45EF" w:rsidRPr="000B2774">
        <w:rPr>
          <w:szCs w:val="28"/>
        </w:rPr>
        <w:t xml:space="preserve"> xã.</w:t>
      </w:r>
    </w:p>
    <w:p w14:paraId="4FC88348" w14:textId="54698859" w:rsidR="00C10E0C" w:rsidRPr="000B2774" w:rsidRDefault="00C10E0C" w:rsidP="00C10E0C">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Trong thời gian qua, dưới sự quan tâm lãnh đạo, chỉ đạo của Đảng ủy, HĐND, UBND, Ủy ban MTTQ Việt Nam xã, công tác “Đền ơn đáp nghĩa” và chăm lo gia đình chính sách được triển khai thường xuyên, hiệu quả. Các chế độ, chính sách đối với người có công được thực hiện đầy đủ, đúng đối tượng, đúng quy định; đồng thời địa phương tích cực huy động các nguồn lực xã hội, phát huy vai trò của cộng đồng, tổ chức, cá nhân trong việc chăm lo đời sống vật chất, tinh thần cho các gia đình chính sách, người có công với cách mạng.</w:t>
      </w:r>
    </w:p>
    <w:p w14:paraId="099374FA" w14:textId="77777777" w:rsidR="002900E4" w:rsidRPr="000B2774" w:rsidRDefault="00DA18CB" w:rsidP="002900E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rPr>
      </w:pPr>
      <w:r w:rsidRPr="000B2774">
        <w:rPr>
          <w:szCs w:val="28"/>
          <w:lang w:val="it-IT"/>
        </w:rPr>
        <w:t>đ)</w:t>
      </w:r>
      <w:r w:rsidR="00D96504" w:rsidRPr="000B2774">
        <w:rPr>
          <w:szCs w:val="28"/>
          <w:shd w:val="clear" w:color="auto" w:fill="FFFFFF"/>
          <w:lang w:val="vi-VN"/>
        </w:rPr>
        <w:t xml:space="preserve"> </w:t>
      </w:r>
      <w:r w:rsidR="00D96504" w:rsidRPr="000B2774">
        <w:rPr>
          <w:szCs w:val="28"/>
        </w:rPr>
        <w:t xml:space="preserve">Công tác tôn giáo </w:t>
      </w:r>
      <w:r w:rsidR="00D96504" w:rsidRPr="000B2774">
        <w:rPr>
          <w:szCs w:val="28"/>
          <w:lang w:val="vi-VN"/>
        </w:rPr>
        <w:t>-</w:t>
      </w:r>
      <w:r w:rsidR="00D96504" w:rsidRPr="000B2774">
        <w:rPr>
          <w:szCs w:val="28"/>
        </w:rPr>
        <w:t xml:space="preserve"> tín ngưỡng, dân tộc</w:t>
      </w:r>
    </w:p>
    <w:p w14:paraId="4A5C5CAF" w14:textId="700BA3AF" w:rsidR="002900E4" w:rsidRPr="000B2774" w:rsidRDefault="00C10E0C" w:rsidP="002900E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zCs w:val="28"/>
        </w:rPr>
      </w:pPr>
      <w:r w:rsidRPr="000B2774">
        <w:rPr>
          <w:szCs w:val="28"/>
        </w:rPr>
        <w:t>Công tác tôn giáo, tín ngưỡng và dân tộc trên địa bàn xã Dầu Giây luôn được cấp ủy, chính quyền địa phương quan tâm lãnh đạo, chỉ đạo thực hiện; các chủ trương của Đảng, chính sách, pháp luật của Nhà nước về công tác dân tộc, tôn giáo được triển khai kịp thời, góp phần củng cố khối đại đoàn kết toàn dân tộc, giữ vững ổn định chính trị - xã hội trên địa bàn.</w:t>
      </w:r>
      <w:r w:rsidR="002900E4" w:rsidRPr="000B2774">
        <w:rPr>
          <w:rFonts w:eastAsia="Calibri"/>
          <w:spacing w:val="4"/>
          <w:szCs w:val="28"/>
        </w:rPr>
        <w:t xml:space="preserve"> </w:t>
      </w:r>
    </w:p>
    <w:p w14:paraId="78FB4CCB" w14:textId="77777777" w:rsidR="002900E4" w:rsidRPr="000B2774" w:rsidRDefault="002900E4" w:rsidP="002900E4">
      <w:pPr>
        <w:widowControl w:val="0"/>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Các hoạt động tôn giáo, tín ngưỡng trên địa bàn cơ bản diễn ra ổn định, đúng quy định của pháp luật; các cơ sở tôn giáo chấp hành tốt chủ trương của Đảng, chính sách, pháp luật của Nhà nước, tích cực tham gia các phong trào thi đua yêu nước, hoạt động nhân đạo, từ thiện và xây dựng khối đại đoàn kết toàn dân.</w:t>
      </w:r>
    </w:p>
    <w:p w14:paraId="6E50DF6E" w14:textId="77777777" w:rsidR="002900E4" w:rsidRPr="000B2774" w:rsidRDefault="002900E4" w:rsidP="002900E4">
      <w:pPr>
        <w:spacing w:before="0"/>
        <w:ind w:firstLine="720"/>
        <w:jc w:val="both"/>
        <w:rPr>
          <w:rFonts w:eastAsia="Calibri"/>
          <w:szCs w:val="28"/>
        </w:rPr>
      </w:pPr>
      <w:r w:rsidRPr="000B2774">
        <w:rPr>
          <w:rFonts w:eastAsia="Calibri"/>
          <w:szCs w:val="28"/>
        </w:rPr>
        <w:t>Phật giáo: Có 12 cơ sở thờ tự được nhà nước công nhận, gồm: Chùa Huệ Viễn, Chùa Phổ Duyên, Chùa Phổ Minh, Chùa Hưng Lâm, Chùa Khánh Lâm, Chùa Tịnh Quang, Chùa Long An, Chùa Bảo Huệ, Chùa Nhất Pháp, Niệm phật đường Quan Thế Âm, Thiền viện Nguyên Không, Ban quản trị Chùa Trí Tịnh với 12 vị trụ trì khoảng 15.962 tín đồ phật tử.</w:t>
      </w:r>
    </w:p>
    <w:p w14:paraId="43A261EA" w14:textId="2B120B86" w:rsidR="002900E4" w:rsidRPr="000B2774" w:rsidRDefault="002900E4" w:rsidP="002900E4">
      <w:pPr>
        <w:spacing w:before="0"/>
        <w:ind w:firstLine="720"/>
        <w:jc w:val="both"/>
        <w:rPr>
          <w:rFonts w:eastAsia="Calibri"/>
          <w:szCs w:val="28"/>
        </w:rPr>
      </w:pPr>
      <w:r w:rsidRPr="000B2774">
        <w:rPr>
          <w:rFonts w:eastAsia="Calibri"/>
          <w:szCs w:val="28"/>
        </w:rPr>
        <w:t xml:space="preserve"> Công giáo: có 11 cơ sở được nhà nước công nhận, gồm: Giáo xứ Hưng Bình, Giáo xứ Dầu Giây, Giáo xứ Xuân Đức, Giáo xứ Hưng Lộc, Giáo xứ Minh Hòa, Giáo xứ Minh Tín, Giáo xứ Xuân Long, Giáo xứ Xuân Linh, Tu hội Têrêxa Hài đồng Giêsu – cộng đoàn Minh Hòa, Cộng đoàn Xuân Long, Cộng đoàn Xuân Linh, Tu viện Mân côi Đa Minh với 8 chức sắc và khoảng 29.385 tín đồ, có 2 cơ sở chưa được nhà nước công nhận là Dòng tu Mến thánh Giá Vò Vấp, Cộng đoàn Xuân Linh. </w:t>
      </w:r>
    </w:p>
    <w:p w14:paraId="479327C6" w14:textId="786BD899" w:rsidR="002900E4" w:rsidRPr="000B2774" w:rsidRDefault="002900E4" w:rsidP="002900E4">
      <w:pPr>
        <w:spacing w:before="0"/>
        <w:ind w:firstLine="720"/>
        <w:jc w:val="both"/>
        <w:rPr>
          <w:rFonts w:eastAsia="Calibri"/>
          <w:szCs w:val="28"/>
        </w:rPr>
      </w:pPr>
      <w:r w:rsidRPr="000B2774">
        <w:rPr>
          <w:rFonts w:eastAsia="Calibri"/>
          <w:szCs w:val="28"/>
        </w:rPr>
        <w:t>Tinh lành: có 2 cơ sở được nhà nước công nhận gồm: Chi hội tin Lành Dầu Giây, Chi hội Tin Lành Lộ 25, với hơn 485 tín đồ, có 1 Điểm nhóm Tin lành Baptis Liên Hiệp chưa được nhà nước công nhận, nhưng hệ phái này được hoạt động theo chỉ thị 01 của Chính phủ.</w:t>
      </w:r>
    </w:p>
    <w:p w14:paraId="7369A1A1" w14:textId="2F98714E" w:rsidR="002900E4" w:rsidRPr="000B2774" w:rsidRDefault="002900E4" w:rsidP="002900E4">
      <w:pPr>
        <w:spacing w:before="0"/>
        <w:ind w:firstLine="720"/>
        <w:jc w:val="both"/>
        <w:rPr>
          <w:rFonts w:eastAsia="Calibri"/>
          <w:szCs w:val="28"/>
        </w:rPr>
      </w:pPr>
      <w:r w:rsidRPr="000B2774">
        <w:rPr>
          <w:rFonts w:eastAsia="Calibri"/>
          <w:szCs w:val="28"/>
        </w:rPr>
        <w:t>Cao Đài: Có 2 cơ sở được nhà nước công nhận gồm: Họ đạo Cao đài Dầu Giây, Họ đạo Cao đài Hưng Lộc, có 2 cai quản và hơn 1.475 đạo hữu</w:t>
      </w:r>
    </w:p>
    <w:p w14:paraId="02003EAC" w14:textId="3ED3DBEF" w:rsidR="00C10E0C" w:rsidRPr="000B2774" w:rsidRDefault="002900E4" w:rsidP="002900E4">
      <w:pPr>
        <w:widowControl w:val="0"/>
        <w:spacing w:before="0"/>
        <w:ind w:firstLine="720"/>
        <w:jc w:val="both"/>
        <w:rPr>
          <w:rFonts w:eastAsia="Calibri"/>
          <w:szCs w:val="28"/>
        </w:rPr>
      </w:pPr>
      <w:r w:rsidRPr="000B2774">
        <w:rPr>
          <w:rFonts w:eastAsia="Calibri"/>
          <w:szCs w:val="28"/>
        </w:rPr>
        <w:t>Ngoài ra còn có các cơ sở thờ tự tín ngưỡng dân gian như: Miếu Âm hồn địa xứ Dầu Giây, Đình làng Dầu Giây, Đền Cờn, Miếu ngũ hành Nương Nương, Đền Đông Cuôn, Đền Ông Y, Miếu Âm Hồn, Miếu Bà Chúa Xứ, Đình Làng 97, Đình Hưng Lộc, Miếu Bà, Miếu bà Hưng Nghĩa, Miếu 52, Miếu người Hoa, Miếu Cây Trường, Miếu Sơn Lâm Bà Bà, Miếu thờ thổ Thần, Đình Thần, Miếu Ông Công, Miếu Ông Hổ, Miếu Án Thủ.</w:t>
      </w:r>
    </w:p>
    <w:p w14:paraId="5788FB41" w14:textId="52E58168" w:rsidR="002900E4" w:rsidRPr="000B2774" w:rsidRDefault="002900E4" w:rsidP="002900E4">
      <w:pPr>
        <w:widowControl w:val="0"/>
        <w:spacing w:before="0"/>
        <w:ind w:firstLine="720"/>
        <w:jc w:val="both"/>
        <w:rPr>
          <w:rFonts w:eastAsia="Calibri"/>
          <w:spacing w:val="4"/>
          <w:szCs w:val="28"/>
        </w:rPr>
      </w:pPr>
      <w:r w:rsidRPr="000B2774">
        <w:rPr>
          <w:rFonts w:eastAsia="Calibri"/>
          <w:spacing w:val="4"/>
          <w:szCs w:val="28"/>
        </w:rPr>
        <w:t>- Về Dân tộc</w:t>
      </w:r>
    </w:p>
    <w:p w14:paraId="6773902A" w14:textId="77777777" w:rsidR="002900E4" w:rsidRPr="000B2774" w:rsidRDefault="002900E4" w:rsidP="002900E4">
      <w:pPr>
        <w:spacing w:before="0"/>
        <w:jc w:val="both"/>
        <w:rPr>
          <w:rFonts w:eastAsia="Calibri"/>
          <w:b/>
          <w:szCs w:val="28"/>
        </w:rPr>
      </w:pPr>
      <w:r w:rsidRPr="000B2774">
        <w:rPr>
          <w:szCs w:val="28"/>
        </w:rPr>
        <w:t xml:space="preserve">Tình hình hoạt động vùng đồng bào dân tộc thiểu số trên địa bàn xã cơ bản ổn định, đời sống nhân dân từng bước được cải thiện. Các chính sách hỗ trợ phát triển kinh tế - xã hội vùng dân tộc thiểu số được triển khai kịp thời, đúng đối tượng. Tình </w:t>
      </w:r>
      <w:r w:rsidRPr="000B2774">
        <w:rPr>
          <w:szCs w:val="28"/>
        </w:rPr>
        <w:lastRenderedPageBreak/>
        <w:t>hình an ninh chính trị, trật tự an toàn xã hội cơ bản ổn định; công tác vận động quần chúng tham gia phong trào “Toàn dân bảo vệ an ninh Tổ quốc” đạt kết quả tích cực.</w:t>
      </w:r>
    </w:p>
    <w:p w14:paraId="43E54DE0" w14:textId="77777777" w:rsidR="002900E4" w:rsidRPr="000B2774" w:rsidRDefault="002900E4" w:rsidP="002900E4">
      <w:pPr>
        <w:spacing w:before="0"/>
        <w:ind w:firstLine="0"/>
        <w:jc w:val="both"/>
        <w:rPr>
          <w:rFonts w:eastAsia="Calibri"/>
          <w:bCs/>
          <w:iCs/>
          <w:szCs w:val="28"/>
        </w:rPr>
      </w:pPr>
      <w:r w:rsidRPr="000B2774">
        <w:rPr>
          <w:rFonts w:eastAsia="Calibri"/>
          <w:szCs w:val="28"/>
        </w:rPr>
        <w:t>Trên địa bàn xã Dầu Giây hiện nay có 18 thành phần dân tộc ít người như: ( Thái, Sán dìu, Khơ me, Châu ro, Chăm, Tày, Hoa, Nùng, Mường) trong đó có 1.451 hộ, 5.212 khẩu, chiếm tỷ lệ 0,72% dân số toàn xã.</w:t>
      </w:r>
    </w:p>
    <w:p w14:paraId="02D4954D" w14:textId="5BBE0DDE" w:rsidR="00C10E0C" w:rsidRPr="000B2774" w:rsidRDefault="002900E4" w:rsidP="002900E4">
      <w:pPr>
        <w:spacing w:before="0"/>
        <w:ind w:firstLine="709"/>
        <w:jc w:val="both"/>
        <w:rPr>
          <w:rFonts w:eastAsia="Calibri"/>
          <w:b/>
          <w:i/>
          <w:szCs w:val="28"/>
        </w:rPr>
      </w:pPr>
      <w:r w:rsidRPr="000B2774">
        <w:rPr>
          <w:rFonts w:eastAsia="Calibri"/>
          <w:bCs/>
          <w:iCs/>
          <w:szCs w:val="28"/>
        </w:rPr>
        <w:t>Trên địa bàn xã có 06 người uy tín trong đồng bào dân tộc</w:t>
      </w:r>
      <w:r w:rsidRPr="000B2774">
        <w:rPr>
          <w:rFonts w:eastAsia="Calibri"/>
          <w:bCs/>
          <w:i/>
          <w:iCs/>
          <w:szCs w:val="28"/>
        </w:rPr>
        <w:t xml:space="preserve">, </w:t>
      </w:r>
      <w:r w:rsidRPr="000B2774">
        <w:rPr>
          <w:rFonts w:eastAsia="Calibri"/>
          <w:bCs/>
          <w:iCs/>
          <w:szCs w:val="28"/>
        </w:rPr>
        <w:t>trong đó có 02 người uy tín là đảng viên.</w:t>
      </w:r>
      <w:r w:rsidRPr="000B2774">
        <w:rPr>
          <w:rFonts w:eastAsia="Calibri"/>
          <w:b/>
          <w:i/>
          <w:szCs w:val="28"/>
        </w:rPr>
        <w:t xml:space="preserve"> </w:t>
      </w:r>
      <w:r w:rsidRPr="000B2774">
        <w:rPr>
          <w:rFonts w:eastAsia="Calibri"/>
          <w:szCs w:val="28"/>
        </w:rPr>
        <w:t>Người uy tín am</w:t>
      </w:r>
      <w:r w:rsidRPr="000B2774">
        <w:rPr>
          <w:rFonts w:eastAsia="Calibri"/>
          <w:spacing w:val="3"/>
          <w:szCs w:val="28"/>
          <w:shd w:val="clear" w:color="auto" w:fill="FFFFFF"/>
        </w:rPr>
        <w:t xml:space="preserve"> hiểu phong tục, tập quán, nắm được tâm tư nguyện vọng của mọi người trong cộng đồng cùng với kinh nghiệm thực tế, đã trực tiếp thuyết phục, hòa giải kịp thời, thấu tình, đạt lý nhiều vụ việc trong thời gian qua tại cộng đồng, </w:t>
      </w:r>
      <w:r w:rsidRPr="000B2774">
        <w:rPr>
          <w:rFonts w:eastAsia="Calibri"/>
          <w:szCs w:val="28"/>
          <w:shd w:val="clear" w:color="auto" w:fill="FFFFFF"/>
        </w:rPr>
        <w:t>không để xảy ra “điểm nóng” góp phần giữ bình yên cho nhân dân trên địa bàn</w:t>
      </w:r>
      <w:r w:rsidR="00C10E0C" w:rsidRPr="000B2774">
        <w:rPr>
          <w:szCs w:val="28"/>
        </w:rPr>
        <w:t>. Nguồn thu nhập chính của đồng bào dân tộc thiểu số chủ yếu từ sản xuất nông nghiệp, lao động làm thuê và kinh doanh buôn bán nhỏ lẻ. Đời sống vật chất, tinh thần của đồng bào dân tộc thiểu số từng bước được cải thiện; các chính sách dân tộc, an sinh xã hội, hỗ trợ sản xuất, giáo dục, y tế được địa phương quan tâm thực hiện.</w:t>
      </w:r>
    </w:p>
    <w:p w14:paraId="7957FE99" w14:textId="37E37475" w:rsidR="00C9091F" w:rsidRPr="000B2774" w:rsidRDefault="00DA18CB"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b/>
          <w:bCs/>
          <w:szCs w:val="28"/>
          <w:lang w:val="da-DK"/>
        </w:rPr>
      </w:pPr>
      <w:r w:rsidRPr="000B2774">
        <w:rPr>
          <w:b/>
          <w:szCs w:val="28"/>
          <w:lang w:val="da-DK"/>
        </w:rPr>
        <w:t>6</w:t>
      </w:r>
      <w:r w:rsidR="00C9091F" w:rsidRPr="000B2774">
        <w:rPr>
          <w:b/>
          <w:szCs w:val="28"/>
          <w:lang w:val="da-DK"/>
        </w:rPr>
        <w:t xml:space="preserve">. </w:t>
      </w:r>
      <w:r w:rsidR="00C9091F" w:rsidRPr="000B2774">
        <w:rPr>
          <w:b/>
          <w:bCs/>
          <w:szCs w:val="28"/>
          <w:lang w:val="da-DK"/>
        </w:rPr>
        <w:t>Hiện trạng phát triển hạ tầng xã hội</w:t>
      </w:r>
    </w:p>
    <w:p w14:paraId="7F7F542E" w14:textId="20C39740" w:rsidR="00C9091F" w:rsidRPr="000B2774" w:rsidRDefault="00DA18CB"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rPr>
          <w:spacing w:val="-2"/>
          <w:szCs w:val="28"/>
          <w:lang w:val="nl-NL"/>
        </w:rPr>
      </w:pPr>
      <w:r w:rsidRPr="000B2774">
        <w:rPr>
          <w:spacing w:val="-2"/>
          <w:szCs w:val="28"/>
          <w:lang w:val="nl-NL"/>
        </w:rPr>
        <w:t>a)</w:t>
      </w:r>
      <w:r w:rsidR="00405B54" w:rsidRPr="000B2774">
        <w:rPr>
          <w:spacing w:val="-2"/>
          <w:szCs w:val="28"/>
          <w:lang w:val="nl-NL"/>
        </w:rPr>
        <w:t xml:space="preserve"> Nhà ở</w:t>
      </w:r>
    </w:p>
    <w:p w14:paraId="16CA6BDE" w14:textId="23F1E354"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0" w:lineRule="auto"/>
        <w:jc w:val="both"/>
      </w:pPr>
      <w:r w:rsidRPr="000B2774">
        <w:t xml:space="preserve">Nhà ở trên địa bàn xã phân bố không đều, đông nhất ở khu vực khu trung tâm hành chính cũ và dọc tuyến đường QL20, QL1A và ĐT.769, còn lại phân bố rải rác theo các khu ấp và các tuyến giao thông nông thôn. Đến nay, trên địa bàn xã không còn nhà tạm, dột nát. Tổng số nhà ở kiên cố là </w:t>
      </w:r>
      <w:r w:rsidRPr="000B2774">
        <w:rPr>
          <w:spacing w:val="-2"/>
          <w:szCs w:val="28"/>
          <w:lang w:val="nl-NL"/>
        </w:rPr>
        <w:t xml:space="preserve">15.490 căn/15.490 căn </w:t>
      </w:r>
      <w:r w:rsidRPr="000B2774">
        <w:t xml:space="preserve">đạt tỷ lệ 100% </w:t>
      </w:r>
      <w:r w:rsidRPr="000B2774">
        <w:rPr>
          <w:spacing w:val="-2"/>
          <w:szCs w:val="28"/>
          <w:lang w:val="nl-NL"/>
        </w:rPr>
        <w:t>theo tiêu chuẩn của Bộ Xây dựng.</w:t>
      </w:r>
    </w:p>
    <w:p w14:paraId="093F2C26" w14:textId="04001D49" w:rsidR="00C9091F"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pacing w:val="-2"/>
          <w:szCs w:val="28"/>
          <w:lang w:val="nl-NL"/>
        </w:rPr>
      </w:pPr>
      <w:r w:rsidRPr="000B2774">
        <w:rPr>
          <w:spacing w:val="-2"/>
          <w:szCs w:val="28"/>
          <w:lang w:val="nl-NL"/>
        </w:rPr>
        <w:t>b)</w:t>
      </w:r>
      <w:r w:rsidR="00BF1914" w:rsidRPr="000B2774">
        <w:rPr>
          <w:spacing w:val="-2"/>
          <w:szCs w:val="28"/>
          <w:lang w:val="nl-NL"/>
        </w:rPr>
        <w:t xml:space="preserve"> Công trình cơ quan hành chính</w:t>
      </w:r>
    </w:p>
    <w:p w14:paraId="2504E5EB" w14:textId="6A7D3AA2"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pacing w:val="-2"/>
          <w:szCs w:val="28"/>
          <w:lang w:val="nl-NL"/>
        </w:rPr>
      </w:pPr>
      <w:r w:rsidRPr="000B2774">
        <w:rPr>
          <w:spacing w:val="-2"/>
          <w:szCs w:val="28"/>
          <w:lang w:val="nl-NL"/>
        </w:rPr>
        <w:t>Trung tâm hành chính xã Dầu Giây được tiếp quản và sử dụng từ trụ sở các cơ quan hành chính huyện Thống Nhất cũ, bao gồm 11 trụ sở/98.500m</w:t>
      </w:r>
      <w:r w:rsidRPr="000B2774">
        <w:rPr>
          <w:spacing w:val="-2"/>
          <w:szCs w:val="28"/>
          <w:vertAlign w:val="superscript"/>
          <w:lang w:val="nl-NL"/>
        </w:rPr>
        <w:t>2</w:t>
      </w:r>
      <w:r w:rsidRPr="000B2774">
        <w:rPr>
          <w:spacing w:val="-2"/>
          <w:szCs w:val="28"/>
          <w:lang w:val="nl-NL"/>
        </w:rPr>
        <w:t>,; Các trụ sở này được đầu tư xây dựng và cải tạo sửa chữa định kỳ nên cơ bản đáp ứng nhu cầu cho một chính quyền thân thiện và hiện đại.</w:t>
      </w:r>
    </w:p>
    <w:p w14:paraId="70D54D95" w14:textId="6FC593D5" w:rsidR="00BF1914"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w:t>
      </w:r>
      <w:r w:rsidR="00BF1914" w:rsidRPr="000B2774">
        <w:rPr>
          <w:szCs w:val="28"/>
        </w:rPr>
        <w:t xml:space="preserve"> Công trình giáo dục</w:t>
      </w:r>
    </w:p>
    <w:p w14:paraId="0508B38D" w14:textId="7777777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it-IT"/>
        </w:rPr>
      </w:pPr>
      <w:r w:rsidRPr="000B2774">
        <w:rPr>
          <w:szCs w:val="28"/>
          <w:lang w:val="it-IT"/>
        </w:rPr>
        <w:t>Giáo dục và đào tạo là lĩnh vực được địa phương quan tâm đầu tư, với hệ thống cơ sở giáo dục tương đối đồng bộ, phân bố phù hợp theo nhu cầu dân cư, cơ bản đáp ứng nhu cầu học tập của học sinh trên địa bàn. Trong những năm qua, mạng lưới trường lớp từng bước được củng cố, cơ sở vật chất được cải thiện, góp phần nâng cao chất lượng dạy và học, đồng thời đáp ứng yêu cầu phát triển nguồn nhân lực phục vụ quá trình công nghiệp hóa, đô thị hóa của địa phương.</w:t>
      </w:r>
    </w:p>
    <w:p w14:paraId="0B9B9E56" w14:textId="7A2064BD" w:rsidR="00822208" w:rsidRPr="000B2774" w:rsidRDefault="00822208"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it-IT"/>
        </w:rPr>
      </w:pPr>
      <w:r w:rsidRPr="000B2774">
        <w:rPr>
          <w:szCs w:val="28"/>
          <w:lang w:val="it-IT"/>
        </w:rPr>
        <w:t>Theo hiện trạng sử dụng đất, diện tích đất xây dựng cơ sở giáo dục và đào tạo trên địa bàn là ..... ha. Trên địa bàn hiện có hệ thống các trường mầm non, tiểu học, trung học cơ sở, trung học phổ thông và Trung tâm Giáo dục nghề nghiệp – Giáo dục thường xuyên đang hoạt động, phục vụ nhu cầu học tập của con em Nhân dân trong và ngoài địa bàn.</w:t>
      </w:r>
    </w:p>
    <w:p w14:paraId="0481B9B7" w14:textId="7F08B1D8" w:rsidR="00BF1914"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d)</w:t>
      </w:r>
      <w:r w:rsidR="00BF1914" w:rsidRPr="000B2774">
        <w:rPr>
          <w:szCs w:val="28"/>
        </w:rPr>
        <w:t xml:space="preserve"> Công trình y tế</w:t>
      </w:r>
    </w:p>
    <w:p w14:paraId="19081B53" w14:textId="7777777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pPr>
      <w:r w:rsidRPr="000B2774">
        <w:t xml:space="preserve">Hệ thống cơ sở y tế trên địa bàn xã cơ bản đáp ứng yêu cầu chăm sóc, bảo vệ sức khỏe Nhân dân, nhất là nhu cầu khám, chữa bệnh ban đầu và chăm sóc sức khỏe thường xuyên tại cơ sở. Trong những năm qua, công tác y tế, chăm sóc sức khỏe cộng đồng, phòng chống dịch bệnh, khám chữa bệnh ban đầu và thực hiện các </w:t>
      </w:r>
      <w:r w:rsidRPr="000B2774">
        <w:lastRenderedPageBreak/>
        <w:t xml:space="preserve">chương trình y tế quốc gia luôn được quan tâm triển khai đồng bộ, góp phần nâng cao chất lượng chăm sóc sức khỏe, chủ động phòng ngừa dịch bệnh và bảo đảm an sinh xã hội trên địa bàn. </w:t>
      </w:r>
    </w:p>
    <w:p w14:paraId="20DD5043" w14:textId="3EB525A2" w:rsidR="00822208" w:rsidRPr="000B2774" w:rsidRDefault="00822208" w:rsidP="00A02657">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pPr>
      <w:r w:rsidRPr="000B2774">
        <w:t>Theo hiện trạng sử dụng đất, diện tích đất xây dựng cơ sở y tế trên địa bàn là …. ha, bao gồm trung tâm y tế, trạm y tế và các cơ sở khám, chữa bệnh khác đang hoạt động. Hiện nay, trên địa bàn xã có 01 Trung tâm Y tế khu vực Thống Nhất, 01 Trạm Y tế xã và 03 điểm Trạm Y tế, cơ bản bảo đảm khả năng tiếp cận dịch vụ y tế, chăm sóc sức khỏe ban đầu và phục vụ nhu cầu khám, chữa bệnh của Nhân dân trên địa bàn.</w:t>
      </w:r>
    </w:p>
    <w:p w14:paraId="5EF49EC5" w14:textId="31E95262" w:rsidR="002900E4"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it-IT"/>
        </w:rPr>
      </w:pPr>
      <w:r w:rsidRPr="000B2774">
        <w:rPr>
          <w:szCs w:val="28"/>
          <w:lang w:val="it-IT"/>
        </w:rPr>
        <w:t>Bên cạnh việc đáp ứng nhu cầu hiện tại, hệ thống y tế của địa phương còn có vai trò quan trọng trong việc bảo đảm điều kiện hạ tầng xã hội khi dân số tiếp tục tăng và quá trình đô thị hóa diễn ra mạnh hơn trong thời gian tới. Do đó, đây là một trong những lĩnh vực cần tiếp tục được đầu tư nâng cao chất lượng cơ sở vật chất, trang thiết bị và năng lực phục vụ để phù hợp với yêu cầu quản lý và phục vụ dân cư đô thị khi thành lập phường.</w:t>
      </w:r>
    </w:p>
    <w:p w14:paraId="56928BD1" w14:textId="51236A47" w:rsidR="00BF1914"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đ)</w:t>
      </w:r>
      <w:r w:rsidR="00BF1914" w:rsidRPr="000B2774">
        <w:rPr>
          <w:szCs w:val="28"/>
        </w:rPr>
        <w:t xml:space="preserve"> Công trình văn hóa, thể dục - thể thao</w:t>
      </w:r>
    </w:p>
    <w:p w14:paraId="73A7EFBE" w14:textId="3F63605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it-IT"/>
        </w:rPr>
      </w:pPr>
      <w:r w:rsidRPr="000B2774">
        <w:rPr>
          <w:szCs w:val="28"/>
          <w:lang w:val="it-IT"/>
        </w:rPr>
        <w:t>Hạ tầng văn hóa, thể dục - thể thao trên địa bàn xã Dầu Giây được quan tâm đầu tư, từng bước đáp ứng nhu cầu sinh hoạt cộng đồng, vui chơi, giải trí, rèn luyện thể chất và nâng cao đời sống tinh thần của Nhân dân. Các công trình, cơ sở văn hóa - thể thao không chỉ phục vụ nhu cầu sinh hoạt thường xuyên của người dân mà còn là nơi tổ chức các hoạt động chính trị, văn hóa, văn nghệ, thể thao quần chúng, tuyên truyền chủ trương của Đảng, chính sách, pháp luật của Nhà nước.</w:t>
      </w:r>
    </w:p>
    <w:p w14:paraId="1FFF8905" w14:textId="77777777" w:rsidR="0018461B" w:rsidRPr="000B2774" w:rsidRDefault="0018461B" w:rsidP="0018461B">
      <w:pPr>
        <w:spacing w:after="120"/>
        <w:jc w:val="both"/>
      </w:pPr>
      <w:r w:rsidRPr="000B2774">
        <w:t>- Trụ sở Đài Truyền thanh với tổng diện tích đất là 9.414m</w:t>
      </w:r>
      <w:r w:rsidRPr="000B2774">
        <w:rPr>
          <w:vertAlign w:val="superscript"/>
        </w:rPr>
        <w:t>2</w:t>
      </w:r>
      <w:r w:rsidRPr="000B2774">
        <w:t>. Trong đó diện tích xây dựng các phòng làm việc và các phòng chức năng là 329m</w:t>
      </w:r>
      <w:r w:rsidRPr="000B2774">
        <w:rPr>
          <w:vertAlign w:val="superscript"/>
        </w:rPr>
        <w:t>2</w:t>
      </w:r>
      <w:r w:rsidRPr="000B2774">
        <w:t>.</w:t>
      </w:r>
    </w:p>
    <w:p w14:paraId="293836B8" w14:textId="77777777" w:rsidR="0018461B" w:rsidRPr="000B2774" w:rsidRDefault="0018461B" w:rsidP="0018461B">
      <w:pPr>
        <w:spacing w:after="120"/>
        <w:jc w:val="both"/>
      </w:pPr>
      <w:r w:rsidRPr="000B2774">
        <w:t>- Trụ sở Thể dục - thể thao với tổng diện tích đất là 88.195m</w:t>
      </w:r>
      <w:r w:rsidRPr="000B2774">
        <w:rPr>
          <w:vertAlign w:val="superscript"/>
        </w:rPr>
        <w:t>2</w:t>
      </w:r>
      <w:r w:rsidRPr="000B2774">
        <w:t>. Trong đó diện tích xây dựng các hạng mục bao gồm: Nhà thi đấu đa năng, Nhà điều hành, các phòng làm việc và các phòng chức năng, sân vận động (sân bóng đá, đường pic), sân bóng chuyền và sân bóng rổ, với tổng diện tích xây dựng là 28.414m</w:t>
      </w:r>
      <w:r w:rsidRPr="000B2774">
        <w:rPr>
          <w:vertAlign w:val="superscript"/>
        </w:rPr>
        <w:t>2</w:t>
      </w:r>
      <w:r w:rsidRPr="000B2774">
        <w:t>.</w:t>
      </w:r>
    </w:p>
    <w:p w14:paraId="6C9809A2" w14:textId="77777777" w:rsidR="0018461B" w:rsidRPr="000B2774" w:rsidRDefault="0018461B" w:rsidP="0018461B">
      <w:pPr>
        <w:spacing w:after="120"/>
        <w:jc w:val="both"/>
      </w:pPr>
      <w:r w:rsidRPr="000B2774">
        <w:t>- Trụ sở Văn hóa với tổng diện tích đất là 9.000m</w:t>
      </w:r>
      <w:r w:rsidRPr="000B2774">
        <w:rPr>
          <w:vertAlign w:val="superscript"/>
        </w:rPr>
        <w:t>2</w:t>
      </w:r>
      <w:r w:rsidRPr="000B2774">
        <w:t>. Trong đó diện tích xây dựng Hội trường, các phòng làm việc và các phòng chức năng là 515m</w:t>
      </w:r>
      <w:r w:rsidRPr="000B2774">
        <w:rPr>
          <w:vertAlign w:val="superscript"/>
        </w:rPr>
        <w:t>2</w:t>
      </w:r>
      <w:r w:rsidRPr="000B2774">
        <w:t>.</w:t>
      </w:r>
    </w:p>
    <w:p w14:paraId="1FB66F0F" w14:textId="77777777" w:rsidR="0018461B" w:rsidRPr="000B2774" w:rsidRDefault="0018461B" w:rsidP="0018461B">
      <w:pPr>
        <w:spacing w:after="120"/>
        <w:ind w:firstLine="720"/>
        <w:jc w:val="both"/>
      </w:pPr>
      <w:r w:rsidRPr="000B2774">
        <w:rPr>
          <w:noProof/>
          <w:szCs w:val="28"/>
        </w:rPr>
        <w:t xml:space="preserve">- </w:t>
      </w:r>
      <w:r w:rsidRPr="000B2774">
        <w:rPr>
          <w:noProof/>
          <w:szCs w:val="28"/>
          <w:lang w:val="vi-VN"/>
        </w:rPr>
        <w:t>100% ấp có Nhà Văn hóa được sử dụng thường xuyên cho các hoạt động cộng đồng.</w:t>
      </w:r>
      <w:r w:rsidRPr="000B2774">
        <w:t xml:space="preserve"> 100% các ấp đều có cụm thiết chế văn hóa - thể thao ấp hoạt động ổn định.</w:t>
      </w:r>
    </w:p>
    <w:p w14:paraId="665F1F36" w14:textId="37BDBD91" w:rsidR="003738A0"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e)</w:t>
      </w:r>
      <w:r w:rsidR="003738A0" w:rsidRPr="000B2774">
        <w:rPr>
          <w:szCs w:val="28"/>
        </w:rPr>
        <w:t xml:space="preserve"> Công trình thương mại - dịch vụ - du lịch</w:t>
      </w:r>
    </w:p>
    <w:p w14:paraId="0DA71857" w14:textId="7777777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Hoạt động thương mại - dịch vụ trên địa bàn xã phát triển tương đối ổn định, từng bước mở rộng về quy mô và đa dạng về loại hình, góp phần đáp ứng nhu cầu tiêu dùng, sản xuất, giao thương hàng hóa và phục vụ đời sống dân cư. Với lợi thế về vị trí địa lý, hệ thống giao thông thuận lợi, dân cư tập trung ngày càng đông và sự phát triển của công nghiệp - xây dựng trên địa bàn, lĩnh vực thương mại - dịch vụ có điều kiện phát triển mạnh, đóng vai trò ngày càng quan trọng trong cơ cấu kinh tế địa phương.</w:t>
      </w:r>
    </w:p>
    <w:p w14:paraId="40D02067" w14:textId="77777777" w:rsidR="009B712C" w:rsidRPr="000B2774" w:rsidRDefault="009B712C" w:rsidP="009B712C">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nl-NL"/>
        </w:rPr>
      </w:pPr>
      <w:r w:rsidRPr="000B2774">
        <w:rPr>
          <w:szCs w:val="28"/>
          <w:lang w:val="nl-NL"/>
        </w:rPr>
        <w:t xml:space="preserve">Trên địa bàn xã Dầu Giây có 01 chợ </w:t>
      </w:r>
      <w:r w:rsidRPr="000B2774">
        <w:rPr>
          <w:rFonts w:hint="eastAsia"/>
          <w:szCs w:val="28"/>
          <w:lang w:val="nl-NL"/>
        </w:rPr>
        <w:t>đ</w:t>
      </w:r>
      <w:r w:rsidRPr="000B2774">
        <w:rPr>
          <w:szCs w:val="28"/>
          <w:lang w:val="nl-NL"/>
        </w:rPr>
        <w:t xml:space="preserve">ầu mối Nông sản thực phẩm Dầu Giây diện tích khoảng 02ha với 216 ô vựa chuyên mua bán rau, củ, quả của người dân địa </w:t>
      </w:r>
      <w:r w:rsidRPr="000B2774">
        <w:rPr>
          <w:szCs w:val="28"/>
          <w:lang w:val="nl-NL"/>
        </w:rPr>
        <w:lastRenderedPageBreak/>
        <w:t>phương và các khu vực lân lận đồng thời kết hợp phục vụ cho khách tham quan, du lịch. Bên cạnh đó, dự án chợ Đầu mối Nông sản Dầu Giây giai đoạn 2 với diện tích 48ha đang thực hiện công tác bồi thường giải phóng mặt bằng và sẽ sớm đi vào hoạt động, đây là một trong những chợ đầu mối có diện tích lớn nhất khu vực Đông Nam Bộ.</w:t>
      </w:r>
    </w:p>
    <w:p w14:paraId="433C172E" w14:textId="74C93F93" w:rsidR="00BF1914" w:rsidRPr="000B2774" w:rsidRDefault="00DA18CB"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b/>
          <w:bCs/>
          <w:szCs w:val="28"/>
        </w:rPr>
        <w:t>7</w:t>
      </w:r>
      <w:r w:rsidR="002D79C5" w:rsidRPr="000B2774">
        <w:rPr>
          <w:b/>
          <w:bCs/>
          <w:szCs w:val="28"/>
        </w:rPr>
        <w:t>. Hiện trạng phát triển hạ tầng kỹ thuật đô thị</w:t>
      </w:r>
      <w:r w:rsidR="009B2A8D" w:rsidRPr="000B2774">
        <w:rPr>
          <w:b/>
          <w:bCs/>
          <w:szCs w:val="28"/>
        </w:rPr>
        <w:t xml:space="preserve"> </w:t>
      </w:r>
    </w:p>
    <w:p w14:paraId="199DE3BA" w14:textId="6A5BB443" w:rsidR="002D79C5" w:rsidRPr="000B2774" w:rsidRDefault="00DA18CB"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a)</w:t>
      </w:r>
      <w:r w:rsidR="00262ACC" w:rsidRPr="000B2774">
        <w:rPr>
          <w:szCs w:val="28"/>
        </w:rPr>
        <w:t xml:space="preserve"> Giao thông</w:t>
      </w:r>
    </w:p>
    <w:p w14:paraId="51497FDD" w14:textId="33303FAE" w:rsidR="00262ACC" w:rsidRPr="000B2774" w:rsidRDefault="00DA18CB"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w:t>
      </w:r>
      <w:r w:rsidR="00262ACC" w:rsidRPr="000B2774">
        <w:rPr>
          <w:szCs w:val="28"/>
        </w:rPr>
        <w:t xml:space="preserve"> Đường bộ</w:t>
      </w:r>
      <w:r w:rsidRPr="000B2774">
        <w:rPr>
          <w:szCs w:val="28"/>
        </w:rPr>
        <w:t>:</w:t>
      </w:r>
      <w:r w:rsidR="00C644A9" w:rsidRPr="000B2774">
        <w:rPr>
          <w:szCs w:val="28"/>
        </w:rPr>
        <w:t xml:space="preserve"> Trên địa bàn xã có 123,42km đường giao thông, trong đó có: 23,88km đường xã và 99,54km đường ấp, ngõ xóm; Đường xã đã được nhựa hóa đạt chuẩn 23,88km/23,88km đạt tỷ lệ 100%; Đường ấp, ngõ xóm đã được bê tông và cứng hóa 99,54km/99,54km đạt tỷ lệ 100%.</w:t>
      </w:r>
    </w:p>
    <w:p w14:paraId="63FC6B7C" w14:textId="506A841D" w:rsidR="00EF244A" w:rsidRPr="000B2774" w:rsidRDefault="00DA18CB"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w:t>
      </w:r>
      <w:r w:rsidR="00EF244A" w:rsidRPr="000B2774">
        <w:rPr>
          <w:szCs w:val="28"/>
        </w:rPr>
        <w:t xml:space="preserve"> Đường thủy nội địa</w:t>
      </w:r>
      <w:r w:rsidR="009B2A8D" w:rsidRPr="000B2774">
        <w:rPr>
          <w:szCs w:val="28"/>
        </w:rPr>
        <w:t xml:space="preserve"> (nếu có)</w:t>
      </w:r>
      <w:r w:rsidR="00C61E4E" w:rsidRPr="000B2774">
        <w:rPr>
          <w:szCs w:val="28"/>
        </w:rPr>
        <w:t>:</w:t>
      </w:r>
      <w:r w:rsidR="00C644A9" w:rsidRPr="000B2774">
        <w:rPr>
          <w:szCs w:val="28"/>
        </w:rPr>
        <w:t xml:space="preserve"> Trên địa bàn xã Dầu Giây không có hệ thống đường thủy nội địa.</w:t>
      </w:r>
    </w:p>
    <w:p w14:paraId="1F1FCA6D" w14:textId="77777777" w:rsidR="00C644A9" w:rsidRPr="000B2774" w:rsidRDefault="00C61E4E"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b)</w:t>
      </w:r>
      <w:r w:rsidR="00FD7185" w:rsidRPr="000B2774">
        <w:rPr>
          <w:szCs w:val="28"/>
        </w:rPr>
        <w:t xml:space="preserve"> Thủy lợi</w:t>
      </w:r>
      <w:r w:rsidR="00C644A9" w:rsidRPr="000B2774">
        <w:rPr>
          <w:szCs w:val="28"/>
        </w:rPr>
        <w:t xml:space="preserve">: </w:t>
      </w:r>
    </w:p>
    <w:p w14:paraId="60DFE9C4" w14:textId="2FF68381" w:rsidR="00FD7185" w:rsidRPr="000B2774" w:rsidRDefault="00C644A9"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Hiện nay, trên địa bàn xã có 05 công trình đập thủy lợi nhỏ và 02 hệ thống mương tiêu thoát nước. Trong đó, 04 công trình đang hoạt động hiệu quả (Cầu Máng, Ông Nhì, Ông Sinh, Suối Mủ), 01 công trình không còn khai thác (Ông Công). Ngoài ra, có 01 đập dâng phục vụ cánh đồng 78A, 78B đã hoàn thành nhưng chưa được bàn giao, chưa đưa vào sử dụng</w:t>
      </w:r>
    </w:p>
    <w:p w14:paraId="57FDDC78" w14:textId="11C8F1DC" w:rsidR="00FD7185" w:rsidRPr="000B2774" w:rsidRDefault="00C61E4E"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c)</w:t>
      </w:r>
      <w:r w:rsidR="00FD7185" w:rsidRPr="000B2774">
        <w:rPr>
          <w:szCs w:val="28"/>
        </w:rPr>
        <w:t xml:space="preserve"> Cấp điện</w:t>
      </w:r>
    </w:p>
    <w:p w14:paraId="63E522E5" w14:textId="62DFEA83"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Đến nay, trên địa bàn toàn xã có 142,94km đường dây trung thế; 204,86km đường dây hạ thế và 301 trạm biến áp đảm bảo cung cấp điện phục vụ sinh hoạt, sản xuất và phát triển công nghiệp trên địa bàn xã. Số hộ dân sử dụng điện lưới quốc gia 15.808/15.808 hộ đạt tỷ lệ 100%.</w:t>
      </w:r>
    </w:p>
    <w:p w14:paraId="4AD0A648" w14:textId="5AF04CD6" w:rsidR="000406EA" w:rsidRPr="000B2774" w:rsidRDefault="00C61E4E"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d)</w:t>
      </w:r>
      <w:r w:rsidR="000406EA" w:rsidRPr="000B2774">
        <w:rPr>
          <w:szCs w:val="28"/>
        </w:rPr>
        <w:t xml:space="preserve"> Cấp nước</w:t>
      </w:r>
    </w:p>
    <w:p w14:paraId="57FABC4A"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l-NL" w:eastAsia="zh-CN"/>
        </w:rPr>
      </w:pPr>
      <w:r w:rsidRPr="000B2774">
        <w:rPr>
          <w:szCs w:val="28"/>
        </w:rPr>
        <w:t>K</w:t>
      </w:r>
      <w:r w:rsidRPr="000B2774">
        <w:rPr>
          <w:szCs w:val="28"/>
          <w:lang w:val="nl-NL" w:eastAsia="zh-CN"/>
        </w:rPr>
        <w:t>hu trung tâm xã và các khu vực dân cư tập trung đã được đầu tư hệ thống nước sạch</w:t>
      </w:r>
      <w:r w:rsidRPr="000B2774">
        <w:rPr>
          <w:szCs w:val="28"/>
        </w:rPr>
        <w:t xml:space="preserve"> </w:t>
      </w:r>
      <w:r w:rsidRPr="000B2774">
        <w:rPr>
          <w:szCs w:val="28"/>
          <w:lang w:val="nl-NL" w:eastAsia="zh-CN"/>
        </w:rPr>
        <w:t xml:space="preserve">từ Nhà máy nước Gia Tân và Trạm cấp nước tập trung xã Lộ 25, số hộ dân sử dụng nước sạch tập trung trên địa trên toàn xã là </w:t>
      </w:r>
      <w:r w:rsidRPr="000B2774">
        <w:rPr>
          <w:szCs w:val="28"/>
        </w:rPr>
        <w:t>1.0297/15.808 hộ đạt tỷ lệ 6</w:t>
      </w:r>
      <w:r w:rsidRPr="000B2774">
        <w:rPr>
          <w:szCs w:val="28"/>
          <w:lang w:val="nl-NL" w:eastAsia="zh-CN"/>
        </w:rPr>
        <w:t>5,14%.</w:t>
      </w:r>
    </w:p>
    <w:p w14:paraId="2356219E" w14:textId="7BF3EDE7" w:rsidR="00FD7185" w:rsidRPr="000B2774" w:rsidRDefault="00C61E4E"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l-NL" w:eastAsia="zh-CN"/>
        </w:rPr>
      </w:pPr>
      <w:r w:rsidRPr="000B2774">
        <w:rPr>
          <w:szCs w:val="28"/>
        </w:rPr>
        <w:t>đ)</w:t>
      </w:r>
      <w:r w:rsidR="00FD5C67" w:rsidRPr="000B2774">
        <w:rPr>
          <w:szCs w:val="28"/>
        </w:rPr>
        <w:t xml:space="preserve"> Thoát nước thải và vệ sinh môi trường</w:t>
      </w:r>
    </w:p>
    <w:p w14:paraId="27327FA6"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 xml:space="preserve">- </w:t>
      </w:r>
      <w:r w:rsidRPr="000B2774">
        <w:rPr>
          <w:szCs w:val="28"/>
          <w:lang w:val="vi-VN"/>
        </w:rPr>
        <w:t>Thoát nước mưa, nước thải sinh hoạt</w:t>
      </w:r>
    </w:p>
    <w:p w14:paraId="5757C2EB"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l-NL"/>
        </w:rPr>
      </w:pPr>
      <w:r w:rsidRPr="000B2774">
        <w:rPr>
          <w:szCs w:val="28"/>
          <w:lang w:val="nl-NL"/>
        </w:rPr>
        <w:t>Khu vực trung tâm Thị trấn sử dụng hệ thống thoát nước mưa chung, tự chảy. Nước mưa thoát theo hệ thống mương cống và đổ ra lưu vực sông Nhạn và sông Thao. Mạng lưới chủ yếu là mương đan, cống hộp bê tông cốt thép, kết hợp với một sổ rãnh hở trong khu dân cư.</w:t>
      </w:r>
    </w:p>
    <w:p w14:paraId="5CDD9360"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lang w:val="nl-NL"/>
        </w:rPr>
        <w:t>Khu vực ngoại thị: Nước mưa chủ yếu tự chảy theo địa hình tự nhiên ra các kênh rạch, suối khe tụ thủy. Các trục quốc lộ, đương tỉnh và đường huyện có các kênh hở, tuy nhiên hệ thống kết nối chưa hoàn chỉnh, chưa được đầu tư đồng bộ nên nhiều đoạn xuống cấp và bồi lắng, dẫn đến ngập úng, gây ngập úng cục bộ và ảnh hưởng tới môi trường.</w:t>
      </w:r>
    </w:p>
    <w:p w14:paraId="3B6BBA31"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 xml:space="preserve">- </w:t>
      </w:r>
      <w:r w:rsidRPr="000B2774">
        <w:rPr>
          <w:szCs w:val="28"/>
          <w:lang w:val="vi-VN"/>
        </w:rPr>
        <w:t>Thoát nước thải công nghiệp</w:t>
      </w:r>
    </w:p>
    <w:p w14:paraId="2ED2CE5B"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l-NL"/>
        </w:rPr>
      </w:pPr>
      <w:r w:rsidRPr="000B2774">
        <w:rPr>
          <w:szCs w:val="28"/>
          <w:lang w:val="nl-NL"/>
        </w:rPr>
        <w:lastRenderedPageBreak/>
        <w:t>Nước thải công nghiệp, chế xuất, phụ trợ: Hiện nay KCN đã xây dựng trạm xử lý nước thải công suất thiết kế 2.000 m3/ngày đêm. Nước thải sau xử lý đạt loại B QCVN14/BTNM.</w:t>
      </w:r>
    </w:p>
    <w:p w14:paraId="684349C1"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l-NL"/>
        </w:rPr>
      </w:pPr>
      <w:r w:rsidRPr="000B2774">
        <w:rPr>
          <w:szCs w:val="28"/>
          <w:lang w:val="nl-NL"/>
        </w:rPr>
        <w:t>Nước thải y tế: Bệnh viện Dầu Giây hiện đã có hệ thống xử lý cục bộ đạt tiêu chuẩn trước khi xả ra ngoài. Các trung tâm y tế trong khu vực nước thải chủ yếu chỉ xử lý bằng bể tự hoại cục bộ.</w:t>
      </w:r>
    </w:p>
    <w:p w14:paraId="78716300"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 Xử lý chất thải rắn</w:t>
      </w:r>
    </w:p>
    <w:p w14:paraId="30EFFACD"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szCs w:val="28"/>
        </w:rPr>
        <w:t xml:space="preserve">Hiện nay, trên địa bàn xã Dầu Giây phát sinh khoảng 50 tấn/ngày chất thải rắn sinh hoạt được thu gom, vận chuyển và chuyển giao trực tiếp về Khu xử lý chất thải Quang Trung xử lý bằng phương pháp compost, tỷ lệ chôn lấp rác trơ dưới 15%. Tỷ lệ thu gom xử lý chất thải rắn sinh hoạt đạt 100%. </w:t>
      </w:r>
      <w:r w:rsidRPr="000B2774">
        <w:rPr>
          <w:szCs w:val="28"/>
          <w:lang w:val="nl-NL"/>
        </w:rPr>
        <w:t>Tỷ lệ phân loại chất thải rắn sinh hoạt tại nguồn đạt 80%.</w:t>
      </w:r>
    </w:p>
    <w:p w14:paraId="0175516F"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iCs/>
          <w:szCs w:val="28"/>
        </w:rPr>
        <w:t xml:space="preserve">Tỷ lệ </w:t>
      </w:r>
      <w:r w:rsidRPr="000B2774">
        <w:rPr>
          <w:iCs/>
          <w:szCs w:val="28"/>
          <w:lang w:val="vi-VN"/>
        </w:rPr>
        <w:t>chất thải y tế, chất thải nguy hại</w:t>
      </w:r>
      <w:r w:rsidRPr="000B2774">
        <w:rPr>
          <w:iCs/>
          <w:szCs w:val="28"/>
        </w:rPr>
        <w:t xml:space="preserve"> được thu gom, xử lý đạt </w:t>
      </w:r>
      <w:r w:rsidRPr="000B2774">
        <w:rPr>
          <w:iCs/>
          <w:szCs w:val="28"/>
          <w:lang w:val="vi-VN"/>
        </w:rPr>
        <w:t>100%.</w:t>
      </w:r>
    </w:p>
    <w:p w14:paraId="0CC1C354" w14:textId="77777777" w:rsidR="00C644A9" w:rsidRPr="000B2774" w:rsidRDefault="00C644A9" w:rsidP="00C644A9">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rPr>
      </w:pPr>
      <w:r w:rsidRPr="000B2774">
        <w:rPr>
          <w:bCs/>
          <w:iCs/>
          <w:szCs w:val="28"/>
          <w:lang w:val="nl-NL"/>
        </w:rPr>
        <w:t>Tỷ lệ thu gom, xử lý chất thải công nghiệp không nguy hại đạt 100%.</w:t>
      </w:r>
    </w:p>
    <w:p w14:paraId="22EE76A9" w14:textId="60DE3408" w:rsidR="00234D7F" w:rsidRPr="000B2774" w:rsidRDefault="00C61E4E"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nb-NO"/>
        </w:rPr>
      </w:pPr>
      <w:r w:rsidRPr="000B2774">
        <w:rPr>
          <w:b/>
          <w:bCs/>
          <w:snapToGrid w:val="0"/>
          <w:szCs w:val="28"/>
        </w:rPr>
        <w:t>8</w:t>
      </w:r>
      <w:r w:rsidR="003B3074" w:rsidRPr="000B2774">
        <w:rPr>
          <w:b/>
          <w:bCs/>
          <w:snapToGrid w:val="0"/>
          <w:szCs w:val="28"/>
          <w:lang w:val="vi-VN"/>
        </w:rPr>
        <w:t>.</w:t>
      </w:r>
      <w:r w:rsidR="003B3074" w:rsidRPr="000B2774">
        <w:rPr>
          <w:b/>
          <w:bCs/>
          <w:snapToGrid w:val="0"/>
          <w:szCs w:val="28"/>
          <w:lang w:val="nb-NO"/>
        </w:rPr>
        <w:t xml:space="preserve"> </w:t>
      </w:r>
      <w:r w:rsidR="00B708FA" w:rsidRPr="000B2774">
        <w:rPr>
          <w:b/>
          <w:bCs/>
          <w:snapToGrid w:val="0"/>
          <w:szCs w:val="28"/>
          <w:lang w:val="nb-NO"/>
        </w:rPr>
        <w:t>Quốc phòng, an ninh và trật tự an toàn xã hội</w:t>
      </w:r>
    </w:p>
    <w:p w14:paraId="2670D4AE" w14:textId="3AA01B9D" w:rsidR="00234D7F" w:rsidRPr="000B2774" w:rsidRDefault="00C61E4E" w:rsidP="007C18D4">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33" w:lineRule="auto"/>
        <w:jc w:val="both"/>
        <w:rPr>
          <w:szCs w:val="28"/>
          <w:lang w:val="es-BO"/>
        </w:rPr>
      </w:pPr>
      <w:r w:rsidRPr="000B2774">
        <w:rPr>
          <w:snapToGrid w:val="0"/>
          <w:szCs w:val="28"/>
          <w:lang w:val="nb-NO"/>
        </w:rPr>
        <w:t>a)</w:t>
      </w:r>
      <w:r w:rsidR="00234D7F" w:rsidRPr="000B2774">
        <w:rPr>
          <w:snapToGrid w:val="0"/>
          <w:szCs w:val="28"/>
          <w:lang w:val="nb-NO"/>
        </w:rPr>
        <w:t xml:space="preserve"> </w:t>
      </w:r>
      <w:r w:rsidR="00B708FA" w:rsidRPr="000B2774">
        <w:rPr>
          <w:snapToGrid w:val="0"/>
          <w:szCs w:val="28"/>
          <w:lang w:val="nb-NO"/>
        </w:rPr>
        <w:t>Q</w:t>
      </w:r>
      <w:r w:rsidR="00234D7F" w:rsidRPr="000B2774">
        <w:rPr>
          <w:snapToGrid w:val="0"/>
          <w:szCs w:val="28"/>
          <w:lang w:val="nb-NO"/>
        </w:rPr>
        <w:t>uốc phòng</w:t>
      </w:r>
      <w:r w:rsidR="00234D7F" w:rsidRPr="000B2774">
        <w:rPr>
          <w:szCs w:val="28"/>
          <w:lang w:val="es-BO"/>
        </w:rPr>
        <w:t xml:space="preserve"> </w:t>
      </w:r>
    </w:p>
    <w:p w14:paraId="4460E3C7" w14:textId="1705D4B0" w:rsidR="00A97F4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Công tác quốc phòng, quân sự địa phương trên địa bàn xã Dầu Giây được duy trì thường xuyên, nền nếp, bảo đảm yêu cầu nhiệm vụ trong tình hình mới. Lực lượng quân sự xã thực hiện nghiêm chế độ trực chỉ huy, trực ban, trực sẵn sàng chiến đấu theo quy định; công tác quản lý quân số, vũ khí, trang bị kỹ thuật được thực hiện chặt chẽ, đúng quy định, đáp ứng yêu cầu sẵn sàng chiến đấu và xử lý kịp thời các tình huống phát sinh trên địa bàn.</w:t>
      </w:r>
    </w:p>
    <w:p w14:paraId="540F34D0" w14:textId="55BD13F7" w:rsidR="00A97F4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Địa phương thường xuyên phối hợp với lực lượng Công an và các ngành chức năng trong công tác nắm tình hình, nhất là các vấn đề liên quan đến an ninh chính trị, trật tự an toàn xã hội, khiếu kiện đất đai, tôn giáo, dân tộc, qua đó kịp thời tham mưu xử lý, không để phát sinh điểm nóng, vụ việc phức tạp kéo dài. Công tác tuần tra, kiểm soát địa bàn được duy trì thường xuyên, góp phần giữ vững ổn định địa bàn, bảo đảm an ninh trật tự và an toàn xã hội.</w:t>
      </w:r>
    </w:p>
    <w:p w14:paraId="666A0280" w14:textId="77777777" w:rsidR="00A97F4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Công tác xây dựng nền quốc phòng toàn dân gắn với thế trận an ninh nhân dân tiếp tục được quan tâm thực hiện; địa phương chủ động nắm chắc tình hình, dự báo, phòng ngừa và xử lý kịp thời các tình huống có thể ảnh hưởng đến quốc phòng, an ninh trên địa bàn. Đồng thời, bảo đảm tốt công tác sẵn sàng chiến đấu, bảo vệ an toàn các sự kiện chính trị, các ngày lễ lớn của đất nước và địa phương, góp phần củng cố khu vực phòng thủ ngày càng vững chắc.</w:t>
      </w:r>
    </w:p>
    <w:p w14:paraId="2B9F107C" w14:textId="1BC8E752" w:rsidR="005628BF" w:rsidRPr="000B2774" w:rsidRDefault="005628BF"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Quốc phòng: Thời gian qua công tác Quốc phòng địa phương trên địa bàn xã luôn được quan tâm triển khai và tổ chức thực hiện đồng bộ có chiều sâu bảo đảm xây dựng LLVT xã vững mạnh toàn diện đáp ứng yêu cầu, nhiệm vụ quốc phòng trong tình hình mới; Công tác xây dựng, huấn luyện, SSCĐ của lực lượng DQTV, DBĐV, công tác tuyển quân, công tác GDQP-AN luôn đạt và vượt chỉ tiêu được giao. Việc xây dựng thế trận Quốc phòng toàn dân, công trình quốc phòng trong khu vực phòng thủ xã luôn bảo đảm đúng quy trình, quy hoạch, kế hoạch phát triển kinh tế, xã hội gắn với quốc phòng hiện nay của địa phương, góp phần xây dựng thế trận QSQP vững mạnh trong tình hình mới tạo điều kiện thuận lợi phát triển kinh tế, xã hội tại địa phương.</w:t>
      </w:r>
    </w:p>
    <w:p w14:paraId="67B0E00A" w14:textId="15F2474E" w:rsidR="00234D7F" w:rsidRPr="000B2774" w:rsidRDefault="00C61E4E"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napToGrid w:val="0"/>
          <w:szCs w:val="28"/>
          <w:lang w:val="nb-NO"/>
        </w:rPr>
      </w:pPr>
      <w:r w:rsidRPr="000B2774">
        <w:rPr>
          <w:szCs w:val="28"/>
          <w:lang w:val="nb-NO"/>
        </w:rPr>
        <w:lastRenderedPageBreak/>
        <w:t>b)</w:t>
      </w:r>
      <w:r w:rsidR="00234D7F" w:rsidRPr="000B2774">
        <w:rPr>
          <w:szCs w:val="28"/>
          <w:lang w:val="nb-NO"/>
        </w:rPr>
        <w:t xml:space="preserve"> </w:t>
      </w:r>
      <w:r w:rsidR="00841B7B" w:rsidRPr="000B2774">
        <w:rPr>
          <w:snapToGrid w:val="0"/>
          <w:szCs w:val="28"/>
          <w:lang w:val="nb-NO"/>
        </w:rPr>
        <w:t>An ninh và trật tự an toàn xã hội</w:t>
      </w:r>
    </w:p>
    <w:p w14:paraId="6935348C" w14:textId="19BDB151"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Tình hình an ninh và trật tự, an toàn xã hội trên địa bàn xã Dầu Giây cơ bản ổn định, được giữ vững; các vấn đề liên quan đến tôn giáo, dân tộc, nông thôn, kinh tế được theo dõi, nắm chắc và xử lý kịp thời, không để phát sinh vụ việc phức tạp.</w:t>
      </w:r>
    </w:p>
    <w:p w14:paraId="0FEA9816" w14:textId="7777777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t>Trên địa bàn xã có nhiều thành phần dân tộc thiểu số cùng sinh sống; tình hình liên quan đến đồng bào dân tộc thiểu số cơ bản ổn định, đời sống vật chất và tinh thần từng bước được nâng lên, khối đại đoàn kết toàn dân tộc tiếp tục được củng cố</w:t>
      </w:r>
      <w:r w:rsidRPr="000B2774">
        <w:rPr>
          <w:szCs w:val="28"/>
        </w:rPr>
        <w:t>.</w:t>
      </w:r>
    </w:p>
    <w:p w14:paraId="35D92C9B" w14:textId="77777777"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Tình hình an ninh, trật tự khu vực nông thôn trên địa bàn cơ bản ổn định; các vụ việc phát sinh được địa phương quan tâm chỉ đạo giải quyết kịp thời, không để hình thành điểm nóng.</w:t>
      </w:r>
    </w:p>
    <w:p w14:paraId="79EBE175" w14:textId="1070485C" w:rsidR="00822208" w:rsidRPr="000B2774" w:rsidRDefault="00822208"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Công tác bảo đảm trật tự, an toàn xã hội được triển khai thường xuyên; lực lượng chức năng chủ động tham mưu cấp ủy, chính quyền địa phương thực hiện các biện pháp quản lý địa bàn, quản lý đối tượng, tăng cường tuần tra, kiểm soát, phòng ngừa và xử lý vi phạm. Phong trào toàn dân bảo vệ an ninh Tổ quốc tiếp tục được duy trì và phát huy hiệu quả, góp phần giữ vững ổn định địa bàn.</w:t>
      </w:r>
    </w:p>
    <w:p w14:paraId="34BBDC5D" w14:textId="39190BA9" w:rsidR="006447B3" w:rsidRPr="000B2774" w:rsidRDefault="009B2A8D" w:rsidP="006447B3">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
          <w:bCs/>
          <w:szCs w:val="28"/>
          <w:lang w:val="pt-BR"/>
        </w:rPr>
      </w:pPr>
      <w:r w:rsidRPr="000B2774">
        <w:rPr>
          <w:b/>
          <w:bCs/>
          <w:snapToGrid w:val="0"/>
          <w:szCs w:val="28"/>
          <w:lang w:val="en-GB"/>
        </w:rPr>
        <w:t>9</w:t>
      </w:r>
      <w:r w:rsidR="006447B3" w:rsidRPr="000B2774">
        <w:rPr>
          <w:b/>
          <w:bCs/>
          <w:snapToGrid w:val="0"/>
          <w:szCs w:val="28"/>
          <w:lang w:val="vi-VN"/>
        </w:rPr>
        <w:t>.</w:t>
      </w:r>
      <w:r w:rsidR="006447B3" w:rsidRPr="000B2774">
        <w:rPr>
          <w:b/>
          <w:bCs/>
          <w:szCs w:val="28"/>
          <w:lang w:val="vi-VN"/>
        </w:rPr>
        <w:t xml:space="preserve"> </w:t>
      </w:r>
      <w:r w:rsidR="006447B3" w:rsidRPr="000B2774">
        <w:rPr>
          <w:b/>
          <w:bCs/>
          <w:szCs w:val="28"/>
          <w:lang w:val="pt-BR"/>
        </w:rPr>
        <w:t>Tổ chức bộ máy và đội ngũ cán bộ công chức</w:t>
      </w:r>
    </w:p>
    <w:p w14:paraId="53003AC9" w14:textId="50F3D438" w:rsidR="006447B3" w:rsidRPr="000B2774" w:rsidRDefault="006447B3" w:rsidP="00C61E4E">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shd w:val="clear" w:color="auto" w:fill="FFFFFF"/>
        </w:rPr>
      </w:pPr>
      <w:r w:rsidRPr="000B2774">
        <w:rPr>
          <w:szCs w:val="28"/>
          <w:shd w:val="clear" w:color="auto" w:fill="FFFFFF"/>
          <w:lang w:val="vi-VN"/>
        </w:rPr>
        <w:t xml:space="preserve">a) </w:t>
      </w:r>
      <w:r w:rsidR="00C61E4E" w:rsidRPr="000B2774">
        <w:rPr>
          <w:szCs w:val="28"/>
          <w:shd w:val="clear" w:color="auto" w:fill="FFFFFF"/>
        </w:rPr>
        <w:t>Đảng ủy</w:t>
      </w:r>
    </w:p>
    <w:p w14:paraId="45111978" w14:textId="77777777" w:rsidR="001C78BA" w:rsidRPr="000B2774" w:rsidRDefault="00A97F4B" w:rsidP="001C78BA">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Về tổ chức bộ máy khối Đảng của xã được kiện toàn theo đúng quy định, bảo đảm vai trò lãnh đạo toàn diện. Cụ thể: Thường trực Đảng ủy (gồm Bí thư và các Phó Bí thư); các cơ quan tham mưu, giúp việc như Ban Xây dựng Đảng, Văn phòng Đảng ủy và cơ quan Ủy ban Kiểm tra Đảng ủy. Bên cạnh đó, Trung tâm Chính trị xã Dầu Giây giữ vai trò quan trọng trong công tác đào tạo, bồi dưỡng lý luận chính trị, góp phần nâng cao chất lượng đội ngũ cán bộ, đảng viên.</w:t>
      </w:r>
    </w:p>
    <w:p w14:paraId="07A10E59" w14:textId="77777777" w:rsidR="001C78BA" w:rsidRPr="000B2774" w:rsidRDefault="001C78BA" w:rsidP="001C78BA">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Tổng số cán bộ, công chức Đảng ủy hiện có 41 cán bộ, công chức, trong đó: Văn phòng Đảng ủy là 11 người (gồm Bí thư và Phó Bí thư Thường trực Đảng ủy); Ban Xây dựng Đảng là 9 người; Ủy ban Kiểm tra Đảng ủy là 05 người. Trung tâm Chính trị xã hiện có 04 cán bộ, viên chức. Cơ quan ủy ban Mặt trận Tổ quốc Việt Nam xã là 12 người. </w:t>
      </w:r>
    </w:p>
    <w:p w14:paraId="28F78BE8" w14:textId="0E8F4ACE" w:rsidR="001C78BA" w:rsidRPr="000B2774" w:rsidRDefault="001C78BA" w:rsidP="001C78BA">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Về trình độ chuyên môn: 6 cán bộ, công chức có trình độ Thạc sĩ (đạt 14,63%), 35 cán bộ, công chức có trình độ Đại học (đạt 85.37%). </w:t>
      </w:r>
    </w:p>
    <w:p w14:paraId="672A1E8D" w14:textId="48B027E6" w:rsidR="001C78BA" w:rsidRPr="000B2774" w:rsidRDefault="001C78BA" w:rsidP="001C78BA">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Về lý luận chính trị: Trình độ cử nhân, cao cấp 18 người (đạt tỷ lệ 43,90%), Trung cấp là 22 người (đạt tỷ lệ 53,66%); Sơ cấp là 01 người (đạt tỷ lệ 2,44%).</w:t>
      </w:r>
    </w:p>
    <w:p w14:paraId="4ADC0B02" w14:textId="65BDD1CA" w:rsidR="006447B3" w:rsidRPr="000B2774" w:rsidRDefault="00C61E4E" w:rsidP="0082220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shd w:val="clear" w:color="auto" w:fill="FFFFFF"/>
          <w:lang w:val="pt-BR"/>
        </w:rPr>
        <w:t>b)</w:t>
      </w:r>
      <w:r w:rsidR="006447B3" w:rsidRPr="000B2774">
        <w:rPr>
          <w:szCs w:val="28"/>
          <w:shd w:val="clear" w:color="auto" w:fill="FFFFFF"/>
          <w:lang w:val="vi-VN"/>
        </w:rPr>
        <w:t xml:space="preserve"> Hội đồng nhân dân và Ủy ban nhân dân</w:t>
      </w:r>
    </w:p>
    <w:p w14:paraId="39CB1428" w14:textId="77777777" w:rsidR="00A97F4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Bộ máy Hội đồng nhân dân xã được tổ chức gồm Thường trực HĐND và 02 Ban chuyên trách là Ban Kinh tế - Ngân sách và Ban Văn hóa - Xã hội, thực hiện chức năng giám sát và quyết định các vấn đề quan trọng tại địa phương.</w:t>
      </w:r>
    </w:p>
    <w:p w14:paraId="6DC01AE6" w14:textId="1B937554" w:rsidR="0024365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Bộ máy Ủy ban nhân dân xã được tổ chức với 03 phòng chuyên môn gồm: Văn phòng HĐND-UBND, Phòng Kinh tế và Phòng Văn hóa - Xã hội; đồng thời có Trung tâm Phục vụ Hành chính công nhằm nâng cao hiệu quả cải cách thủ tục hành chính, phục vụ người dân và doanh nghiệp. Ngoài ra, UBND xã quản lý 21 đơn vị sự nghiệp trực thuộc, bao gồm Trung tâm Dịch vụ tổng hợp, Trạm Y tế và 19 đơn vị trường học, góp phần đảm bảo cung ứng các dịch vụ công thiết yếu.</w:t>
      </w:r>
    </w:p>
    <w:p w14:paraId="3409EAE0" w14:textId="38240800" w:rsidR="00127725" w:rsidRPr="000B2774" w:rsidRDefault="00127725" w:rsidP="006447B3">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45" w:lineRule="auto"/>
        <w:jc w:val="both"/>
        <w:rPr>
          <w:szCs w:val="28"/>
          <w:shd w:val="clear" w:color="auto" w:fill="FFFFFF"/>
          <w:lang w:val="pt-BR"/>
        </w:rPr>
      </w:pPr>
      <w:r w:rsidRPr="000B2774">
        <w:rPr>
          <w:szCs w:val="28"/>
          <w:shd w:val="clear" w:color="auto" w:fill="FFFFFF"/>
          <w:lang w:val="pt-BR"/>
        </w:rPr>
        <w:lastRenderedPageBreak/>
        <w:t xml:space="preserve">c) Mặt trận Tổ quốc và các Đoàn thể </w:t>
      </w:r>
    </w:p>
    <w:p w14:paraId="536E858A" w14:textId="77777777" w:rsidR="00A97F4B" w:rsidRPr="000B2774" w:rsidRDefault="00A97F4B" w:rsidP="00A97F4B">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Ủy ban Mặt trận Tổ quốc Việt Nam xã được tổ chức với Ban Thường trực gồm Chủ tịch và các Phó Chủ tịch. Các Phó Chủ tịch đồng thời là người đứng đầu các tổ chức chính trị - xã hội ở cấp xã như: Đoàn Thanh niên, Hội Liên hiệp Phụ nữ, Hội Nông dân và Hội Cựu chiến binh. Mỗi tổ chức đều có cơ cấu lãnh đạo và đội ngũ cán bộ chuyên trách, đảm bảo triển khai hiệu quả nhiệm vụ được giao.</w:t>
      </w:r>
    </w:p>
    <w:p w14:paraId="585AC35A" w14:textId="107B0E83" w:rsidR="00400431" w:rsidRPr="000B2774" w:rsidRDefault="00400431" w:rsidP="005628BF">
      <w:pPr>
        <w:spacing w:before="60" w:after="60" w:line="240" w:lineRule="atLeast"/>
        <w:jc w:val="both"/>
        <w:rPr>
          <w:szCs w:val="28"/>
          <w:lang w:val="en-GB" w:eastAsia="vi-VN"/>
        </w:rPr>
      </w:pPr>
      <w:r w:rsidRPr="000B2774">
        <w:rPr>
          <w:szCs w:val="28"/>
          <w:lang w:val="en-GB" w:eastAsia="vi-VN"/>
        </w:rPr>
        <w:t xml:space="preserve">Số lượng biên chế </w:t>
      </w:r>
      <w:r w:rsidR="005628BF" w:rsidRPr="000B2774">
        <w:rPr>
          <w:szCs w:val="28"/>
          <w:lang w:val="en-GB" w:eastAsia="vi-VN"/>
        </w:rPr>
        <w:t>Ủy ban Mặt trận Tổ quốc gồm</w:t>
      </w:r>
      <w:r w:rsidRPr="000B2774">
        <w:rPr>
          <w:szCs w:val="28"/>
          <w:lang w:val="en-GB" w:eastAsia="vi-VN"/>
        </w:rPr>
        <w:t xml:space="preserve"> 12 biên chế (công chức).Trong đó: Chủ tịch Ủy ban MTTQ xã: 01 người; Phó Chủ tịch Ủy ban MTTQ xã đồng thời là Trưởng các tổ chức chính trị xã hội xã: 4 người.</w:t>
      </w:r>
      <w:r w:rsidR="005628BF" w:rsidRPr="000B2774">
        <w:rPr>
          <w:szCs w:val="28"/>
          <w:lang w:val="en-GB" w:eastAsia="vi-VN"/>
        </w:rPr>
        <w:t xml:space="preserve"> </w:t>
      </w:r>
      <w:r w:rsidRPr="000B2774">
        <w:rPr>
          <w:szCs w:val="28"/>
          <w:lang w:val="en-GB" w:eastAsia="vi-VN"/>
        </w:rPr>
        <w:t>Chuyên viên: 7, trong đó:</w:t>
      </w:r>
      <w:r w:rsidR="005628BF" w:rsidRPr="000B2774">
        <w:rPr>
          <w:szCs w:val="28"/>
          <w:lang w:val="en-GB" w:eastAsia="vi-VN"/>
        </w:rPr>
        <w:t xml:space="preserve"> </w:t>
      </w:r>
      <w:r w:rsidRPr="000B2774">
        <w:rPr>
          <w:szCs w:val="28"/>
          <w:lang w:val="en-GB" w:eastAsia="vi-VN"/>
        </w:rPr>
        <w:t>Chuyên viên chuyên trách: 5 người</w:t>
      </w:r>
      <w:r w:rsidR="005628BF" w:rsidRPr="000B2774">
        <w:rPr>
          <w:szCs w:val="28"/>
          <w:lang w:val="en-GB" w:eastAsia="vi-VN"/>
        </w:rPr>
        <w:t xml:space="preserve">; </w:t>
      </w:r>
      <w:r w:rsidRPr="000B2774">
        <w:rPr>
          <w:szCs w:val="28"/>
          <w:lang w:val="en-GB" w:eastAsia="vi-VN"/>
        </w:rPr>
        <w:t>Chuyên viên kiêm Phó chủ tịch các tổ chức chính trị xã hội xã: 2 người (Hội Liên hiệp phụ nữ xã và Hội Nông dân xã)</w:t>
      </w:r>
      <w:r w:rsidR="005628BF" w:rsidRPr="000B2774">
        <w:rPr>
          <w:szCs w:val="28"/>
          <w:lang w:val="en-GB" w:eastAsia="vi-VN"/>
        </w:rPr>
        <w:t>.</w:t>
      </w:r>
      <w:r w:rsidRPr="000B2774">
        <w:rPr>
          <w:lang w:eastAsia="vi-VN"/>
        </w:rPr>
        <w:t>Về trình độ chuyên môn:</w:t>
      </w:r>
      <w:r w:rsidR="005628BF" w:rsidRPr="000B2774">
        <w:rPr>
          <w:szCs w:val="28"/>
          <w:lang w:val="en-GB" w:eastAsia="vi-VN"/>
        </w:rPr>
        <w:t xml:space="preserve"> </w:t>
      </w:r>
      <w:r w:rsidRPr="000B2774">
        <w:rPr>
          <w:lang w:eastAsia="vi-VN"/>
        </w:rPr>
        <w:t>Thạc sỹ: 01 người (tỷ lệ 8,33%); Đại học: 11 người (tỷ lệ 91,67%). Về lý luận chính trị:</w:t>
      </w:r>
      <w:r w:rsidR="005628BF" w:rsidRPr="000B2774">
        <w:rPr>
          <w:lang w:eastAsia="vi-VN"/>
        </w:rPr>
        <w:t xml:space="preserve"> </w:t>
      </w:r>
      <w:r w:rsidRPr="000B2774">
        <w:rPr>
          <w:lang w:eastAsia="vi-VN"/>
        </w:rPr>
        <w:t xml:space="preserve">Cử nhân, cao cấp: 4 người (tỷ lệ 33,33%); </w:t>
      </w:r>
      <w:r w:rsidR="005628BF" w:rsidRPr="000B2774">
        <w:rPr>
          <w:szCs w:val="28"/>
          <w:lang w:val="en-GB" w:eastAsia="vi-VN"/>
        </w:rPr>
        <w:t xml:space="preserve"> </w:t>
      </w:r>
      <w:r w:rsidRPr="000B2774">
        <w:rPr>
          <w:lang w:eastAsia="vi-VN"/>
        </w:rPr>
        <w:t>Trung cấp: 8  người (tỷ lệ 66,67%)</w:t>
      </w:r>
      <w:r w:rsidR="005628BF" w:rsidRPr="000B2774">
        <w:rPr>
          <w:lang w:eastAsia="vi-VN"/>
        </w:rPr>
        <w:t xml:space="preserve">; </w:t>
      </w:r>
      <w:r w:rsidRPr="000B2774">
        <w:rPr>
          <w:lang w:eastAsia="vi-VN"/>
        </w:rPr>
        <w:t>Sơ cấp và chưa qua đào tạo: 0</w:t>
      </w:r>
      <w:r w:rsidR="005628BF" w:rsidRPr="000B2774">
        <w:rPr>
          <w:lang w:eastAsia="vi-VN"/>
        </w:rPr>
        <w:t>.</w:t>
      </w:r>
    </w:p>
    <w:p w14:paraId="39128B15" w14:textId="77777777" w:rsidR="009B57C5" w:rsidRPr="000B2774" w:rsidRDefault="009B57C5" w:rsidP="009B57C5">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đ</w:t>
      </w:r>
      <w:r w:rsidR="00C61E4E" w:rsidRPr="000B2774">
        <w:rPr>
          <w:szCs w:val="28"/>
          <w:shd w:val="clear" w:color="auto" w:fill="FFFFFF"/>
          <w:lang w:val="pt-BR"/>
        </w:rPr>
        <w:t>)</w:t>
      </w:r>
      <w:r w:rsidR="006447B3" w:rsidRPr="000B2774">
        <w:rPr>
          <w:szCs w:val="28"/>
          <w:shd w:val="clear" w:color="auto" w:fill="FFFFFF"/>
          <w:lang w:val="vi-VN"/>
        </w:rPr>
        <w:t xml:space="preserve"> Cán bộ, công chức cấp xã</w:t>
      </w:r>
    </w:p>
    <w:p w14:paraId="0DF34FC3" w14:textId="77777777" w:rsidR="00AB25F8" w:rsidRPr="000B2774" w:rsidRDefault="009B57C5" w:rsidP="00AB25F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Đội ngũ cán bộ, công chức của xã cơ bản được bố trí đầy đủ, đáp ứng yêu cầu nhiệm vụ.</w:t>
      </w:r>
    </w:p>
    <w:p w14:paraId="704399B1" w14:textId="77777777" w:rsidR="00AB25F8" w:rsidRPr="000B2774" w:rsidRDefault="00AB25F8" w:rsidP="00AB25F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rFonts w:eastAsia="Calibri"/>
          <w:szCs w:val="22"/>
        </w:rPr>
        <w:t xml:space="preserve">Tổng số cán bộ công chức của UBND xã đang thực hiện 70 người/ 79 chỉ tiêu biên chế công chức, trong đó: Văn phòng Hội đồng nhân dân và Ủy ban nhân dân xã bố trí 24 người/ 26 chỉ tiêu biên chế; Phòng Văn hóa - Xã hội: 17 người/ 22 chỉ tiêu biên chế; Phòng Kinh tế: 22 người/24 chỉ tiêu biên chế; Trung tâm phục vụ hành chính công: 07 người/ 07 chỉ tiêu biên chế. </w:t>
      </w:r>
    </w:p>
    <w:p w14:paraId="0CC3422A" w14:textId="77777777" w:rsidR="00AB25F8" w:rsidRPr="000B2774" w:rsidRDefault="00AB25F8" w:rsidP="00AB25F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rFonts w:eastAsia="Calibri"/>
          <w:szCs w:val="22"/>
        </w:rPr>
        <w:t xml:space="preserve">Về trình độ chuyên môn: Thạc sỹ: 16 người (tỷ lệ 22,85%); Đại học: 54 người (tỷ lệ 77,15%). </w:t>
      </w:r>
    </w:p>
    <w:p w14:paraId="665DCF95" w14:textId="77777777" w:rsidR="00AB25F8" w:rsidRPr="000B2774" w:rsidRDefault="00AB25F8" w:rsidP="00AB25F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rFonts w:eastAsia="Calibri"/>
          <w:szCs w:val="22"/>
        </w:rPr>
        <w:t>Về lý luận chính trị: Cử nhân, cao cấp: 12 người (tỷ lệ 17,14%); Trung cấp: 45 người (tỷ lệ 64,28%), Sơ cấp và chưa qua đào tạo: 13 người (tỷ lệ 18,58%).</w:t>
      </w:r>
    </w:p>
    <w:p w14:paraId="75196F0F" w14:textId="2BA14EEE" w:rsidR="009B57C5" w:rsidRPr="000B2774" w:rsidRDefault="009B57C5" w:rsidP="00AB25F8">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 xml:space="preserve">Nhìn chung, cơ cấu tổ chức bộ máy và đội ngũ cán bộ, công chức của xã Dầu Giây hiện nay được tổ chức tương đối hoàn chỉnh, phù hợp với quy định và yêu cầu thực tiễn. Trình độ chuyên môn và lý luận chính trị của đội ngũ cán bộ ngày càng được nâng cao, cơ bản đáp ứng yêu cầu vận hành bộ máy hành chính trong giai đoạn hiện nay, đặc biệt là trong điều kiện phát triển lên phường. </w:t>
      </w:r>
    </w:p>
    <w:p w14:paraId="464E4163" w14:textId="11C14B7D" w:rsidR="0024365B" w:rsidRPr="000B2774" w:rsidRDefault="009B57C5" w:rsidP="009B57C5">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rPr>
      </w:pPr>
      <w:r w:rsidRPr="000B2774">
        <w:rPr>
          <w:szCs w:val="28"/>
        </w:rPr>
        <w:t>Trong thời gian tới, để đáp ứng yêu cầu phát triển và mục tiêu nâng cấp lên phường, xã Dầu Giây sẽ tiếp tục rà soát, kiện toàn tổ chức bộ máy theo hướng tinh gọn, hiệu quả; chú trọng công tác đào tạo, bồi dưỡng nâng cao chất lượng đội ngũ cán bộ, công chức; đẩy mạnh cải cách hành chính, chuyển đổi số và nâng cao chất lượng phục vụ Nhân dân.</w:t>
      </w:r>
    </w:p>
    <w:p w14:paraId="00A6AD52" w14:textId="77777777" w:rsidR="009A7593" w:rsidRPr="000B2774" w:rsidRDefault="0080306F" w:rsidP="009A7593">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
          <w:bCs/>
          <w:szCs w:val="28"/>
          <w:lang w:val="es-ES"/>
        </w:rPr>
      </w:pPr>
      <w:r w:rsidRPr="000B2774">
        <w:rPr>
          <w:b/>
          <w:bCs/>
          <w:szCs w:val="28"/>
          <w:lang w:val="es-ES"/>
        </w:rPr>
        <w:t>III</w:t>
      </w:r>
      <w:r w:rsidR="00436251" w:rsidRPr="000B2774">
        <w:rPr>
          <w:b/>
          <w:bCs/>
          <w:szCs w:val="28"/>
          <w:lang w:val="es-ES"/>
        </w:rPr>
        <w:t xml:space="preserve">. ĐÁNH GIÁ MỨC ĐỘ ĐÁP ỨNG CÁC ĐIỀU KIỆN, TIÊU CHUẨN THÀNH LẬP PHƯỜNG </w:t>
      </w:r>
      <w:r w:rsidR="009B57C5" w:rsidRPr="000B2774">
        <w:rPr>
          <w:b/>
          <w:bCs/>
          <w:szCs w:val="28"/>
          <w:lang w:val="es-ES"/>
        </w:rPr>
        <w:t xml:space="preserve">DẦU GIÂY </w:t>
      </w:r>
      <w:r w:rsidR="00436251" w:rsidRPr="000B2774">
        <w:rPr>
          <w:b/>
          <w:bCs/>
          <w:szCs w:val="28"/>
          <w:lang w:val="es-ES"/>
        </w:rPr>
        <w:t xml:space="preserve">THUỘC TỈNH </w:t>
      </w:r>
      <w:r w:rsidR="009B57C5" w:rsidRPr="000B2774">
        <w:rPr>
          <w:b/>
          <w:bCs/>
          <w:szCs w:val="28"/>
          <w:lang w:val="es-ES"/>
        </w:rPr>
        <w:t>ĐỒNG NAI</w:t>
      </w:r>
    </w:p>
    <w:p w14:paraId="77E1BB1B" w14:textId="12936786" w:rsidR="009167CD" w:rsidRPr="000B2774" w:rsidRDefault="009A7593" w:rsidP="009A7593">
      <w:pPr>
        <w:pBdr>
          <w:top w:val="dotted" w:sz="4" w:space="0" w:color="FFFFFF"/>
          <w:left w:val="dotted" w:sz="4" w:space="0" w:color="FFFFFF"/>
          <w:bottom w:val="dotted" w:sz="4" w:space="4" w:color="FFFFFF"/>
          <w:right w:val="dotted" w:sz="4" w:space="0" w:color="FFFFFF"/>
        </w:pBdr>
        <w:shd w:val="clear" w:color="auto" w:fill="FFFFFF"/>
        <w:adjustRightInd w:val="0"/>
        <w:snapToGrid w:val="0"/>
        <w:ind w:firstLine="0"/>
        <w:jc w:val="both"/>
        <w:rPr>
          <w:szCs w:val="28"/>
        </w:rPr>
      </w:pPr>
      <w:r w:rsidRPr="000B2774">
        <w:rPr>
          <w:szCs w:val="28"/>
        </w:rPr>
        <w:tab/>
      </w:r>
      <w:r w:rsidR="009167CD" w:rsidRPr="000B2774">
        <w:rPr>
          <w:szCs w:val="28"/>
        </w:rPr>
        <w:t xml:space="preserve">Tiêu chuẩn phường theo quy định tại Điều 5 Nghị quyết số 112/2025/UBTVQH15: </w:t>
      </w:r>
    </w:p>
    <w:p w14:paraId="6E3F616D" w14:textId="0FB37DA4" w:rsidR="0080306F" w:rsidRPr="000B2774" w:rsidRDefault="0080306F" w:rsidP="0080306F">
      <w:pPr>
        <w:spacing w:after="120" w:line="360" w:lineRule="exact"/>
        <w:jc w:val="both"/>
        <w:rPr>
          <w:b/>
          <w:szCs w:val="28"/>
        </w:rPr>
      </w:pPr>
      <w:r w:rsidRPr="000B2774">
        <w:rPr>
          <w:b/>
          <w:szCs w:val="28"/>
        </w:rPr>
        <w:t xml:space="preserve">A. ĐỐI VỚI </w:t>
      </w:r>
      <w:r w:rsidR="00B87B73" w:rsidRPr="000B2774">
        <w:rPr>
          <w:b/>
          <w:szCs w:val="28"/>
        </w:rPr>
        <w:t>XÃ</w:t>
      </w:r>
      <w:r w:rsidR="009B57C5" w:rsidRPr="000B2774">
        <w:rPr>
          <w:b/>
          <w:szCs w:val="28"/>
        </w:rPr>
        <w:t xml:space="preserve"> DẦU GIÂY</w:t>
      </w:r>
    </w:p>
    <w:p w14:paraId="43F577FA" w14:textId="77777777" w:rsidR="009167CD" w:rsidRPr="000B2774" w:rsidRDefault="00A54A8A" w:rsidP="009167CD">
      <w:pPr>
        <w:spacing w:after="120" w:line="360" w:lineRule="exact"/>
        <w:jc w:val="both"/>
        <w:rPr>
          <w:szCs w:val="28"/>
        </w:rPr>
      </w:pPr>
      <w:r w:rsidRPr="000B2774">
        <w:rPr>
          <w:b/>
          <w:iCs/>
          <w:szCs w:val="28"/>
          <w:lang w:val="sv-SE"/>
        </w:rPr>
        <w:t xml:space="preserve">1. Tiêu chuẩn 1. </w:t>
      </w:r>
      <w:r w:rsidRPr="000B2774">
        <w:rPr>
          <w:iCs/>
          <w:szCs w:val="28"/>
          <w:lang w:val="sv-SE"/>
        </w:rPr>
        <w:t>Quy mô dân số</w:t>
      </w:r>
      <w:r w:rsidR="009167CD" w:rsidRPr="000B2774">
        <w:rPr>
          <w:iCs/>
          <w:szCs w:val="28"/>
          <w:lang w:val="sv-SE"/>
        </w:rPr>
        <w:t xml:space="preserve"> </w:t>
      </w:r>
      <w:r w:rsidR="009167CD" w:rsidRPr="000B2774">
        <w:rPr>
          <w:szCs w:val="28"/>
        </w:rPr>
        <w:t>≥ 21.000 người.</w:t>
      </w:r>
    </w:p>
    <w:p w14:paraId="21ED26C3" w14:textId="73536D77" w:rsidR="009B57C5" w:rsidRPr="000B2774" w:rsidRDefault="009B57C5" w:rsidP="009B57C5">
      <w:pPr>
        <w:pStyle w:val="NormalWeb"/>
        <w:spacing w:before="120" w:beforeAutospacing="0" w:after="0" w:afterAutospacing="0"/>
        <w:ind w:firstLine="720"/>
        <w:jc w:val="both"/>
        <w:rPr>
          <w:szCs w:val="28"/>
        </w:rPr>
      </w:pPr>
      <w:r w:rsidRPr="000B2774">
        <w:rPr>
          <w:szCs w:val="28"/>
        </w:rPr>
        <w:lastRenderedPageBreak/>
        <w:t xml:space="preserve">Quy mô dân số của xã Dầu Giây hiện đạt </w:t>
      </w:r>
      <w:r w:rsidRPr="000B2774">
        <w:rPr>
          <w:rStyle w:val="Strong"/>
          <w:b w:val="0"/>
          <w:bCs w:val="0"/>
          <w:szCs w:val="28"/>
        </w:rPr>
        <w:t>72.004 người</w:t>
      </w:r>
      <w:r w:rsidRPr="000B2774">
        <w:rPr>
          <w:szCs w:val="28"/>
        </w:rPr>
        <w:t xml:space="preserve">, cao hơn so với mức tối thiểu </w:t>
      </w:r>
      <w:r w:rsidRPr="000B2774">
        <w:rPr>
          <w:rStyle w:val="Strong"/>
          <w:b w:val="0"/>
          <w:bCs w:val="0"/>
          <w:szCs w:val="28"/>
        </w:rPr>
        <w:t>21.000 người</w:t>
      </w:r>
      <w:r w:rsidRPr="000B2774">
        <w:rPr>
          <w:szCs w:val="28"/>
        </w:rPr>
        <w:t xml:space="preserve"> theo quy định. </w:t>
      </w:r>
    </w:p>
    <w:p w14:paraId="1C7082B5" w14:textId="629B5E9F" w:rsidR="009B57C5" w:rsidRPr="000B2774" w:rsidRDefault="009B57C5" w:rsidP="009B57C5">
      <w:pPr>
        <w:pStyle w:val="NormalWeb"/>
        <w:spacing w:before="120" w:beforeAutospacing="0" w:after="0" w:afterAutospacing="0"/>
        <w:ind w:firstLine="720"/>
        <w:jc w:val="both"/>
        <w:rPr>
          <w:i/>
          <w:iCs/>
          <w:szCs w:val="28"/>
        </w:rPr>
      </w:pPr>
      <w:r w:rsidRPr="000B2774">
        <w:rPr>
          <w:i/>
          <w:iCs/>
          <w:szCs w:val="28"/>
        </w:rPr>
        <w:t xml:space="preserve">Do đó, </w:t>
      </w:r>
      <w:r w:rsidRPr="000B2774">
        <w:rPr>
          <w:rStyle w:val="Strong"/>
          <w:b w:val="0"/>
          <w:bCs w:val="0"/>
          <w:i/>
          <w:iCs/>
          <w:szCs w:val="28"/>
        </w:rPr>
        <w:t>đạt tiêu chuẩn về quy mô dân số của đơn vị hành chính cấp phường</w:t>
      </w:r>
      <w:r w:rsidRPr="000B2774">
        <w:rPr>
          <w:i/>
          <w:iCs/>
          <w:szCs w:val="28"/>
        </w:rPr>
        <w:t>.</w:t>
      </w:r>
    </w:p>
    <w:p w14:paraId="6973D58A" w14:textId="77777777" w:rsidR="009167CD" w:rsidRPr="000B2774" w:rsidRDefault="00026667" w:rsidP="009167CD">
      <w:pPr>
        <w:spacing w:after="120" w:line="360" w:lineRule="exact"/>
        <w:jc w:val="both"/>
        <w:rPr>
          <w:szCs w:val="28"/>
        </w:rPr>
      </w:pPr>
      <w:r w:rsidRPr="000B2774">
        <w:rPr>
          <w:b/>
          <w:bCs/>
          <w:szCs w:val="28"/>
          <w:shd w:val="clear" w:color="auto" w:fill="FFFFFF"/>
        </w:rPr>
        <w:t xml:space="preserve">2. </w:t>
      </w:r>
      <w:r w:rsidRPr="000B2774">
        <w:rPr>
          <w:b/>
          <w:bCs/>
          <w:iCs/>
          <w:szCs w:val="28"/>
          <w:lang w:val="sv-SE"/>
        </w:rPr>
        <w:t xml:space="preserve">Tiêu chuẩn 2. </w:t>
      </w:r>
      <w:r w:rsidRPr="000B2774">
        <w:rPr>
          <w:bCs/>
          <w:iCs/>
          <w:szCs w:val="28"/>
          <w:lang w:val="sv-SE"/>
        </w:rPr>
        <w:t>Diện tích tự nhiên</w:t>
      </w:r>
      <w:r w:rsidR="009167CD" w:rsidRPr="000B2774">
        <w:rPr>
          <w:bCs/>
          <w:iCs/>
          <w:szCs w:val="28"/>
          <w:lang w:val="sv-SE"/>
        </w:rPr>
        <w:t xml:space="preserve">: </w:t>
      </w:r>
      <w:r w:rsidR="009167CD" w:rsidRPr="000B2774">
        <w:rPr>
          <w:szCs w:val="28"/>
        </w:rPr>
        <w:t>Diện tích tự nhiên ≥ 5,5 km².</w:t>
      </w:r>
    </w:p>
    <w:p w14:paraId="3B10644A" w14:textId="3CE87D07" w:rsidR="009B57C5" w:rsidRPr="000B2774" w:rsidRDefault="009B57C5" w:rsidP="009B57C5">
      <w:pPr>
        <w:pStyle w:val="NormalWeb"/>
        <w:spacing w:before="120" w:beforeAutospacing="0" w:after="0" w:afterAutospacing="0"/>
        <w:ind w:firstLine="720"/>
        <w:jc w:val="both"/>
        <w:rPr>
          <w:szCs w:val="28"/>
        </w:rPr>
      </w:pPr>
      <w:r w:rsidRPr="000B2774">
        <w:rPr>
          <w:szCs w:val="28"/>
        </w:rPr>
        <w:t xml:space="preserve">Diện tích tự nhiên của xã </w:t>
      </w:r>
      <w:r w:rsidR="00DA76BD" w:rsidRPr="000B2774">
        <w:rPr>
          <w:szCs w:val="28"/>
        </w:rPr>
        <w:t>Dầu Giây</w:t>
      </w:r>
      <w:r w:rsidRPr="000B2774">
        <w:rPr>
          <w:szCs w:val="28"/>
        </w:rPr>
        <w:t xml:space="preserve"> là </w:t>
      </w:r>
      <w:r w:rsidR="00DA76BD" w:rsidRPr="000B2774">
        <w:rPr>
          <w:rStyle w:val="Strong"/>
          <w:b w:val="0"/>
          <w:bCs w:val="0"/>
          <w:szCs w:val="28"/>
        </w:rPr>
        <w:t>99</w:t>
      </w:r>
      <w:r w:rsidRPr="000B2774">
        <w:rPr>
          <w:rStyle w:val="Strong"/>
          <w:b w:val="0"/>
          <w:bCs w:val="0"/>
          <w:szCs w:val="28"/>
        </w:rPr>
        <w:t>,</w:t>
      </w:r>
      <w:r w:rsidR="00DA76BD" w:rsidRPr="000B2774">
        <w:rPr>
          <w:rStyle w:val="Strong"/>
          <w:b w:val="0"/>
          <w:bCs w:val="0"/>
          <w:szCs w:val="28"/>
        </w:rPr>
        <w:t>86</w:t>
      </w:r>
      <w:r w:rsidRPr="000B2774">
        <w:rPr>
          <w:rStyle w:val="Strong"/>
          <w:b w:val="0"/>
          <w:bCs w:val="0"/>
          <w:szCs w:val="28"/>
        </w:rPr>
        <w:t xml:space="preserve"> km²</w:t>
      </w:r>
      <w:r w:rsidRPr="000B2774">
        <w:rPr>
          <w:szCs w:val="28"/>
        </w:rPr>
        <w:t xml:space="preserve">, lớn hơn mức tối thiểu </w:t>
      </w:r>
      <w:r w:rsidRPr="000B2774">
        <w:rPr>
          <w:rStyle w:val="Strong"/>
          <w:b w:val="0"/>
          <w:bCs w:val="0"/>
          <w:szCs w:val="28"/>
        </w:rPr>
        <w:t>5,5 km²</w:t>
      </w:r>
      <w:r w:rsidRPr="000B2774">
        <w:rPr>
          <w:szCs w:val="28"/>
        </w:rPr>
        <w:t xml:space="preserve"> theo quy định. </w:t>
      </w:r>
    </w:p>
    <w:p w14:paraId="2E2DEE19" w14:textId="3E114B0A" w:rsidR="009B57C5" w:rsidRPr="000B2774" w:rsidRDefault="009B57C5" w:rsidP="00DA76BD">
      <w:pPr>
        <w:pStyle w:val="NormalWeb"/>
        <w:spacing w:before="120" w:beforeAutospacing="0" w:after="0" w:afterAutospacing="0"/>
        <w:ind w:firstLine="720"/>
        <w:jc w:val="both"/>
        <w:rPr>
          <w:i/>
          <w:iCs/>
          <w:szCs w:val="28"/>
        </w:rPr>
      </w:pPr>
      <w:r w:rsidRPr="000B2774">
        <w:rPr>
          <w:i/>
          <w:iCs/>
          <w:szCs w:val="28"/>
        </w:rPr>
        <w:t xml:space="preserve">Do đó, </w:t>
      </w:r>
      <w:r w:rsidRPr="000B2774">
        <w:rPr>
          <w:rStyle w:val="Strong"/>
          <w:b w:val="0"/>
          <w:bCs w:val="0"/>
          <w:i/>
          <w:iCs/>
          <w:szCs w:val="28"/>
        </w:rPr>
        <w:t>đạt tiêu chuẩn về diện tích tự nhiên của đơn vị hành chính cấp phường</w:t>
      </w:r>
      <w:r w:rsidRPr="000B2774">
        <w:rPr>
          <w:i/>
          <w:iCs/>
          <w:szCs w:val="28"/>
        </w:rPr>
        <w:t>.</w:t>
      </w:r>
    </w:p>
    <w:p w14:paraId="64A158CB" w14:textId="3B3DCF43" w:rsidR="00C61E4E" w:rsidRPr="000B2774" w:rsidRDefault="00C61E4E" w:rsidP="002C5428">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line="252" w:lineRule="auto"/>
        <w:jc w:val="both"/>
        <w:rPr>
          <w:bCs/>
          <w:iCs/>
          <w:szCs w:val="28"/>
          <w:lang w:val="sv-SE"/>
        </w:rPr>
      </w:pPr>
      <w:r w:rsidRPr="000B2774">
        <w:rPr>
          <w:b/>
          <w:bCs/>
          <w:iCs/>
          <w:szCs w:val="28"/>
          <w:lang w:val="sv-SE"/>
        </w:rPr>
        <w:t xml:space="preserve">3. Tiêu chuẩn 3. </w:t>
      </w:r>
      <w:r w:rsidRPr="000B2774">
        <w:rPr>
          <w:bCs/>
          <w:iCs/>
          <w:szCs w:val="28"/>
          <w:lang w:val="sv-SE"/>
        </w:rPr>
        <w:t>Vị trí, chức năng được xác định trong quy hoạch hoặc định hướng quy hoạch đã được cấp có thẩm quyền phê duyệt là trung tâm tổng hợp hoặc trung tâm chuyên ngành cấp vùng hoặc cấp tỉnh hoặc cấp tiểu vùng trong tỉnh, có vai trò thúc đẩy sự phát triển kinh tế - xã hội của tỉnh hoặc tiểu vùng trong tỉnh</w:t>
      </w:r>
      <w:r w:rsidR="009B712C" w:rsidRPr="000B2774">
        <w:rPr>
          <w:bCs/>
          <w:iCs/>
          <w:szCs w:val="28"/>
          <w:lang w:val="sv-SE"/>
        </w:rPr>
        <w:t xml:space="preserve"> (Đạt).</w:t>
      </w:r>
      <w:r w:rsidRPr="000B2774">
        <w:rPr>
          <w:bCs/>
          <w:iCs/>
          <w:szCs w:val="28"/>
          <w:lang w:val="sv-SE"/>
        </w:rPr>
        <w:t xml:space="preserve"> </w:t>
      </w:r>
    </w:p>
    <w:p w14:paraId="28397225" w14:textId="77777777" w:rsidR="00DA76BD" w:rsidRPr="000B2774" w:rsidRDefault="00DA76BD" w:rsidP="00DA76BD">
      <w:pPr>
        <w:spacing w:before="60" w:after="60"/>
        <w:ind w:firstLine="720"/>
        <w:jc w:val="both"/>
        <w:rPr>
          <w:bCs/>
          <w:i/>
          <w:iCs/>
          <w:szCs w:val="28"/>
        </w:rPr>
      </w:pPr>
      <w:r w:rsidRPr="000B2774">
        <w:rPr>
          <w:bCs/>
          <w:i/>
          <w:iCs/>
          <w:szCs w:val="28"/>
        </w:rPr>
        <w:t>3.1. Tính chất</w:t>
      </w:r>
    </w:p>
    <w:p w14:paraId="3EDCCC82" w14:textId="77777777" w:rsidR="00DA76BD" w:rsidRPr="000B2774" w:rsidRDefault="00DA76BD" w:rsidP="00DA76BD">
      <w:pPr>
        <w:spacing w:before="60" w:after="60"/>
        <w:ind w:firstLine="720"/>
        <w:jc w:val="both"/>
        <w:rPr>
          <w:bCs/>
          <w:szCs w:val="28"/>
        </w:rPr>
      </w:pPr>
      <w:r w:rsidRPr="000B2774">
        <w:rPr>
          <w:bCs/>
          <w:szCs w:val="28"/>
        </w:rPr>
        <w:t>- Là đô thị công nghiệp, trung tâm dịch vụ, logistic của khu vực.</w:t>
      </w:r>
    </w:p>
    <w:p w14:paraId="379E739D" w14:textId="77777777" w:rsidR="00DA76BD" w:rsidRPr="000B2774" w:rsidRDefault="00DA76BD" w:rsidP="00DA76BD">
      <w:pPr>
        <w:spacing w:before="60" w:after="60"/>
        <w:ind w:firstLine="720"/>
        <w:jc w:val="both"/>
        <w:rPr>
          <w:bCs/>
          <w:szCs w:val="28"/>
        </w:rPr>
      </w:pPr>
      <w:r w:rsidRPr="000B2774">
        <w:rPr>
          <w:bCs/>
          <w:szCs w:val="28"/>
        </w:rPr>
        <w:t>- Là đô thị loại III, trung tâm kinh tế,  khoa học – kỹ thuật, dịch vụ công nghiệp, trung chuyển của vùng tỉnh Đồng Nai và vùng TP. Hồ Chí Minh.</w:t>
      </w:r>
    </w:p>
    <w:p w14:paraId="54C62673" w14:textId="77777777" w:rsidR="00DA76BD" w:rsidRPr="000B2774" w:rsidRDefault="00DA76BD" w:rsidP="00DA76BD">
      <w:pPr>
        <w:spacing w:before="60" w:after="60"/>
        <w:ind w:firstLine="720"/>
        <w:jc w:val="both"/>
        <w:rPr>
          <w:bCs/>
          <w:szCs w:val="28"/>
        </w:rPr>
      </w:pPr>
      <w:r w:rsidRPr="000B2774">
        <w:rPr>
          <w:bCs/>
          <w:szCs w:val="28"/>
        </w:rPr>
        <w:t>- Phát triển đô thị theo hướng thông minh, hiện đại, bền vững, khai thác hệ thống kết cấu hạ tầng giao thông cấp quốc gia, cấp vùng (Cao tốc HCM – Long Thành – Dầu Giây, Cao tốc Dầu Giây – Phan Thiết, Cao tốc Dầu Giây- Tân Phú,  QL1, QL.20, Vành đai 4 Vùng TP. Hồ Chí Minh,….)</w:t>
      </w:r>
    </w:p>
    <w:p w14:paraId="50BDF081" w14:textId="77777777" w:rsidR="00DA76BD" w:rsidRPr="000B2774" w:rsidRDefault="00DA76BD" w:rsidP="00DA76BD">
      <w:pPr>
        <w:spacing w:before="60" w:after="60"/>
        <w:ind w:firstLine="720"/>
        <w:jc w:val="both"/>
        <w:rPr>
          <w:bCs/>
          <w:i/>
          <w:iCs/>
          <w:szCs w:val="28"/>
        </w:rPr>
      </w:pPr>
      <w:r w:rsidRPr="000B2774">
        <w:rPr>
          <w:bCs/>
          <w:i/>
          <w:iCs/>
          <w:szCs w:val="28"/>
        </w:rPr>
        <w:t>3.2. Động lực phát triển</w:t>
      </w:r>
    </w:p>
    <w:p w14:paraId="21C05FD4" w14:textId="77777777" w:rsidR="00DA76BD" w:rsidRPr="000B2774" w:rsidRDefault="00DA76BD" w:rsidP="00DA76BD">
      <w:pPr>
        <w:spacing w:before="60" w:after="60"/>
        <w:ind w:firstLine="720"/>
        <w:jc w:val="both"/>
        <w:rPr>
          <w:bCs/>
          <w:szCs w:val="28"/>
        </w:rPr>
      </w:pPr>
      <w:r w:rsidRPr="000B2774">
        <w:rPr>
          <w:bCs/>
          <w:szCs w:val="28"/>
        </w:rPr>
        <w:t>Xã Dầu Giây nằm về phía Nam của tỉnh Đồng Nai, động lực phát triển của xã đến từ vị trí (tiếp giáp với các vùng đô thị lớn của tỉnh và của vùng TP. Hồ Chí Minh) và kết cấu hạ tầng giao thông (hệ thống Cao tốc, Quốc lộ, đường tỉnh…), thúc đẩy phát triển đô thị và công nghiệp đa ngành, công nghiệp phụ trợ, vận chuyển và dịch vụ hỗ trợ chuỗi cung ứng hàng hóa. Vị trí này cũng thuận lợi cho kết nối giao thông với thành phố Hồ Chí Minh và vùng lân cận. Là một trong những địa phương có diện tích lớn hướng đến phát triển mạnh mẽ đô thị công nghiệp và dịch vụ đầu mối lớn của tỉnh, thể hiện ở các khía cạnh sau:</w:t>
      </w:r>
    </w:p>
    <w:p w14:paraId="6C290F1F" w14:textId="77777777" w:rsidR="00DA76BD" w:rsidRPr="000B2774" w:rsidRDefault="00DA76BD" w:rsidP="00DA76BD">
      <w:pPr>
        <w:spacing w:before="60" w:after="60"/>
        <w:ind w:firstLine="720"/>
        <w:jc w:val="both"/>
        <w:rPr>
          <w:bCs/>
          <w:szCs w:val="28"/>
        </w:rPr>
      </w:pPr>
      <w:r w:rsidRPr="000B2774">
        <w:rPr>
          <w:bCs/>
          <w:szCs w:val="28"/>
        </w:rPr>
        <w:t>+ Nằm cách sân bay Long Thành về phía Bắc khoảng 25 km.</w:t>
      </w:r>
    </w:p>
    <w:p w14:paraId="7E36008F" w14:textId="77777777" w:rsidR="00DA76BD" w:rsidRPr="000B2774" w:rsidRDefault="00DA76BD" w:rsidP="00DA76BD">
      <w:pPr>
        <w:spacing w:before="60" w:after="60"/>
        <w:ind w:firstLine="720"/>
        <w:jc w:val="both"/>
        <w:rPr>
          <w:bCs/>
          <w:szCs w:val="28"/>
        </w:rPr>
      </w:pPr>
      <w:r w:rsidRPr="000B2774">
        <w:rPr>
          <w:bCs/>
          <w:szCs w:val="28"/>
        </w:rPr>
        <w:t>+ Nằm trên hành lang QL.1A, kết nối các đô thị động lực của tỉnh Đồng Nai, đồng thời là hành lang kinh tế kết nối liên vùng. Xã Dầu Giây chịu tác động của quá trình đô thị hóa cũng như sức hút của các đô thị trung tâm trong quá trình phát triển.</w:t>
      </w:r>
    </w:p>
    <w:p w14:paraId="78C06827" w14:textId="77777777" w:rsidR="00DA76BD" w:rsidRPr="000B2774" w:rsidRDefault="00DA76BD" w:rsidP="00DA76BD">
      <w:pPr>
        <w:spacing w:before="60" w:after="60"/>
        <w:ind w:firstLine="720"/>
        <w:jc w:val="both"/>
        <w:rPr>
          <w:bCs/>
          <w:szCs w:val="28"/>
        </w:rPr>
      </w:pPr>
      <w:r w:rsidRPr="000B2774">
        <w:rPr>
          <w:bCs/>
          <w:szCs w:val="28"/>
        </w:rPr>
        <w:t>+ Hệ thống giao thông nội vùng (ĐT.769, ĐT.780B, hệ thống đường song hành…) gia tăng kết nối với sân bay Long Thành và các trục giao thông trọng điểm (Cao tốc, quốc lộ, Vành đai 4..) tạo động lực phát triển thương mại dịch vụ, thu hút đầu tư.</w:t>
      </w:r>
    </w:p>
    <w:p w14:paraId="0868AA44" w14:textId="77777777" w:rsidR="00DA76BD" w:rsidRPr="000B2774" w:rsidRDefault="00DA76BD" w:rsidP="00DA76BD">
      <w:pPr>
        <w:spacing w:before="60" w:after="60"/>
        <w:ind w:firstLine="720"/>
        <w:jc w:val="both"/>
        <w:rPr>
          <w:bCs/>
          <w:szCs w:val="28"/>
        </w:rPr>
      </w:pPr>
      <w:r w:rsidRPr="000B2774">
        <w:rPr>
          <w:bCs/>
          <w:szCs w:val="28"/>
        </w:rPr>
        <w:t>+ Khu Công nghiệp Dầu Giây (330ha) đã được hình thành, thu hút các doanh nghiệp đầu tư và được định hướng mở rộng (145ha) trong Quy hoạch tỉnh Đồng Nai thời kì 2021-2030, tầm nhìn đến năm 2050.</w:t>
      </w:r>
    </w:p>
    <w:p w14:paraId="32589D30" w14:textId="77777777" w:rsidR="00DA76BD" w:rsidRPr="000B2774" w:rsidRDefault="00DA76BD" w:rsidP="00DA76BD">
      <w:pPr>
        <w:spacing w:before="60" w:after="60"/>
        <w:ind w:firstLine="720"/>
        <w:jc w:val="both"/>
        <w:rPr>
          <w:bCs/>
          <w:szCs w:val="28"/>
        </w:rPr>
      </w:pPr>
      <w:r w:rsidRPr="000B2774">
        <w:rPr>
          <w:bCs/>
          <w:szCs w:val="28"/>
        </w:rPr>
        <w:t xml:space="preserve">+ Khu vực thị trấn Dầu Giây (cũ) được định hướng phát triển theo tiêu chí đô thị loại IV trong Quy hoạch tỉnh Đồng Nai thời kì 2021-2030, tầm nhìn đến năm 2050; trong giai đoạn lập điều chỉnh Quy hoạch tỉnh Đồng Nai thời kì 2021-2030 </w:t>
      </w:r>
      <w:r w:rsidRPr="000B2774">
        <w:rPr>
          <w:bCs/>
          <w:szCs w:val="28"/>
        </w:rPr>
        <w:lastRenderedPageBreak/>
        <w:t>tiếp tục xác định xã Dầu Giây phát triển theo hướng đô thị, góp phần gia tăng tỷ lệ đô thị hóa toàn tỉnh.</w:t>
      </w:r>
    </w:p>
    <w:p w14:paraId="0C9313E8" w14:textId="77777777" w:rsidR="00DA76BD" w:rsidRPr="000B2774" w:rsidRDefault="00DA76BD" w:rsidP="00DA76BD">
      <w:pPr>
        <w:spacing w:before="60" w:after="60"/>
        <w:ind w:firstLine="720"/>
        <w:jc w:val="both"/>
        <w:rPr>
          <w:bCs/>
          <w:i/>
          <w:iCs/>
          <w:szCs w:val="28"/>
        </w:rPr>
      </w:pPr>
      <w:r w:rsidRPr="000B2774">
        <w:rPr>
          <w:bCs/>
          <w:i/>
          <w:iCs/>
          <w:szCs w:val="28"/>
        </w:rPr>
        <w:t>3.3. Vai trò, chức năng</w:t>
      </w:r>
    </w:p>
    <w:p w14:paraId="016F5A1E" w14:textId="77777777" w:rsidR="00DA76BD" w:rsidRPr="000B2774" w:rsidRDefault="00DA76BD" w:rsidP="00DA76BD">
      <w:pPr>
        <w:spacing w:before="60" w:after="60"/>
        <w:ind w:firstLine="720"/>
        <w:jc w:val="both"/>
        <w:rPr>
          <w:bCs/>
          <w:szCs w:val="28"/>
        </w:rPr>
      </w:pPr>
      <w:r w:rsidRPr="000B2774">
        <w:rPr>
          <w:bCs/>
          <w:szCs w:val="28"/>
        </w:rPr>
        <w:t>a) Vai trò</w:t>
      </w:r>
    </w:p>
    <w:p w14:paraId="27E0D22B" w14:textId="77777777" w:rsidR="00DA76BD" w:rsidRPr="000B2774" w:rsidRDefault="00DA76BD" w:rsidP="00DA76BD">
      <w:pPr>
        <w:spacing w:before="60" w:after="60"/>
        <w:ind w:firstLine="720"/>
        <w:jc w:val="both"/>
        <w:rPr>
          <w:bCs/>
          <w:szCs w:val="28"/>
        </w:rPr>
      </w:pPr>
      <w:r w:rsidRPr="000B2774">
        <w:rPr>
          <w:bCs/>
          <w:szCs w:val="28"/>
        </w:rPr>
        <w:t>Là không gian đô thị mở rộng, hỗ trợ và dung nạp, giảm áp lực cho khu vực đô thị động lực của tỉnh Đồng Nai.</w:t>
      </w:r>
    </w:p>
    <w:p w14:paraId="76EB87F9" w14:textId="77777777" w:rsidR="00DA76BD" w:rsidRPr="000B2774" w:rsidRDefault="00DA76BD" w:rsidP="00DA76BD">
      <w:pPr>
        <w:spacing w:before="60" w:after="60"/>
        <w:ind w:firstLine="720"/>
        <w:jc w:val="both"/>
        <w:rPr>
          <w:bCs/>
          <w:szCs w:val="28"/>
        </w:rPr>
      </w:pPr>
      <w:r w:rsidRPr="000B2774">
        <w:rPr>
          <w:bCs/>
          <w:szCs w:val="28"/>
        </w:rPr>
        <w:t>Là hạt nhân kết nối trong chuỗi đô thị - công nghiệp - dịch vụ góp phần tạo hành lang phát triển liên tục, cân bằng và bền vững.</w:t>
      </w:r>
    </w:p>
    <w:p w14:paraId="44CC4452" w14:textId="77777777" w:rsidR="00DA76BD" w:rsidRPr="000B2774" w:rsidRDefault="00DA76BD" w:rsidP="00DA76BD">
      <w:pPr>
        <w:spacing w:before="60" w:after="60"/>
        <w:ind w:firstLine="720"/>
        <w:jc w:val="both"/>
        <w:rPr>
          <w:bCs/>
          <w:szCs w:val="28"/>
        </w:rPr>
      </w:pPr>
      <w:r w:rsidRPr="000B2774">
        <w:rPr>
          <w:bCs/>
          <w:szCs w:val="28"/>
        </w:rPr>
        <w:t>Là trung tâm dịch vụ, logistic của tỉnh Đồng Nai, vùng TP.HCM.</w:t>
      </w:r>
    </w:p>
    <w:p w14:paraId="6B65CC63" w14:textId="77777777" w:rsidR="00DA76BD" w:rsidRPr="000B2774" w:rsidRDefault="00DA76BD" w:rsidP="00DA76BD">
      <w:pPr>
        <w:spacing w:before="60" w:after="60"/>
        <w:ind w:firstLine="720"/>
        <w:jc w:val="both"/>
        <w:rPr>
          <w:bCs/>
          <w:szCs w:val="28"/>
        </w:rPr>
      </w:pPr>
      <w:r w:rsidRPr="000B2774">
        <w:rPr>
          <w:bCs/>
          <w:szCs w:val="28"/>
        </w:rPr>
        <w:t>b) Chức năng</w:t>
      </w:r>
    </w:p>
    <w:p w14:paraId="3B5EE08F" w14:textId="77777777" w:rsidR="00DA76BD" w:rsidRPr="000B2774" w:rsidRDefault="00DA76BD" w:rsidP="00DA76BD">
      <w:pPr>
        <w:spacing w:before="60" w:after="60"/>
        <w:ind w:firstLine="720"/>
        <w:jc w:val="both"/>
        <w:rPr>
          <w:bCs/>
          <w:szCs w:val="28"/>
        </w:rPr>
      </w:pPr>
      <w:r w:rsidRPr="000B2774">
        <w:rPr>
          <w:bCs/>
          <w:szCs w:val="28"/>
        </w:rPr>
        <w:t>Chức năng phát triển đô thị mới – hỗ trợ và giảm tải nhu cầu nhà ở cho các đô thị động lực của tỉnh.</w:t>
      </w:r>
    </w:p>
    <w:p w14:paraId="41D9ABAF" w14:textId="77777777" w:rsidR="00DA76BD" w:rsidRPr="000B2774" w:rsidRDefault="00DA76BD" w:rsidP="00DA76BD">
      <w:pPr>
        <w:spacing w:before="60" w:after="60"/>
        <w:ind w:firstLine="720"/>
        <w:jc w:val="both"/>
        <w:rPr>
          <w:bCs/>
          <w:szCs w:val="28"/>
        </w:rPr>
      </w:pPr>
      <w:r w:rsidRPr="000B2774">
        <w:rPr>
          <w:bCs/>
          <w:szCs w:val="28"/>
        </w:rPr>
        <w:t>Chức năng công nghiệp, logistic: hình thành các khu, cụm công nghiệp đa ngành, hiện đại và có hệ thống hạ tầng kỹ thuật đồng bộ, kết nối thuận tiện với hệ thống hạ tầng cấp vùng, cấp quốc gia, các trung tâm kho vận và trung chuyển nhờ vị trí giao thoa và kết nối thuận lợi của các hành lang kinh tế (Cao tốc, Quốc lộ, cảng hàng không quốc tế Long Thành..)</w:t>
      </w:r>
    </w:p>
    <w:p w14:paraId="02E90961" w14:textId="120B1C39" w:rsidR="00DA76BD" w:rsidRPr="000B2774" w:rsidRDefault="00DA76BD" w:rsidP="00DA76BD">
      <w:pPr>
        <w:spacing w:before="60" w:after="60"/>
        <w:ind w:firstLine="720"/>
        <w:jc w:val="both"/>
        <w:rPr>
          <w:bCs/>
          <w:szCs w:val="28"/>
        </w:rPr>
      </w:pPr>
      <w:r w:rsidRPr="000B2774">
        <w:rPr>
          <w:bCs/>
          <w:szCs w:val="28"/>
        </w:rPr>
        <w:t>Chức năng thương mại dịch vụ, trung tâm dịch vụ hỗ trợ sản xuất nông sản chất lượng cao cho khu vực.</w:t>
      </w:r>
    </w:p>
    <w:p w14:paraId="6552F048" w14:textId="33DDEB7B" w:rsidR="00DA76BD" w:rsidRPr="000B2774" w:rsidRDefault="00DA76BD" w:rsidP="00DA76BD">
      <w:pPr>
        <w:pStyle w:val="NormalWeb"/>
        <w:spacing w:before="120" w:beforeAutospacing="0" w:after="0" w:afterAutospacing="0"/>
        <w:ind w:firstLine="720"/>
        <w:jc w:val="both"/>
        <w:rPr>
          <w:i/>
          <w:iCs/>
          <w:szCs w:val="28"/>
        </w:rPr>
      </w:pPr>
      <w:r w:rsidRPr="000B2774">
        <w:rPr>
          <w:i/>
          <w:iCs/>
          <w:szCs w:val="28"/>
        </w:rPr>
        <w:t xml:space="preserve">Do đó, </w:t>
      </w:r>
      <w:r w:rsidRPr="000B2774">
        <w:rPr>
          <w:rStyle w:val="Strong"/>
          <w:b w:val="0"/>
          <w:bCs w:val="0"/>
          <w:i/>
          <w:iCs/>
          <w:szCs w:val="28"/>
        </w:rPr>
        <w:t>đạt tiêu chuẩn của đơn vị hành chính cấp phường</w:t>
      </w:r>
      <w:r w:rsidRPr="000B2774">
        <w:rPr>
          <w:i/>
          <w:iCs/>
          <w:szCs w:val="28"/>
        </w:rPr>
        <w:t>.</w:t>
      </w:r>
    </w:p>
    <w:p w14:paraId="4868D444" w14:textId="78A41CB3" w:rsidR="009167CD" w:rsidRPr="000B2774" w:rsidRDefault="00C61E4E" w:rsidP="009167CD">
      <w:pPr>
        <w:spacing w:after="120" w:line="360" w:lineRule="exact"/>
        <w:jc w:val="both"/>
        <w:rPr>
          <w:szCs w:val="28"/>
        </w:rPr>
      </w:pPr>
      <w:r w:rsidRPr="000B2774">
        <w:rPr>
          <w:b/>
          <w:bCs/>
          <w:iCs/>
          <w:szCs w:val="28"/>
          <w:lang w:val="sv-SE"/>
        </w:rPr>
        <w:t xml:space="preserve">4. Tiêu chuẩn 4. </w:t>
      </w:r>
      <w:r w:rsidRPr="000B2774">
        <w:rPr>
          <w:bCs/>
          <w:iCs/>
          <w:szCs w:val="28"/>
          <w:lang w:val="sv-SE"/>
        </w:rPr>
        <w:t>Tỷ lệ quy mô dân số đô thị trên quy mô dân số của đơn vị hành chính từ 50% trở lên</w:t>
      </w:r>
      <w:r w:rsidR="009167CD" w:rsidRPr="000B2774">
        <w:rPr>
          <w:szCs w:val="28"/>
        </w:rPr>
        <w:t>.</w:t>
      </w:r>
    </w:p>
    <w:p w14:paraId="38651396" w14:textId="77777777" w:rsidR="00873C43" w:rsidRPr="000B2774" w:rsidRDefault="00873C43" w:rsidP="00873C43">
      <w:pPr>
        <w:spacing w:after="120" w:line="360" w:lineRule="exact"/>
        <w:jc w:val="both"/>
        <w:rPr>
          <w:szCs w:val="28"/>
        </w:rPr>
      </w:pPr>
      <w:r w:rsidRPr="000B2774">
        <w:rPr>
          <w:szCs w:val="28"/>
        </w:rPr>
        <w:t>Phạm vi đô thị được mở rộng gồm 04 khu phố: Lập Thành, Trần Hưng Đạo, Trần Cao Vân, Phan Bội Châu (thuộc thị trấn Dầu Giây cũ). Theo đó dân số đô thị là: 36.564 người.</w:t>
      </w:r>
    </w:p>
    <w:p w14:paraId="18AD33D7" w14:textId="4C88F93D" w:rsidR="00873C43" w:rsidRPr="000B2774" w:rsidRDefault="00873C43" w:rsidP="00873C43">
      <w:pPr>
        <w:spacing w:after="120" w:line="360" w:lineRule="exact"/>
        <w:jc w:val="both"/>
        <w:rPr>
          <w:szCs w:val="28"/>
        </w:rPr>
      </w:pPr>
      <w:r w:rsidRPr="000B2774">
        <w:rPr>
          <w:szCs w:val="28"/>
        </w:rPr>
        <w:t>Dân số toàn xã Dầu Giây là: 70.264 người.</w:t>
      </w:r>
    </w:p>
    <w:p w14:paraId="47AA8A7C" w14:textId="34028B60" w:rsidR="00873C43" w:rsidRPr="000B2774" w:rsidRDefault="00873C43" w:rsidP="00873C43">
      <w:pPr>
        <w:spacing w:after="120" w:line="360" w:lineRule="exact"/>
        <w:jc w:val="both"/>
        <w:rPr>
          <w:szCs w:val="28"/>
        </w:rPr>
      </w:pPr>
      <w:r w:rsidRPr="000B2774">
        <w:rPr>
          <w:szCs w:val="28"/>
        </w:rPr>
        <w:t>Tỷ lệ đô thị hóa = dân số đô thị/ tổng dân số *100%=36.564/70.264= 52,04%</w:t>
      </w:r>
    </w:p>
    <w:p w14:paraId="08D1AF55" w14:textId="0CBC365B" w:rsidR="00DA76BD" w:rsidRPr="000B2774" w:rsidRDefault="00DA76BD" w:rsidP="00DA76BD">
      <w:pPr>
        <w:pStyle w:val="NormalWeb"/>
        <w:spacing w:before="120" w:beforeAutospacing="0" w:after="0" w:afterAutospacing="0"/>
        <w:jc w:val="both"/>
        <w:rPr>
          <w:i/>
          <w:iCs/>
          <w:szCs w:val="28"/>
        </w:rPr>
      </w:pPr>
      <w:r w:rsidRPr="000B2774">
        <w:rPr>
          <w:i/>
          <w:iCs/>
          <w:szCs w:val="28"/>
        </w:rPr>
        <w:t xml:space="preserve">Do đó, </w:t>
      </w:r>
      <w:r w:rsidRPr="000B2774">
        <w:rPr>
          <w:rStyle w:val="Strong"/>
          <w:b w:val="0"/>
          <w:bCs w:val="0"/>
          <w:i/>
          <w:iCs/>
          <w:szCs w:val="28"/>
        </w:rPr>
        <w:t xml:space="preserve">đạt tiêu chuẩn về </w:t>
      </w:r>
      <w:r w:rsidRPr="000B2774">
        <w:rPr>
          <w:bCs/>
          <w:i/>
          <w:iCs/>
          <w:szCs w:val="28"/>
          <w:lang w:val="sv-SE"/>
        </w:rPr>
        <w:t>Tỷ lệ quy mô dân số đô thị trên quy mô dân số của đơn vị hành chính</w:t>
      </w:r>
      <w:r w:rsidRPr="000B2774">
        <w:rPr>
          <w:rStyle w:val="Strong"/>
          <w:b w:val="0"/>
          <w:bCs w:val="0"/>
          <w:i/>
          <w:iCs/>
          <w:szCs w:val="28"/>
        </w:rPr>
        <w:t xml:space="preserve"> của đơn vị hành chính cấp phường</w:t>
      </w:r>
      <w:r w:rsidRPr="000B2774">
        <w:rPr>
          <w:i/>
          <w:iCs/>
          <w:szCs w:val="28"/>
        </w:rPr>
        <w:t>.</w:t>
      </w:r>
    </w:p>
    <w:p w14:paraId="6DD1CA3F" w14:textId="6E790F31" w:rsidR="00777CD5" w:rsidRPr="000B2774" w:rsidRDefault="00C61E4E"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
          <w:bCs/>
          <w:iCs/>
          <w:szCs w:val="28"/>
          <w:lang w:val="sv-SE"/>
        </w:rPr>
      </w:pPr>
      <w:r w:rsidRPr="000B2774">
        <w:rPr>
          <w:b/>
          <w:bCs/>
          <w:szCs w:val="28"/>
          <w:shd w:val="clear" w:color="auto" w:fill="FFFFFF"/>
        </w:rPr>
        <w:t>5</w:t>
      </w:r>
      <w:r w:rsidR="00777CD5" w:rsidRPr="000B2774">
        <w:rPr>
          <w:b/>
          <w:bCs/>
          <w:szCs w:val="28"/>
          <w:shd w:val="clear" w:color="auto" w:fill="FFFFFF"/>
        </w:rPr>
        <w:t xml:space="preserve">. </w:t>
      </w:r>
      <w:r w:rsidR="00777CD5" w:rsidRPr="000B2774">
        <w:rPr>
          <w:b/>
          <w:bCs/>
          <w:iCs/>
          <w:szCs w:val="28"/>
          <w:lang w:val="sv-SE"/>
        </w:rPr>
        <w:t xml:space="preserve">Tiêu chuẩn </w:t>
      </w:r>
      <w:r w:rsidRPr="000B2774">
        <w:rPr>
          <w:b/>
          <w:bCs/>
          <w:iCs/>
          <w:szCs w:val="28"/>
          <w:lang w:val="sv-SE"/>
        </w:rPr>
        <w:t>5</w:t>
      </w:r>
      <w:r w:rsidR="00777CD5" w:rsidRPr="000B2774">
        <w:rPr>
          <w:b/>
          <w:bCs/>
          <w:iCs/>
          <w:szCs w:val="28"/>
          <w:lang w:val="sv-SE"/>
        </w:rPr>
        <w:t xml:space="preserve">: </w:t>
      </w:r>
      <w:r w:rsidR="00777CD5" w:rsidRPr="000B2774">
        <w:rPr>
          <w:bCs/>
          <w:iCs/>
          <w:szCs w:val="28"/>
          <w:lang w:val="sv-SE"/>
        </w:rPr>
        <w:t>Cơ cấu và trình độ phát triển kinh tế - xã hội</w:t>
      </w:r>
    </w:p>
    <w:p w14:paraId="623D0BA0" w14:textId="24936BE7" w:rsidR="00777CD5" w:rsidRPr="000B2774" w:rsidRDefault="00C61E4E"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szCs w:val="28"/>
          <w:shd w:val="clear" w:color="auto" w:fill="FFFFFF"/>
        </w:rPr>
        <w:t>a)</w:t>
      </w:r>
      <w:r w:rsidR="0029236A" w:rsidRPr="000B2774">
        <w:rPr>
          <w:szCs w:val="28"/>
          <w:shd w:val="clear" w:color="auto" w:fill="FFFFFF"/>
        </w:rPr>
        <w:t xml:space="preserve"> Chỉ tiêu 1. </w:t>
      </w:r>
      <w:r w:rsidRPr="000B2774">
        <w:rPr>
          <w:szCs w:val="28"/>
          <w:lang w:val="sv-SE"/>
        </w:rPr>
        <w:t>Tỷ lệ tổng thu ngân sách địa phương với tổng chi ngân sách địa phương</w:t>
      </w:r>
      <w:r w:rsidR="00DF1CA0" w:rsidRPr="000B2774">
        <w:rPr>
          <w:szCs w:val="28"/>
          <w:lang w:val="sv-SE"/>
        </w:rPr>
        <w:t xml:space="preserve"> trên địa bàn từ 100% trở lên</w:t>
      </w:r>
    </w:p>
    <w:p w14:paraId="48C20B31" w14:textId="77777777" w:rsidR="00873C43" w:rsidRPr="000B2774" w:rsidRDefault="00873C43" w:rsidP="00873C43">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lang w:val="sv-SE"/>
        </w:rPr>
      </w:pPr>
      <w:r w:rsidRPr="000B2774">
        <w:rPr>
          <w:szCs w:val="28"/>
          <w:lang w:val="sv-SE"/>
        </w:rPr>
        <w:t>- Thu ngân sách: Thực hiện đến ngày 31 tháng 12 năm 2025 là: 579.027 triệu đồng/343.062 triệu đồng, đạt 168,78% (Đạt).</w:t>
      </w:r>
    </w:p>
    <w:p w14:paraId="5155198D" w14:textId="6643CF53" w:rsidR="00873C43" w:rsidRPr="000B2774" w:rsidRDefault="00873C43" w:rsidP="00873C43">
      <w:pPr>
        <w:pBdr>
          <w:top w:val="dotted" w:sz="4" w:space="0" w:color="FFFFFF"/>
          <w:left w:val="dotted" w:sz="4" w:space="0" w:color="FFFFFF"/>
          <w:bottom w:val="dotted" w:sz="4" w:space="4" w:color="FFFFFF"/>
          <w:right w:val="dotted" w:sz="4" w:space="0" w:color="FFFFFF"/>
        </w:pBdr>
        <w:shd w:val="clear" w:color="auto" w:fill="FFFFFF"/>
        <w:adjustRightInd w:val="0"/>
        <w:snapToGrid w:val="0"/>
        <w:spacing w:after="120"/>
        <w:jc w:val="both"/>
        <w:rPr>
          <w:szCs w:val="28"/>
          <w:lang w:val="sv-SE"/>
        </w:rPr>
      </w:pPr>
      <w:r w:rsidRPr="000B2774">
        <w:rPr>
          <w:szCs w:val="28"/>
          <w:lang w:val="sv-SE"/>
        </w:rPr>
        <w:t>- Chi ngân sách: Thực hiện đến ngày 31 tháng 12 năm 2025 là 353.005 triệu đồng/332.391 triệu đồng, đạt 106,2% (Đạt).</w:t>
      </w:r>
    </w:p>
    <w:p w14:paraId="67D918C7" w14:textId="7EC1524D" w:rsidR="00DF1CA0" w:rsidRPr="000B2774" w:rsidRDefault="00DF1CA0"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szCs w:val="28"/>
          <w:lang w:val="sv-SE"/>
        </w:rPr>
        <w:t>b) Chỉ tiêu 2. Tỷ trọng công nghiệp – xây dựng và dịch vụ trong GRDP đạt từ 70% trở lên</w:t>
      </w:r>
    </w:p>
    <w:p w14:paraId="051176DB" w14:textId="69B68E92" w:rsidR="00873C43" w:rsidRPr="000B2774" w:rsidRDefault="00873C43" w:rsidP="00873C43">
      <w:pPr>
        <w:jc w:val="both"/>
        <w:rPr>
          <w:szCs w:val="28"/>
          <w:lang w:val="sv-SE"/>
        </w:rPr>
      </w:pPr>
      <w:r w:rsidRPr="000B2774">
        <w:rPr>
          <w:iCs/>
          <w:szCs w:val="28"/>
        </w:rPr>
        <w:t xml:space="preserve">Theo số liệu Thông kê năm 2025, tỷ trọng Công nghiệp - Xây dựng và Dịch vụ của xã Dầu Giây chiếm </w:t>
      </w:r>
      <w:r w:rsidRPr="000B2774">
        <w:rPr>
          <w:b/>
          <w:iCs/>
          <w:szCs w:val="28"/>
        </w:rPr>
        <w:t>tỷ lệ khoảng 83%</w:t>
      </w:r>
      <w:r w:rsidRPr="000B2774">
        <w:rPr>
          <w:iCs/>
          <w:szCs w:val="28"/>
        </w:rPr>
        <w:t xml:space="preserve"> trong GRDP của xã (giá trị khu vực nông </w:t>
      </w:r>
      <w:r w:rsidRPr="000B2774">
        <w:rPr>
          <w:iCs/>
          <w:szCs w:val="28"/>
        </w:rPr>
        <w:lastRenderedPageBreak/>
        <w:t>lâm thủy sản: 2.151 tỷ đồng; giá trị khu vực Công nghiệp - Xây dựng: 8.430 tỷ đồng; giá trị khu vực du lịch: 2.096 tỷ đồng). Chỉ tiêu Tỷ trọng Công nghiệp - Xây dựng và Dịch vụ trong GRDP của xã Dầu Giây đạt so với Tiêu chuẩn quy định.</w:t>
      </w:r>
    </w:p>
    <w:p w14:paraId="019CB8D4" w14:textId="0218C749" w:rsidR="00DF1CA0" w:rsidRPr="000B2774" w:rsidRDefault="00DF1CA0"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szCs w:val="28"/>
          <w:lang w:val="sv-SE"/>
        </w:rPr>
        <w:t>c) Chỉ tiêu 3. Tỷ lệ lao động phi nông nghiệp từ 70% trở lên</w:t>
      </w:r>
    </w:p>
    <w:p w14:paraId="5B53AE37" w14:textId="2A3A7106" w:rsidR="00873C43" w:rsidRPr="000B2774" w:rsidRDefault="00AB25F8" w:rsidP="00AB25F8">
      <w:pPr>
        <w:spacing w:before="60" w:after="60"/>
        <w:ind w:firstLine="720"/>
        <w:jc w:val="both"/>
        <w:rPr>
          <w:bCs/>
          <w:szCs w:val="28"/>
        </w:rPr>
      </w:pPr>
      <w:bookmarkStart w:id="53" w:name="_Hlk225173972"/>
      <w:r w:rsidRPr="000B2774">
        <w:rPr>
          <w:bCs/>
          <w:szCs w:val="28"/>
        </w:rPr>
        <w:t>Lao động tại xã Dầu Giây chuyển dịch từ nông nghiệp sang các ngành phi nông nghiệp tăng nhờ việc chuyển đổi nghề nghiệp cho nông dân, sự phát triển của khu công nghiệp Dầu Giây dẫn đến một bộ phận lớn lao động thay đổi theo. Qua rà soát tỷ lệ lao động phi nông nghiệp của xã Dầu Giây đạt từ 75% trở lên.</w:t>
      </w:r>
    </w:p>
    <w:bookmarkEnd w:id="53"/>
    <w:p w14:paraId="60C48281" w14:textId="745098A7" w:rsidR="00DF1CA0" w:rsidRPr="000B2774" w:rsidRDefault="00DF1CA0"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szCs w:val="28"/>
          <w:lang w:val="sv-SE"/>
        </w:rPr>
        <w:t>d) Chỉ tiêu 4. Thu nhập bình quân đầu người trên năm cao hơn thu nhập bình quân đầu người trên năm của tỉnh, thành phố mà mình trực thuộc trong 03 năm gần nhất</w:t>
      </w:r>
    </w:p>
    <w:p w14:paraId="3DA1DAA2" w14:textId="77777777" w:rsidR="00873C43" w:rsidRPr="000B2774" w:rsidRDefault="00873C43" w:rsidP="00873C43">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Cs/>
          <w:szCs w:val="28"/>
        </w:rPr>
      </w:pPr>
      <w:r w:rsidRPr="000B2774">
        <w:rPr>
          <w:bCs/>
          <w:szCs w:val="28"/>
        </w:rPr>
        <w:t>Năm 2025 UBND xã Dầu Giây đạt mức thu nhập bình quân đầu người 92,4 triệu đồng người/năm. Thu nhập bình quân đầu người tỉnh Đồng Nai năm 2023: 73,84 triệu đồng/người/năm; năm 2024: 80,08 triệu đồng/người/năm; năm 2025 theo dự ước của cơ quan thống kê 86,0 triệu đồng/người năm.</w:t>
      </w:r>
    </w:p>
    <w:p w14:paraId="054D5C0F" w14:textId="77777777" w:rsidR="00873C43" w:rsidRPr="000B2774" w:rsidRDefault="00873C43" w:rsidP="00873C43">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bCs/>
          <w:szCs w:val="28"/>
        </w:rPr>
      </w:pPr>
      <w:r w:rsidRPr="000B2774">
        <w:rPr>
          <w:bCs/>
          <w:szCs w:val="28"/>
        </w:rPr>
        <w:t>Nhìn chung, bình quân thu nhập bình quân đầu người của người dân trên địa bàn xã Dầu Giây cao hơn so với tỉnh từ 7-10% trở lên.</w:t>
      </w:r>
    </w:p>
    <w:p w14:paraId="7A97940E" w14:textId="60F1A3C6" w:rsidR="00DA76BD" w:rsidRPr="000B2774" w:rsidRDefault="00DA76BD" w:rsidP="00CF3FD1">
      <w:pPr>
        <w:pBdr>
          <w:top w:val="dotted" w:sz="4" w:space="0" w:color="FFFFFF"/>
          <w:left w:val="dotted" w:sz="4" w:space="0" w:color="FFFFFF"/>
          <w:bottom w:val="dotted" w:sz="4" w:space="4" w:color="FFFFFF"/>
          <w:right w:val="dotted" w:sz="4" w:space="0" w:color="FFFFFF"/>
        </w:pBdr>
        <w:shd w:val="clear" w:color="auto" w:fill="FFFFFF"/>
        <w:adjustRightInd w:val="0"/>
        <w:snapToGrid w:val="0"/>
        <w:jc w:val="both"/>
        <w:rPr>
          <w:szCs w:val="28"/>
          <w:lang w:val="sv-SE"/>
        </w:rPr>
      </w:pPr>
      <w:r w:rsidRPr="000B2774">
        <w:rPr>
          <w:i/>
          <w:iCs/>
          <w:szCs w:val="28"/>
        </w:rPr>
        <w:t xml:space="preserve">Do đó, </w:t>
      </w:r>
      <w:r w:rsidRPr="000B2774">
        <w:rPr>
          <w:rStyle w:val="Strong"/>
          <w:b w:val="0"/>
          <w:bCs w:val="0"/>
          <w:i/>
          <w:iCs/>
          <w:szCs w:val="28"/>
        </w:rPr>
        <w:t xml:space="preserve">đạt chỉ tiêu về </w:t>
      </w:r>
      <w:r w:rsidRPr="000B2774">
        <w:rPr>
          <w:i/>
          <w:iCs/>
          <w:szCs w:val="28"/>
          <w:lang w:val="sv-SE"/>
        </w:rPr>
        <w:t>Thu nhập bình quân đầu người</w:t>
      </w:r>
    </w:p>
    <w:p w14:paraId="1A5BEF5E" w14:textId="4A28450A" w:rsidR="002B7564" w:rsidRPr="000B2774" w:rsidRDefault="00DF1CA0" w:rsidP="0080306F">
      <w:pPr>
        <w:pBdr>
          <w:top w:val="dotted" w:sz="4" w:space="0" w:color="FFFFFF"/>
          <w:left w:val="dotted" w:sz="4" w:space="0" w:color="FFFFFF"/>
          <w:bottom w:val="dotted" w:sz="4" w:space="7" w:color="FFFFFF"/>
          <w:right w:val="dotted" w:sz="4" w:space="0" w:color="FFFFFF"/>
        </w:pBdr>
        <w:shd w:val="clear" w:color="auto" w:fill="FFFFFF"/>
        <w:adjustRightInd w:val="0"/>
        <w:snapToGrid w:val="0"/>
        <w:jc w:val="both"/>
        <w:rPr>
          <w:szCs w:val="28"/>
          <w:lang w:val="sv-SE"/>
        </w:rPr>
      </w:pPr>
      <w:r w:rsidRPr="000B2774">
        <w:rPr>
          <w:szCs w:val="28"/>
          <w:lang w:val="sv-SE"/>
        </w:rPr>
        <w:t xml:space="preserve">đ) </w:t>
      </w:r>
      <w:r w:rsidR="002B7564" w:rsidRPr="000B2774">
        <w:rPr>
          <w:szCs w:val="28"/>
          <w:shd w:val="clear" w:color="auto" w:fill="FFFFFF"/>
        </w:rPr>
        <w:t xml:space="preserve">Chỉ tiêu </w:t>
      </w:r>
      <w:r w:rsidRPr="000B2774">
        <w:rPr>
          <w:szCs w:val="28"/>
          <w:shd w:val="clear" w:color="auto" w:fill="FFFFFF"/>
        </w:rPr>
        <w:t>5</w:t>
      </w:r>
      <w:r w:rsidR="002B7564" w:rsidRPr="000B2774">
        <w:rPr>
          <w:szCs w:val="28"/>
          <w:shd w:val="clear" w:color="auto" w:fill="FFFFFF"/>
        </w:rPr>
        <w:t xml:space="preserve">. </w:t>
      </w:r>
      <w:r w:rsidR="002B7564" w:rsidRPr="000B2774">
        <w:rPr>
          <w:szCs w:val="28"/>
          <w:lang w:val="sv-SE"/>
        </w:rPr>
        <w:t xml:space="preserve">Tỷ lệ hộ nghèo </w:t>
      </w:r>
      <w:r w:rsidRPr="000B2774">
        <w:rPr>
          <w:szCs w:val="28"/>
          <w:lang w:val="sv-SE"/>
        </w:rPr>
        <w:t>(</w:t>
      </w:r>
      <w:r w:rsidR="002B7564" w:rsidRPr="000B2774">
        <w:rPr>
          <w:szCs w:val="28"/>
          <w:lang w:val="sv-SE"/>
        </w:rPr>
        <w:t>theo chuẩn nghèo đa chiều</w:t>
      </w:r>
      <w:r w:rsidRPr="000B2774">
        <w:rPr>
          <w:szCs w:val="28"/>
          <w:lang w:val="sv-SE"/>
        </w:rPr>
        <w:t>)</w:t>
      </w:r>
      <w:r w:rsidR="002B7564" w:rsidRPr="000B2774">
        <w:rPr>
          <w:szCs w:val="28"/>
          <w:lang w:val="sv-SE"/>
        </w:rPr>
        <w:t xml:space="preserve"> </w:t>
      </w:r>
      <w:r w:rsidRPr="000B2774">
        <w:rPr>
          <w:szCs w:val="28"/>
          <w:lang w:val="sv-SE"/>
        </w:rPr>
        <w:t>thấp hơn tỷ lệ hộ nghèo của tỉnh trong 03 năm gần nhất</w:t>
      </w:r>
      <w:r w:rsidR="0080306F" w:rsidRPr="000B2774">
        <w:rPr>
          <w:szCs w:val="28"/>
          <w:lang w:val="sv-SE"/>
        </w:rPr>
        <w:t>.</w:t>
      </w:r>
    </w:p>
    <w:p w14:paraId="13470F6B" w14:textId="77777777" w:rsidR="00873C43" w:rsidRPr="000B2774" w:rsidRDefault="00873C43" w:rsidP="00873C43">
      <w:pPr>
        <w:pBdr>
          <w:top w:val="dotted" w:sz="4" w:space="0" w:color="FFFFFF"/>
          <w:left w:val="dotted" w:sz="4" w:space="0" w:color="FFFFFF"/>
          <w:bottom w:val="dotted" w:sz="4" w:space="7" w:color="FFFFFF"/>
          <w:right w:val="dotted" w:sz="4" w:space="0" w:color="FFFFFF"/>
        </w:pBdr>
        <w:shd w:val="clear" w:color="auto" w:fill="FFFFFF"/>
        <w:adjustRightInd w:val="0"/>
        <w:snapToGrid w:val="0"/>
        <w:jc w:val="both"/>
        <w:rPr>
          <w:szCs w:val="28"/>
          <w:lang w:val="sv-SE"/>
        </w:rPr>
      </w:pPr>
      <w:bookmarkStart w:id="54" w:name="_Hlk135836313"/>
      <w:r w:rsidRPr="000B2774">
        <w:rPr>
          <w:iCs/>
          <w:szCs w:val="28"/>
        </w:rPr>
        <w:t>Tỷ lệ hộ</w:t>
      </w:r>
      <w:r w:rsidRPr="000B2774">
        <w:rPr>
          <w:spacing w:val="-10"/>
          <w:szCs w:val="28"/>
          <w:lang w:val="nl-NL"/>
        </w:rPr>
        <w:t xml:space="preserve"> nghèo tiếp cận đa chiều </w:t>
      </w:r>
      <w:r w:rsidRPr="000B2774">
        <w:rPr>
          <w:iCs/>
          <w:szCs w:val="28"/>
        </w:rPr>
        <w:t>cuối năm 2025 là 26/15.808 hộ chiếm 0,16% so sánh tỷ lệ hộ nghèo tiếp cận đa chiều tỉnh Đồng Nai năm 2023 là 0,33%, năm 2024 là 0,26%, năm 2025 là 0,25% (đạt).</w:t>
      </w:r>
    </w:p>
    <w:p w14:paraId="556D2161" w14:textId="77777777" w:rsidR="00B87B73" w:rsidRPr="000B2774" w:rsidRDefault="00B87B73" w:rsidP="00DA76BD">
      <w:pPr>
        <w:snapToGrid w:val="0"/>
        <w:ind w:firstLine="0"/>
        <w:rPr>
          <w:b/>
          <w:szCs w:val="28"/>
          <w:lang w:val="en-GB"/>
        </w:rPr>
      </w:pPr>
    </w:p>
    <w:p w14:paraId="489FE845" w14:textId="264FCC5B" w:rsidR="00500FB1" w:rsidRPr="000B2774" w:rsidRDefault="00500FB1" w:rsidP="00BD5F73">
      <w:pPr>
        <w:snapToGrid w:val="0"/>
        <w:ind w:firstLine="0"/>
        <w:jc w:val="center"/>
        <w:rPr>
          <w:b/>
          <w:szCs w:val="28"/>
          <w:lang w:val="es-ES"/>
        </w:rPr>
      </w:pPr>
      <w:r w:rsidRPr="000B2774">
        <w:rPr>
          <w:b/>
          <w:szCs w:val="28"/>
          <w:lang w:val="vi-VN"/>
        </w:rPr>
        <w:t xml:space="preserve">Phần thứ </w:t>
      </w:r>
      <w:r w:rsidRPr="000B2774">
        <w:rPr>
          <w:b/>
          <w:szCs w:val="28"/>
          <w:lang w:val="es-ES"/>
        </w:rPr>
        <w:t>ba</w:t>
      </w:r>
    </w:p>
    <w:p w14:paraId="5374F320" w14:textId="19CC42B3" w:rsidR="00500FB1" w:rsidRPr="000B2774" w:rsidRDefault="00500FB1" w:rsidP="00DA76BD">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both"/>
        <w:rPr>
          <w:szCs w:val="28"/>
          <w:lang w:val="es-ES"/>
        </w:rPr>
      </w:pPr>
      <w:r w:rsidRPr="000B2774">
        <w:rPr>
          <w:b/>
          <w:szCs w:val="28"/>
          <w:lang w:val="es-ES"/>
        </w:rPr>
        <w:t xml:space="preserve">PHƯƠNG ÁN </w:t>
      </w:r>
      <w:bookmarkEnd w:id="54"/>
      <w:r w:rsidR="00855708" w:rsidRPr="000B2774">
        <w:rPr>
          <w:b/>
          <w:bCs/>
          <w:szCs w:val="28"/>
          <w:lang w:val="pl-PL"/>
        </w:rPr>
        <w:t xml:space="preserve">THÀNH LẬP PHƯỜNG </w:t>
      </w:r>
      <w:r w:rsidR="00DA76BD" w:rsidRPr="000B2774">
        <w:rPr>
          <w:b/>
          <w:bCs/>
          <w:szCs w:val="28"/>
          <w:lang w:val="pl-PL"/>
        </w:rPr>
        <w:t xml:space="preserve">DẦU GIÂY </w:t>
      </w:r>
      <w:r w:rsidR="00855708" w:rsidRPr="000B2774">
        <w:rPr>
          <w:b/>
          <w:bCs/>
          <w:szCs w:val="28"/>
          <w:lang w:val="pl-PL"/>
        </w:rPr>
        <w:t>THUỘC</w:t>
      </w:r>
      <w:r w:rsidR="00DF1CA0" w:rsidRPr="000B2774">
        <w:rPr>
          <w:b/>
          <w:bCs/>
          <w:szCs w:val="28"/>
          <w:lang w:val="pl-PL"/>
        </w:rPr>
        <w:t xml:space="preserve"> </w:t>
      </w:r>
      <w:r w:rsidR="00855708" w:rsidRPr="000B2774">
        <w:rPr>
          <w:b/>
          <w:bCs/>
          <w:szCs w:val="28"/>
          <w:lang w:val="pl-PL"/>
        </w:rPr>
        <w:t>TỈNH</w:t>
      </w:r>
      <w:r w:rsidR="00DA76BD" w:rsidRPr="000B2774">
        <w:rPr>
          <w:b/>
          <w:bCs/>
          <w:szCs w:val="28"/>
          <w:lang w:val="pl-PL"/>
        </w:rPr>
        <w:t xml:space="preserve"> ĐỒNG NAI</w:t>
      </w:r>
    </w:p>
    <w:p w14:paraId="539C1744" w14:textId="2EA1EACA" w:rsidR="00B84448" w:rsidRPr="000B2774" w:rsidRDefault="00B84448"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szCs w:val="28"/>
          <w:lang w:val="es-ES"/>
        </w:rPr>
      </w:pPr>
    </w:p>
    <w:p w14:paraId="45269F2F" w14:textId="1336545F" w:rsidR="00B97636" w:rsidRPr="000B2774" w:rsidRDefault="008D23C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
          <w:bCs/>
          <w:spacing w:val="-2"/>
          <w:szCs w:val="28"/>
          <w:lang w:val="pl-PL"/>
        </w:rPr>
      </w:pPr>
      <w:bookmarkStart w:id="55" w:name="_Hlk135836468"/>
      <w:r w:rsidRPr="000B2774">
        <w:rPr>
          <w:b/>
          <w:bCs/>
          <w:spacing w:val="-2"/>
          <w:szCs w:val="28"/>
          <w:lang w:val="af-ZA"/>
        </w:rPr>
        <w:t>I</w:t>
      </w:r>
      <w:r w:rsidR="00B97636" w:rsidRPr="000B2774">
        <w:rPr>
          <w:b/>
          <w:bCs/>
          <w:spacing w:val="-2"/>
          <w:szCs w:val="28"/>
          <w:lang w:val="af-ZA"/>
        </w:rPr>
        <w:t xml:space="preserve">. PHƯƠNG ÁN </w:t>
      </w:r>
      <w:bookmarkEnd w:id="55"/>
      <w:r w:rsidR="000753DF" w:rsidRPr="000B2774">
        <w:rPr>
          <w:b/>
          <w:bCs/>
          <w:spacing w:val="-2"/>
          <w:szCs w:val="28"/>
          <w:lang w:val="pl-PL"/>
        </w:rPr>
        <w:t>THÀNH LẬP PHƯỜNG</w:t>
      </w:r>
      <w:r w:rsidR="00DA76BD" w:rsidRPr="000B2774">
        <w:rPr>
          <w:b/>
          <w:bCs/>
          <w:spacing w:val="-2"/>
          <w:szCs w:val="28"/>
          <w:lang w:val="pl-PL"/>
        </w:rPr>
        <w:t xml:space="preserve"> DẦU GIÂY</w:t>
      </w:r>
      <w:r w:rsidR="000753DF" w:rsidRPr="000B2774">
        <w:rPr>
          <w:b/>
          <w:bCs/>
          <w:spacing w:val="-2"/>
          <w:szCs w:val="28"/>
          <w:lang w:val="pl-PL"/>
        </w:rPr>
        <w:t xml:space="preserve"> THUỘC</w:t>
      </w:r>
      <w:r w:rsidR="00FD1228" w:rsidRPr="000B2774">
        <w:rPr>
          <w:b/>
          <w:bCs/>
          <w:spacing w:val="-2"/>
          <w:szCs w:val="28"/>
          <w:lang w:val="pl-PL"/>
        </w:rPr>
        <w:t xml:space="preserve"> </w:t>
      </w:r>
      <w:r w:rsidR="000753DF" w:rsidRPr="000B2774">
        <w:rPr>
          <w:b/>
          <w:bCs/>
          <w:spacing w:val="-2"/>
          <w:szCs w:val="28"/>
          <w:lang w:val="pl-PL"/>
        </w:rPr>
        <w:t xml:space="preserve">TỈNH </w:t>
      </w:r>
      <w:r w:rsidR="00DA76BD" w:rsidRPr="000B2774">
        <w:rPr>
          <w:b/>
          <w:bCs/>
          <w:spacing w:val="-2"/>
          <w:szCs w:val="28"/>
          <w:lang w:val="pl-PL"/>
        </w:rPr>
        <w:t>ĐỒNG NAI</w:t>
      </w:r>
    </w:p>
    <w:p w14:paraId="2DEDC7A2" w14:textId="526D10EA" w:rsidR="0080306F" w:rsidRPr="000B2774" w:rsidRDefault="00DA76B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pl-PL"/>
        </w:rPr>
      </w:pPr>
      <w:r w:rsidRPr="000B2774">
        <w:rPr>
          <w:bCs/>
          <w:spacing w:val="-2"/>
          <w:szCs w:val="28"/>
          <w:lang w:val="pl-PL"/>
        </w:rPr>
        <w:t>Thành lập phường Dầu Giây thuộc tỉnh Đồng Nai trên cơ sở nguyên trạng toàn bộ diện tích tự nhiên 98,86km</w:t>
      </w:r>
      <w:r w:rsidRPr="000B2774">
        <w:rPr>
          <w:bCs/>
          <w:spacing w:val="-2"/>
          <w:szCs w:val="28"/>
          <w:vertAlign w:val="superscript"/>
          <w:lang w:val="pl-PL"/>
        </w:rPr>
        <w:t xml:space="preserve">2 </w:t>
      </w:r>
      <w:r w:rsidRPr="000B2774">
        <w:rPr>
          <w:bCs/>
          <w:spacing w:val="-2"/>
          <w:szCs w:val="28"/>
          <w:lang w:val="pl-PL"/>
        </w:rPr>
        <w:t xml:space="preserve"> và quy mô dân số 72.004 người của xã Dầu Giây.</w:t>
      </w:r>
    </w:p>
    <w:p w14:paraId="474F6B26" w14:textId="5EC65DDF" w:rsidR="00DA76BD" w:rsidRPr="000B2774" w:rsidRDefault="00DA76B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pl-PL"/>
        </w:rPr>
      </w:pPr>
      <w:r w:rsidRPr="000B2774">
        <w:rPr>
          <w:bCs/>
          <w:spacing w:val="-2"/>
          <w:szCs w:val="28"/>
          <w:lang w:val="pl-PL"/>
        </w:rPr>
        <w:t>Tên dọi đơn vị hành chính sau khi thành lập: Phường Dầu Giây.</w:t>
      </w:r>
    </w:p>
    <w:p w14:paraId="183738F9" w14:textId="44E54765" w:rsidR="00DA76BD" w:rsidRPr="000B2774" w:rsidRDefault="00DA76B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pl-PL"/>
        </w:rPr>
      </w:pPr>
      <w:r w:rsidRPr="000B2774">
        <w:rPr>
          <w:bCs/>
          <w:spacing w:val="-2"/>
          <w:szCs w:val="28"/>
          <w:lang w:val="pl-PL"/>
        </w:rPr>
        <w:t>Loại đơn vị hành chính: Đơn vị hành chính cấp phường thuộc tỉnh Đồng Nai.</w:t>
      </w:r>
    </w:p>
    <w:p w14:paraId="725FDB5C" w14:textId="4753659E" w:rsidR="00DA76BD" w:rsidRPr="000B2774" w:rsidRDefault="00DA76B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pl-PL"/>
        </w:rPr>
      </w:pPr>
      <w:r w:rsidRPr="000B2774">
        <w:rPr>
          <w:bCs/>
          <w:spacing w:val="-2"/>
          <w:szCs w:val="28"/>
          <w:lang w:val="pl-PL"/>
        </w:rPr>
        <w:t>Diện tích tự nhiên: 98,86km</w:t>
      </w:r>
      <w:r w:rsidRPr="000B2774">
        <w:rPr>
          <w:bCs/>
          <w:spacing w:val="-2"/>
          <w:szCs w:val="28"/>
          <w:vertAlign w:val="superscript"/>
          <w:lang w:val="pl-PL"/>
        </w:rPr>
        <w:t xml:space="preserve">2 </w:t>
      </w:r>
      <w:r w:rsidRPr="000B2774">
        <w:rPr>
          <w:bCs/>
          <w:spacing w:val="-2"/>
          <w:szCs w:val="28"/>
          <w:lang w:val="pl-PL"/>
        </w:rPr>
        <w:t xml:space="preserve"> </w:t>
      </w:r>
    </w:p>
    <w:p w14:paraId="518A0128" w14:textId="000E85C6" w:rsidR="00DA76BD" w:rsidRPr="000B2774" w:rsidRDefault="00DA76BD"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709"/>
        <w:jc w:val="both"/>
        <w:rPr>
          <w:bCs/>
          <w:spacing w:val="-2"/>
          <w:szCs w:val="28"/>
          <w:lang w:val="pl-PL"/>
        </w:rPr>
      </w:pPr>
      <w:r w:rsidRPr="000B2774">
        <w:rPr>
          <w:bCs/>
          <w:spacing w:val="-2"/>
          <w:szCs w:val="28"/>
          <w:lang w:val="pl-PL"/>
        </w:rPr>
        <w:t>Quy mô dân số: 72.004 người</w:t>
      </w:r>
    </w:p>
    <w:p w14:paraId="154067E3" w14:textId="029FCF23" w:rsidR="00DA76BD" w:rsidRPr="000B2774" w:rsidRDefault="00DA76BD" w:rsidP="00DA76BD">
      <w:pPr>
        <w:pStyle w:val="NormalWeb"/>
        <w:spacing w:before="120" w:beforeAutospacing="0" w:after="0" w:afterAutospacing="0"/>
        <w:ind w:firstLine="720"/>
        <w:jc w:val="both"/>
        <w:rPr>
          <w:szCs w:val="28"/>
        </w:rPr>
      </w:pPr>
      <w:r w:rsidRPr="000B2774">
        <w:rPr>
          <w:szCs w:val="28"/>
        </w:rPr>
        <w:t xml:space="preserve">Địa giới hành chính: Giữ nguyên theo địa giới hành chính hiện hữu của xã Dầu Giây sau sắp xếp đơn vị hành chính cấp xã năm 2025. </w:t>
      </w:r>
    </w:p>
    <w:p w14:paraId="48556E46" w14:textId="77777777" w:rsidR="0080306F" w:rsidRPr="000B2774" w:rsidRDefault="00A66FB6" w:rsidP="0080306F">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line="235" w:lineRule="auto"/>
        <w:ind w:firstLine="709"/>
        <w:jc w:val="both"/>
        <w:rPr>
          <w:b/>
          <w:bCs/>
          <w:spacing w:val="-2"/>
          <w:szCs w:val="28"/>
          <w:lang w:val="pl-PL"/>
        </w:rPr>
      </w:pPr>
      <w:bookmarkStart w:id="56" w:name="_Hlk135836486"/>
      <w:r w:rsidRPr="000B2774">
        <w:rPr>
          <w:b/>
          <w:bCs/>
          <w:szCs w:val="28"/>
          <w:lang w:val="af-ZA"/>
        </w:rPr>
        <w:t xml:space="preserve">III. </w:t>
      </w:r>
      <w:r w:rsidR="00C236F9" w:rsidRPr="000B2774">
        <w:rPr>
          <w:b/>
          <w:bCs/>
          <w:szCs w:val="28"/>
          <w:lang w:val="af-ZA"/>
        </w:rPr>
        <w:t xml:space="preserve">KẾT QUẢ SAU KHI </w:t>
      </w:r>
      <w:bookmarkEnd w:id="56"/>
      <w:r w:rsidR="005C30F8" w:rsidRPr="000B2774">
        <w:rPr>
          <w:b/>
          <w:bCs/>
          <w:spacing w:val="-2"/>
          <w:szCs w:val="28"/>
          <w:lang w:val="pl-PL"/>
        </w:rPr>
        <w:t xml:space="preserve">THÀNH LẬP PHƯỜNG </w:t>
      </w:r>
      <w:r w:rsidR="00DF1CA0" w:rsidRPr="000B2774">
        <w:rPr>
          <w:b/>
          <w:bCs/>
          <w:spacing w:val="-2"/>
          <w:szCs w:val="28"/>
          <w:lang w:val="pl-PL"/>
        </w:rPr>
        <w:t>...</w:t>
      </w:r>
      <w:r w:rsidR="005C30F8" w:rsidRPr="000B2774">
        <w:rPr>
          <w:b/>
          <w:bCs/>
          <w:spacing w:val="-2"/>
          <w:szCs w:val="28"/>
          <w:lang w:val="pl-PL"/>
        </w:rPr>
        <w:t xml:space="preserve"> THUỘC TỈNH </w:t>
      </w:r>
      <w:r w:rsidR="00DF1CA0" w:rsidRPr="000B2774">
        <w:rPr>
          <w:b/>
          <w:bCs/>
          <w:spacing w:val="-2"/>
          <w:szCs w:val="28"/>
          <w:lang w:val="pl-PL"/>
        </w:rPr>
        <w:t>...</w:t>
      </w:r>
      <w:bookmarkStart w:id="57" w:name="_Hlk135483639"/>
    </w:p>
    <w:p w14:paraId="310DF628" w14:textId="107B88E5" w:rsidR="008D14FD" w:rsidRPr="000B2774" w:rsidRDefault="0080306F" w:rsidP="0080306F">
      <w:pPr>
        <w:pBdr>
          <w:top w:val="dotted" w:sz="4" w:space="0" w:color="FFFFFF"/>
          <w:left w:val="dotted" w:sz="4" w:space="0" w:color="FFFFFF"/>
          <w:bottom w:val="dotted" w:sz="4" w:space="3" w:color="FFFFFF"/>
          <w:right w:val="dotted" w:sz="4" w:space="0" w:color="FFFFFF"/>
        </w:pBdr>
        <w:shd w:val="clear" w:color="auto" w:fill="FFFFFF"/>
        <w:adjustRightInd w:val="0"/>
        <w:snapToGrid w:val="0"/>
        <w:spacing w:line="235" w:lineRule="auto"/>
        <w:ind w:firstLine="709"/>
        <w:jc w:val="both"/>
        <w:rPr>
          <w:bCs/>
          <w:szCs w:val="28"/>
          <w:lang w:val="es-ES"/>
        </w:rPr>
      </w:pPr>
      <w:r w:rsidRPr="000B2774">
        <w:rPr>
          <w:b/>
          <w:bCs/>
          <w:szCs w:val="28"/>
          <w:lang w:val="es-ES"/>
        </w:rPr>
        <w:lastRenderedPageBreak/>
        <w:t xml:space="preserve">1. </w:t>
      </w:r>
      <w:r w:rsidRPr="000B2774">
        <w:rPr>
          <w:bCs/>
          <w:szCs w:val="28"/>
          <w:lang w:val="es-ES"/>
        </w:rPr>
        <w:t>Tỉnh có 33 phường, 62 xã</w:t>
      </w:r>
    </w:p>
    <w:p w14:paraId="4A48A563" w14:textId="1E657AE1" w:rsidR="0040018A" w:rsidRPr="000B2774" w:rsidRDefault="00DF1CA0" w:rsidP="0080306F">
      <w:pPr>
        <w:shd w:val="clear" w:color="auto" w:fill="FFFFFF"/>
        <w:ind w:firstLine="709"/>
        <w:rPr>
          <w:b/>
          <w:bCs/>
          <w:szCs w:val="28"/>
          <w:lang w:val="es-ES"/>
        </w:rPr>
      </w:pPr>
      <w:r w:rsidRPr="000B2774">
        <w:rPr>
          <w:b/>
          <w:bCs/>
          <w:szCs w:val="28"/>
          <w:lang w:val="es-ES"/>
        </w:rPr>
        <w:t>2</w:t>
      </w:r>
      <w:r w:rsidR="00141223" w:rsidRPr="000B2774">
        <w:rPr>
          <w:b/>
          <w:bCs/>
          <w:szCs w:val="28"/>
          <w:lang w:val="es-ES"/>
        </w:rPr>
        <w:t>. Phường</w:t>
      </w:r>
      <w:r w:rsidR="0080306F" w:rsidRPr="000B2774">
        <w:rPr>
          <w:b/>
          <w:bCs/>
          <w:szCs w:val="28"/>
          <w:lang w:val="es-ES"/>
        </w:rPr>
        <w:t xml:space="preserve"> </w:t>
      </w:r>
      <w:r w:rsidR="0040018A" w:rsidRPr="000B2774">
        <w:rPr>
          <w:b/>
          <w:bCs/>
          <w:szCs w:val="28"/>
          <w:lang w:val="es-ES"/>
        </w:rPr>
        <w:t>A</w:t>
      </w:r>
      <w:r w:rsidR="0080306F" w:rsidRPr="000B2774">
        <w:rPr>
          <w:b/>
          <w:bCs/>
          <w:szCs w:val="28"/>
          <w:lang w:val="es-ES"/>
        </w:rPr>
        <w:t>:</w:t>
      </w:r>
      <w:r w:rsidR="0040018A" w:rsidRPr="000B2774">
        <w:rPr>
          <w:b/>
          <w:bCs/>
          <w:szCs w:val="28"/>
          <w:lang w:val="es-ES"/>
        </w:rPr>
        <w:t xml:space="preserve"> …</w:t>
      </w:r>
    </w:p>
    <w:p w14:paraId="1471B859" w14:textId="77777777" w:rsidR="0040018A" w:rsidRPr="000B2774" w:rsidRDefault="0040018A" w:rsidP="0080306F">
      <w:pPr>
        <w:shd w:val="clear" w:color="auto" w:fill="FFFFFF"/>
        <w:ind w:firstLine="709"/>
        <w:rPr>
          <w:b/>
          <w:bCs/>
          <w:szCs w:val="28"/>
          <w:lang w:val="es-ES"/>
        </w:rPr>
      </w:pPr>
    </w:p>
    <w:p w14:paraId="16634739" w14:textId="2B27B227" w:rsidR="0080306F" w:rsidRPr="000B2774" w:rsidRDefault="0040018A" w:rsidP="0080306F">
      <w:pPr>
        <w:shd w:val="clear" w:color="auto" w:fill="FFFFFF"/>
        <w:ind w:firstLine="709"/>
        <w:rPr>
          <w:b/>
          <w:bCs/>
          <w:szCs w:val="28"/>
          <w:lang w:val="es-ES"/>
        </w:rPr>
      </w:pPr>
      <w:r w:rsidRPr="000B2774">
        <w:rPr>
          <w:b/>
          <w:bCs/>
          <w:szCs w:val="28"/>
          <w:lang w:val="es-ES"/>
        </w:rPr>
        <w:t>3. Phường B:</w:t>
      </w:r>
      <w:r w:rsidR="0080306F" w:rsidRPr="000B2774">
        <w:rPr>
          <w:b/>
          <w:bCs/>
          <w:szCs w:val="28"/>
          <w:lang w:val="es-ES"/>
        </w:rPr>
        <w:t xml:space="preserve"> </w:t>
      </w:r>
      <w:r w:rsidRPr="000B2774">
        <w:rPr>
          <w:b/>
          <w:bCs/>
          <w:szCs w:val="28"/>
          <w:lang w:val="es-ES"/>
        </w:rPr>
        <w:t>…</w:t>
      </w:r>
    </w:p>
    <w:p w14:paraId="69B9DCA3" w14:textId="77777777" w:rsidR="0040018A" w:rsidRPr="000B2774" w:rsidRDefault="0040018A" w:rsidP="0080306F">
      <w:pPr>
        <w:shd w:val="clear" w:color="auto" w:fill="FFFFFF"/>
        <w:ind w:firstLine="709"/>
        <w:rPr>
          <w:b/>
          <w:bCs/>
          <w:szCs w:val="28"/>
          <w:lang w:val="es-ES"/>
        </w:rPr>
      </w:pPr>
    </w:p>
    <w:bookmarkEnd w:id="57"/>
    <w:p w14:paraId="2F068D97" w14:textId="012C0EEA" w:rsidR="003720C7" w:rsidRPr="000B2774" w:rsidRDefault="001B6D89" w:rsidP="00886A80">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iCs/>
          <w:snapToGrid w:val="0"/>
          <w:szCs w:val="28"/>
          <w:lang w:val="sv-SE"/>
        </w:rPr>
      </w:pPr>
      <w:r w:rsidRPr="000B2774">
        <w:rPr>
          <w:b/>
          <w:bCs/>
          <w:szCs w:val="28"/>
          <w:lang w:val="sv-SE"/>
        </w:rPr>
        <w:t xml:space="preserve">Phần </w:t>
      </w:r>
      <w:r w:rsidRPr="000B2774">
        <w:rPr>
          <w:b/>
          <w:bCs/>
          <w:szCs w:val="28"/>
          <w:lang w:val="da-DK"/>
        </w:rPr>
        <w:t>thứ tư</w:t>
      </w:r>
    </w:p>
    <w:p w14:paraId="6EA429AE" w14:textId="126E775F" w:rsidR="0040018A" w:rsidRPr="000B2774" w:rsidRDefault="001B6D89" w:rsidP="0040018A">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szCs w:val="28"/>
          <w:lang w:val="da-DK"/>
        </w:rPr>
      </w:pPr>
      <w:r w:rsidRPr="000B2774">
        <w:rPr>
          <w:b/>
          <w:bCs/>
          <w:szCs w:val="28"/>
          <w:lang w:val="sv-SE"/>
        </w:rPr>
        <w:t xml:space="preserve">ĐÁNH GIÁ TÁC ĐỘNG VÀ </w:t>
      </w:r>
      <w:r w:rsidRPr="000B2774">
        <w:rPr>
          <w:b/>
          <w:bCs/>
          <w:szCs w:val="28"/>
          <w:lang w:val="vi-VN"/>
        </w:rPr>
        <w:t>ĐỊNH HƯỚNG PHÁT TRIỂN</w:t>
      </w:r>
      <w:r w:rsidRPr="000B2774">
        <w:rPr>
          <w:b/>
          <w:bCs/>
          <w:szCs w:val="28"/>
          <w:lang w:val="da-DK"/>
        </w:rPr>
        <w:t xml:space="preserve"> </w:t>
      </w:r>
      <w:r w:rsidR="0081239E" w:rsidRPr="000B2774">
        <w:rPr>
          <w:b/>
          <w:bCs/>
          <w:szCs w:val="28"/>
          <w:lang w:val="da-DK"/>
        </w:rPr>
        <w:t xml:space="preserve">CỦA </w:t>
      </w:r>
      <w:r w:rsidR="00471F0F" w:rsidRPr="000B2774">
        <w:rPr>
          <w:b/>
          <w:bCs/>
          <w:szCs w:val="28"/>
          <w:lang w:val="da-DK"/>
        </w:rPr>
        <w:t xml:space="preserve">     </w:t>
      </w:r>
      <w:r w:rsidR="0081239E" w:rsidRPr="000B2774">
        <w:rPr>
          <w:b/>
          <w:bCs/>
          <w:szCs w:val="28"/>
          <w:lang w:val="da-DK"/>
        </w:rPr>
        <w:t>PHƯỜNG</w:t>
      </w:r>
      <w:r w:rsidR="00DA76BD" w:rsidRPr="000B2774">
        <w:rPr>
          <w:b/>
          <w:bCs/>
          <w:szCs w:val="28"/>
          <w:lang w:val="da-DK"/>
        </w:rPr>
        <w:t xml:space="preserve"> DẦU GIÂY </w:t>
      </w:r>
      <w:r w:rsidR="00DF1CA0" w:rsidRPr="000B2774">
        <w:rPr>
          <w:b/>
          <w:bCs/>
          <w:szCs w:val="28"/>
          <w:lang w:val="da-DK"/>
        </w:rPr>
        <w:t xml:space="preserve">THUỘC TỈNH </w:t>
      </w:r>
      <w:r w:rsidR="00DA76BD" w:rsidRPr="000B2774">
        <w:rPr>
          <w:b/>
          <w:bCs/>
          <w:szCs w:val="28"/>
          <w:lang w:val="da-DK"/>
        </w:rPr>
        <w:t xml:space="preserve">ĐỒNG NAI </w:t>
      </w:r>
      <w:r w:rsidR="0081239E" w:rsidRPr="000B2774">
        <w:rPr>
          <w:b/>
          <w:bCs/>
          <w:szCs w:val="28"/>
          <w:lang w:val="da-DK"/>
        </w:rPr>
        <w:t>SAU KHI THÀNH LẬP</w:t>
      </w:r>
    </w:p>
    <w:p w14:paraId="71E347F2" w14:textId="77777777" w:rsidR="0040018A" w:rsidRPr="000B2774" w:rsidRDefault="0040018A" w:rsidP="0040018A">
      <w:pPr>
        <w:pBdr>
          <w:top w:val="dotted" w:sz="4" w:space="0" w:color="FFFFFF"/>
          <w:left w:val="dotted" w:sz="4" w:space="0" w:color="FFFFFF"/>
          <w:bottom w:val="dotted" w:sz="4" w:space="3" w:color="FFFFFF"/>
          <w:right w:val="dotted" w:sz="4" w:space="0" w:color="FFFFFF"/>
        </w:pBdr>
        <w:shd w:val="clear" w:color="auto" w:fill="FFFFFF"/>
        <w:adjustRightInd w:val="0"/>
        <w:snapToGrid w:val="0"/>
        <w:ind w:firstLine="0"/>
        <w:jc w:val="center"/>
        <w:rPr>
          <w:b/>
          <w:bCs/>
          <w:szCs w:val="28"/>
          <w:lang w:val="sv-SE"/>
        </w:rPr>
      </w:pPr>
    </w:p>
    <w:p w14:paraId="1C851B4F" w14:textId="56830BF4" w:rsidR="00645FEA" w:rsidRPr="000B2774" w:rsidRDefault="00F17368" w:rsidP="0040018A">
      <w:pPr>
        <w:pBdr>
          <w:top w:val="dotted" w:sz="4" w:space="0" w:color="FFFFFF"/>
          <w:left w:val="dotted" w:sz="4" w:space="0" w:color="FFFFFF"/>
          <w:bottom w:val="dotted" w:sz="4" w:space="3" w:color="FFFFFF"/>
          <w:right w:val="dotted" w:sz="4" w:space="0" w:color="FFFFFF"/>
        </w:pBdr>
        <w:shd w:val="clear" w:color="auto" w:fill="FFFFFF"/>
        <w:adjustRightInd w:val="0"/>
        <w:snapToGrid w:val="0"/>
        <w:jc w:val="center"/>
        <w:rPr>
          <w:b/>
          <w:bCs/>
          <w:szCs w:val="28"/>
          <w:lang w:val="da-DK"/>
        </w:rPr>
      </w:pPr>
      <w:r w:rsidRPr="000B2774">
        <w:rPr>
          <w:b/>
          <w:bCs/>
          <w:szCs w:val="28"/>
          <w:lang w:val="sv-SE"/>
        </w:rPr>
        <w:t xml:space="preserve">I. ĐÁNH GIÁ TÁC ĐỘNG CỦA </w:t>
      </w:r>
      <w:r w:rsidR="0040018A" w:rsidRPr="000B2774">
        <w:rPr>
          <w:b/>
          <w:bCs/>
          <w:szCs w:val="28"/>
          <w:lang w:val="sv-SE"/>
        </w:rPr>
        <w:t xml:space="preserve">CÁC </w:t>
      </w:r>
      <w:r w:rsidR="00DF1CA0" w:rsidRPr="000B2774">
        <w:rPr>
          <w:b/>
          <w:bCs/>
          <w:szCs w:val="28"/>
          <w:lang w:val="da-DK"/>
        </w:rPr>
        <w:t xml:space="preserve">PHƯỜNG </w:t>
      </w:r>
      <w:r w:rsidR="00DA76BD" w:rsidRPr="000B2774">
        <w:rPr>
          <w:b/>
          <w:bCs/>
          <w:szCs w:val="28"/>
          <w:lang w:val="da-DK"/>
        </w:rPr>
        <w:t>DẦU GIÂY</w:t>
      </w:r>
      <w:r w:rsidR="00DF1CA0" w:rsidRPr="000B2774">
        <w:rPr>
          <w:b/>
          <w:bCs/>
          <w:szCs w:val="28"/>
          <w:lang w:val="da-DK"/>
        </w:rPr>
        <w:t xml:space="preserve"> THUỘC TỈNH </w:t>
      </w:r>
      <w:r w:rsidR="00DA76BD" w:rsidRPr="000B2774">
        <w:rPr>
          <w:b/>
          <w:bCs/>
          <w:szCs w:val="28"/>
          <w:lang w:val="da-DK"/>
        </w:rPr>
        <w:t xml:space="preserve">ĐỒNG NAI </w:t>
      </w:r>
      <w:r w:rsidR="00DF1CA0" w:rsidRPr="000B2774">
        <w:rPr>
          <w:b/>
          <w:bCs/>
          <w:szCs w:val="28"/>
          <w:lang w:val="da-DK"/>
        </w:rPr>
        <w:t>SAU KHI THÀNH LẬP</w:t>
      </w:r>
    </w:p>
    <w:p w14:paraId="22946EAB" w14:textId="4822305E" w:rsidR="0040018A" w:rsidRPr="000B2774" w:rsidRDefault="0040018A" w:rsidP="00886A80">
      <w:pPr>
        <w:pStyle w:val="1tieude1"/>
        <w:spacing w:line="240" w:lineRule="auto"/>
        <w:ind w:firstLine="567"/>
        <w:jc w:val="both"/>
        <w:outlineLvl w:val="3"/>
        <w:rPr>
          <w:rFonts w:ascii="Times New Roman" w:hAnsi="Times New Roman"/>
          <w:szCs w:val="28"/>
          <w:lang w:val="da-DK"/>
        </w:rPr>
      </w:pPr>
      <w:r w:rsidRPr="000B2774">
        <w:rPr>
          <w:rFonts w:ascii="Times New Roman" w:hAnsi="Times New Roman"/>
          <w:szCs w:val="28"/>
        </w:rPr>
        <w:t>A. Phường</w:t>
      </w:r>
      <w:r w:rsidR="00DA76BD" w:rsidRPr="000B2774">
        <w:rPr>
          <w:rFonts w:ascii="Times New Roman" w:hAnsi="Times New Roman"/>
          <w:szCs w:val="28"/>
        </w:rPr>
        <w:t xml:space="preserve"> Dầu Giây</w:t>
      </w:r>
      <w:r w:rsidRPr="000B2774">
        <w:rPr>
          <w:rFonts w:ascii="Times New Roman" w:hAnsi="Times New Roman"/>
          <w:szCs w:val="28"/>
          <w:lang w:val="da-DK"/>
        </w:rPr>
        <w:t xml:space="preserve"> </w:t>
      </w:r>
    </w:p>
    <w:p w14:paraId="3F26055A" w14:textId="2F9F299F" w:rsidR="00886A80" w:rsidRPr="000B2774" w:rsidRDefault="00886A80" w:rsidP="00886A80">
      <w:pPr>
        <w:pStyle w:val="1tieude1"/>
        <w:spacing w:line="240" w:lineRule="auto"/>
        <w:ind w:firstLine="567"/>
        <w:jc w:val="both"/>
        <w:outlineLvl w:val="3"/>
        <w:rPr>
          <w:rFonts w:ascii="Times New Roman" w:hAnsi="Times New Roman"/>
          <w:szCs w:val="28"/>
        </w:rPr>
      </w:pPr>
      <w:r w:rsidRPr="000B2774">
        <w:rPr>
          <w:rFonts w:ascii="Times New Roman" w:hAnsi="Times New Roman"/>
          <w:szCs w:val="28"/>
          <w:lang w:val="da-DK"/>
        </w:rPr>
        <w:t xml:space="preserve">1. </w:t>
      </w:r>
      <w:r w:rsidRPr="000B2774">
        <w:rPr>
          <w:rFonts w:ascii="Times New Roman" w:hAnsi="Times New Roman"/>
          <w:szCs w:val="28"/>
        </w:rPr>
        <w:t xml:space="preserve">Tác động </w:t>
      </w:r>
      <w:r w:rsidR="00D84934" w:rsidRPr="000B2774">
        <w:rPr>
          <w:rFonts w:ascii="Times New Roman" w:hAnsi="Times New Roman"/>
          <w:szCs w:val="28"/>
        </w:rPr>
        <w:t>về hoạt động</w:t>
      </w:r>
      <w:r w:rsidRPr="000B2774">
        <w:rPr>
          <w:rFonts w:ascii="Times New Roman" w:hAnsi="Times New Roman"/>
          <w:szCs w:val="28"/>
        </w:rPr>
        <w:t xml:space="preserve"> quản lý </w:t>
      </w:r>
      <w:r w:rsidR="00D84934" w:rsidRPr="000B2774">
        <w:rPr>
          <w:rFonts w:ascii="Times New Roman" w:hAnsi="Times New Roman"/>
          <w:szCs w:val="28"/>
        </w:rPr>
        <w:t>nhà nước</w:t>
      </w:r>
      <w:r w:rsidR="0080306F" w:rsidRPr="000B2774">
        <w:rPr>
          <w:rFonts w:ascii="Times New Roman" w:hAnsi="Times New Roman"/>
          <w:szCs w:val="28"/>
        </w:rPr>
        <w:t xml:space="preserve"> của </w:t>
      </w:r>
      <w:r w:rsidR="00873C43" w:rsidRPr="000B2774">
        <w:rPr>
          <w:rFonts w:ascii="Times New Roman" w:hAnsi="Times New Roman"/>
          <w:szCs w:val="28"/>
        </w:rPr>
        <w:t>địa phương</w:t>
      </w:r>
    </w:p>
    <w:p w14:paraId="30A81554" w14:textId="77777777" w:rsidR="00886A80" w:rsidRPr="000B2774" w:rsidRDefault="00886A80" w:rsidP="00886A80">
      <w:pPr>
        <w:pStyle w:val="1tieude1"/>
        <w:spacing w:line="240" w:lineRule="auto"/>
        <w:ind w:firstLine="567"/>
        <w:jc w:val="both"/>
        <w:rPr>
          <w:rFonts w:ascii="Times New Roman" w:hAnsi="Times New Roman"/>
          <w:b w:val="0"/>
          <w:bCs/>
          <w:szCs w:val="28"/>
          <w:lang w:val="da-DK"/>
        </w:rPr>
      </w:pPr>
      <w:r w:rsidRPr="000B2774">
        <w:rPr>
          <w:rFonts w:ascii="Times New Roman" w:hAnsi="Times New Roman"/>
          <w:b w:val="0"/>
          <w:bCs/>
          <w:szCs w:val="28"/>
          <w:lang w:val="da-DK"/>
        </w:rPr>
        <w:t>a) Mặt tích cực</w:t>
      </w:r>
    </w:p>
    <w:p w14:paraId="0C1E3E2C" w14:textId="0A027091" w:rsidR="00DA76BD" w:rsidRPr="000B2774" w:rsidRDefault="00DA76BD" w:rsidP="00DA76BD">
      <w:pPr>
        <w:pStyle w:val="NormalWeb"/>
        <w:spacing w:before="120" w:beforeAutospacing="0" w:after="0" w:afterAutospacing="0"/>
        <w:ind w:firstLine="720"/>
        <w:jc w:val="both"/>
        <w:rPr>
          <w:szCs w:val="28"/>
        </w:rPr>
      </w:pPr>
      <w:r w:rsidRPr="000B2774">
        <w:rPr>
          <w:szCs w:val="28"/>
        </w:rPr>
        <w:t xml:space="preserve">Việc thành lập phường </w:t>
      </w:r>
      <w:r w:rsidR="00200031" w:rsidRPr="000B2774">
        <w:rPr>
          <w:szCs w:val="28"/>
        </w:rPr>
        <w:t>Dầu Giây</w:t>
      </w:r>
      <w:r w:rsidRPr="000B2774">
        <w:rPr>
          <w:szCs w:val="28"/>
        </w:rPr>
        <w:t xml:space="preserve"> sẽ tạo điều kiện kiện toàn tổ chức bộ máy chính quyền địa phương theo mô hình đơn vị hành chính đô thị, nâng cao hiệu lực, hiệu quả quản lý nhà nước trên địa bàn. Mô hình quản lý phường sẽ phù hợp hơn với đặc điểm dân cư tập trung, tốc độ đô thị hóa nhanh, cơ cấu kinh tế chuyển dịch mạnh theo hướng công nghiệp - xây dựng và thương mại - dịch vụ.</w:t>
      </w:r>
    </w:p>
    <w:p w14:paraId="1656699C" w14:textId="3604C9A5" w:rsidR="00DA76BD" w:rsidRPr="000B2774" w:rsidRDefault="00DA76BD" w:rsidP="00DA76BD">
      <w:pPr>
        <w:pStyle w:val="NormalWeb"/>
        <w:spacing w:before="120" w:beforeAutospacing="0" w:after="0" w:afterAutospacing="0"/>
        <w:ind w:firstLine="720"/>
        <w:jc w:val="both"/>
        <w:rPr>
          <w:szCs w:val="28"/>
        </w:rPr>
      </w:pPr>
      <w:r w:rsidRPr="000B2774">
        <w:rPr>
          <w:szCs w:val="28"/>
        </w:rPr>
        <w:t>Sau khi thành lập, công tác quản lý đất đai, quy hoạch, xây dựng, trật tự đô thị, môi trường, dân cư, hộ tịch, an sinh xã hội và giải quyết thủ tục hành chính sẽ được thực hiện tập trung, đồng bộ hơn; góp phần nâng cao chất lượng phục vụ Nhân dân và doanh nghiệp.</w:t>
      </w:r>
    </w:p>
    <w:p w14:paraId="447845E1" w14:textId="77777777" w:rsidR="00886A80" w:rsidRPr="000B2774" w:rsidRDefault="00886A80" w:rsidP="00886A80">
      <w:pPr>
        <w:jc w:val="both"/>
        <w:rPr>
          <w:bCs/>
          <w:szCs w:val="28"/>
        </w:rPr>
      </w:pPr>
      <w:r w:rsidRPr="000B2774">
        <w:rPr>
          <w:bCs/>
          <w:szCs w:val="28"/>
          <w:lang w:val="vi-VN"/>
        </w:rPr>
        <w:t>b) Mặt tồn tại, hạn chế</w:t>
      </w:r>
    </w:p>
    <w:p w14:paraId="74AD4F15" w14:textId="6DD42B00" w:rsidR="00DA76BD" w:rsidRPr="000B2774" w:rsidRDefault="00DA76BD" w:rsidP="00DA76BD">
      <w:pPr>
        <w:pStyle w:val="NormalWeb"/>
        <w:spacing w:before="120" w:beforeAutospacing="0" w:after="0" w:afterAutospacing="0"/>
        <w:ind w:firstLine="720"/>
        <w:jc w:val="both"/>
        <w:rPr>
          <w:szCs w:val="28"/>
        </w:rPr>
      </w:pPr>
      <w:r w:rsidRPr="000B2774">
        <w:rPr>
          <w:szCs w:val="28"/>
        </w:rPr>
        <w:t>Sau khi thành lập phường, yêu cầu đối với công tác quản lý nhà nước sẽ cao hơn, đặc biệt trong các lĩnh vực quản lý đô thị như quy hoạch, trật tự xây dựng, hạ tầng kỹ thuật, vệ sinh môi trường, trật tự công cộng và cải cách hành chính. Một số tiêu chí hạ tầng đô thị, hạ tầng xã hội và năng lực quản lý theo mô hình phường cần tiếp tục được đầu tư, củng cố, hoàn thiện để đáp ứng yêu cầu phát triển trong giai đoạn mới</w:t>
      </w:r>
    </w:p>
    <w:p w14:paraId="318D8E55" w14:textId="77777777" w:rsidR="00886A80" w:rsidRPr="000B2774" w:rsidRDefault="00886A80" w:rsidP="00886A80">
      <w:pPr>
        <w:jc w:val="both"/>
        <w:rPr>
          <w:bCs/>
          <w:szCs w:val="28"/>
        </w:rPr>
      </w:pPr>
      <w:r w:rsidRPr="000B2774">
        <w:rPr>
          <w:bCs/>
          <w:szCs w:val="28"/>
        </w:rPr>
        <w:t>c) Giải pháp</w:t>
      </w:r>
    </w:p>
    <w:p w14:paraId="3FFF889B" w14:textId="77777777" w:rsidR="00200031" w:rsidRPr="000B2774" w:rsidRDefault="00200031" w:rsidP="00200031">
      <w:pPr>
        <w:pStyle w:val="NormalWeb"/>
        <w:spacing w:before="120" w:beforeAutospacing="0" w:after="0" w:afterAutospacing="0"/>
        <w:ind w:firstLine="720"/>
        <w:jc w:val="both"/>
        <w:rPr>
          <w:szCs w:val="28"/>
        </w:rPr>
      </w:pPr>
      <w:r w:rsidRPr="000B2774">
        <w:rPr>
          <w:szCs w:val="28"/>
        </w:rPr>
        <w:t>Tiếp tục rà soát, kiện toàn tổ chức bộ máy, bố trí đội ngũ cán bộ, công chức, viên chức phù hợp với mô hình chính quyền phường; nâng cao chất lượng đội ngũ cán bộ theo hướng chuyên nghiệp, trách nhiệm, hiệu quả.</w:t>
      </w:r>
    </w:p>
    <w:p w14:paraId="034D1A88" w14:textId="539F0161" w:rsidR="00200031" w:rsidRPr="000B2774" w:rsidRDefault="00200031" w:rsidP="00200031">
      <w:pPr>
        <w:pStyle w:val="NormalWeb"/>
        <w:spacing w:before="120" w:beforeAutospacing="0" w:after="0" w:afterAutospacing="0"/>
        <w:ind w:firstLine="720"/>
        <w:jc w:val="both"/>
        <w:rPr>
          <w:szCs w:val="28"/>
        </w:rPr>
      </w:pPr>
      <w:r w:rsidRPr="000B2774">
        <w:rPr>
          <w:szCs w:val="28"/>
        </w:rPr>
        <w:t>Đẩy mạnh cải cách hành chính gắn với chuyển đổi số, tăng cường ứng dụng công nghệ thông tin trong quản lý điều hành; nâng cao hiệu quả quản lý nhà nước về đất đai, quy hoạch, trật tự xây dựng, tài nguyên môi trường, an sinh xã hội và phục vụ người dân, doanh nghiệp.</w:t>
      </w:r>
    </w:p>
    <w:p w14:paraId="10037A6E" w14:textId="61219CE2" w:rsidR="00886A80" w:rsidRPr="000B2774" w:rsidRDefault="00886A80" w:rsidP="00886A80">
      <w:pPr>
        <w:pStyle w:val="1tieude1"/>
        <w:spacing w:line="240" w:lineRule="auto"/>
        <w:ind w:firstLine="567"/>
        <w:jc w:val="both"/>
        <w:outlineLvl w:val="3"/>
        <w:rPr>
          <w:rFonts w:ascii="Times New Roman" w:hAnsi="Times New Roman"/>
          <w:szCs w:val="28"/>
          <w:lang w:val="da-DK"/>
        </w:rPr>
      </w:pPr>
      <w:bookmarkStart w:id="58" w:name="_Toc108012691"/>
      <w:bookmarkStart w:id="59" w:name="_Toc112323059"/>
      <w:bookmarkStart w:id="60" w:name="_Toc114646489"/>
      <w:bookmarkStart w:id="61" w:name="_Hlk179972944"/>
      <w:r w:rsidRPr="000B2774">
        <w:rPr>
          <w:rFonts w:ascii="Times New Roman" w:hAnsi="Times New Roman"/>
          <w:szCs w:val="28"/>
          <w:lang w:val="da-DK"/>
        </w:rPr>
        <w:t xml:space="preserve">2. Tác động </w:t>
      </w:r>
      <w:r w:rsidR="001B327E" w:rsidRPr="000B2774">
        <w:rPr>
          <w:rFonts w:ascii="Times New Roman" w:hAnsi="Times New Roman"/>
          <w:szCs w:val="28"/>
          <w:lang w:val="da-DK"/>
        </w:rPr>
        <w:t>về</w:t>
      </w:r>
      <w:r w:rsidRPr="000B2774">
        <w:rPr>
          <w:rFonts w:ascii="Times New Roman" w:hAnsi="Times New Roman"/>
          <w:szCs w:val="28"/>
          <w:lang w:val="da-DK"/>
        </w:rPr>
        <w:t xml:space="preserve"> kinh tế - xã hội</w:t>
      </w:r>
      <w:bookmarkEnd w:id="58"/>
      <w:bookmarkEnd w:id="59"/>
      <w:bookmarkEnd w:id="60"/>
    </w:p>
    <w:p w14:paraId="707C8541" w14:textId="77777777" w:rsidR="00886A80" w:rsidRPr="000B2774" w:rsidRDefault="00886A80" w:rsidP="00886A80">
      <w:pPr>
        <w:jc w:val="both"/>
        <w:rPr>
          <w:bCs/>
          <w:szCs w:val="28"/>
        </w:rPr>
      </w:pPr>
      <w:r w:rsidRPr="000B2774">
        <w:rPr>
          <w:bCs/>
          <w:szCs w:val="28"/>
          <w:lang w:val="vi-VN"/>
        </w:rPr>
        <w:t>a) Mặt tích cực</w:t>
      </w:r>
    </w:p>
    <w:p w14:paraId="510D92D5" w14:textId="10C6C422" w:rsidR="00873C43" w:rsidRPr="000B2774" w:rsidRDefault="00873C43" w:rsidP="00886A80">
      <w:pPr>
        <w:jc w:val="both"/>
        <w:rPr>
          <w:bCs/>
          <w:szCs w:val="28"/>
        </w:rPr>
      </w:pPr>
      <w:r w:rsidRPr="000B2774">
        <w:rPr>
          <w:bCs/>
          <w:szCs w:val="28"/>
        </w:rPr>
        <w:lastRenderedPageBreak/>
        <w:t>Việc thành lập phường Dầu Giây tạo cú hích chuyển đổi mô hình phát triển từ nông thôn sang đô thị, qua đó thúc đẩy mạnh tăng trưởng kinh tế địa phương. Cơ cấu kinh tế chuyển dịch theo hướng tăng nhanh tỷ trọng thương mại – dịch vụ – công nghiệp, khai thác tốt lợi thế đầu mối giao thông và gần sân bay Long Thành. Hạ tầng kỹ thuật và hạ tầng xã hội được quan tâm đầu tư đồng bộ hơn, góp phần nâng cao chất lượng sống của người dân. Môi trường đầu tư được cải thiện, thu hút doanh nghiệp, tạo thêm việc làm và tăng thu ngân sách. Đồng thời, công tác quản lý nhà nước từng bước chuyên nghiệp hóa, nâng cao hiệu lực, hiệu quả phục vụ người dân và doanh nghiệp</w:t>
      </w:r>
    </w:p>
    <w:p w14:paraId="054BC376" w14:textId="1DCA2EC4" w:rsidR="00200031" w:rsidRPr="000B2774" w:rsidRDefault="00200031" w:rsidP="00200031">
      <w:pPr>
        <w:pStyle w:val="NormalWeb"/>
        <w:spacing w:before="120" w:beforeAutospacing="0" w:after="0" w:afterAutospacing="0"/>
        <w:ind w:firstLine="720"/>
        <w:jc w:val="both"/>
        <w:rPr>
          <w:szCs w:val="28"/>
        </w:rPr>
      </w:pPr>
      <w:r w:rsidRPr="000B2774">
        <w:rPr>
          <w:szCs w:val="28"/>
        </w:rPr>
        <w:t>Việc thành lập phường Dầu Giây sẽ tạo động lực quan trọng thúc đẩy phát triển kinh tế - xã hội, phù hợp với xu thế đô thị hóa và định hướng phát triển chung của địa phương. Sau khi thành lập, địa phương sẽ có điều kiện thuận lợi hơn trong việc huy động các nguồn lực đầu tư phát triển hạ tầng kỹ thuật, hạ tầng xã hội, thương mại - dịch vụ, chỉnh trang đô thị, nâng cao chất lượng đời sống Nhân dân.</w:t>
      </w:r>
      <w:r w:rsidRPr="000B2774">
        <w:rPr>
          <w:szCs w:val="28"/>
        </w:rPr>
        <w:br/>
        <w:t>Đồng thời, việc chuyển đổi từ xã lên phường sẽ góp phần thúc đẩy chuyển dịch cơ cấu kinh tế theo hướng tăng tỷ trọng công nghiệp - xây dựng, thương mại - dịch vụ; phát triển nông nghiệp đô thị, nông nghiệp sạch, nông nghiệp ứng dụng công nghệ cao; tạo thêm việc làm, tăng thu nhập, mở rộng không gian phát triển đô thị và nâng cao vị thế của địa phương trong khu vực.</w:t>
      </w:r>
    </w:p>
    <w:p w14:paraId="37C01804" w14:textId="77777777" w:rsidR="00886A80" w:rsidRPr="000B2774" w:rsidRDefault="00886A80" w:rsidP="00886A80">
      <w:pPr>
        <w:jc w:val="both"/>
        <w:rPr>
          <w:bCs/>
          <w:szCs w:val="28"/>
        </w:rPr>
      </w:pPr>
      <w:r w:rsidRPr="000B2774">
        <w:rPr>
          <w:bCs/>
          <w:szCs w:val="28"/>
          <w:lang w:val="vi-VN"/>
        </w:rPr>
        <w:t>b) Mặt tồn tại, hạn chế</w:t>
      </w:r>
    </w:p>
    <w:p w14:paraId="55B4E718" w14:textId="77777777" w:rsidR="00873C43" w:rsidRPr="000B2774" w:rsidRDefault="00873C43" w:rsidP="00873C43">
      <w:pPr>
        <w:jc w:val="both"/>
        <w:rPr>
          <w:bCs/>
          <w:szCs w:val="28"/>
        </w:rPr>
      </w:pPr>
      <w:r w:rsidRPr="000B2774">
        <w:rPr>
          <w:bCs/>
          <w:szCs w:val="28"/>
        </w:rPr>
        <w:t>Quá trình đô thị hóa nhanh có thể gây áp lực lớn lên hạ tầng giao thông, môi trường và các dịch vụ công nếu không được chuẩn bị đồng bộ. Nguy cơ phát triển tự phát về đất đai, xây dựng, phân lô bán nền có thể làm phá vỡ quy hoạch. Một bộ phận lao động nông nghiệp chưa kịp thích ứng với yêu cầu mới của thị trường lao động đô thị, dẫn đến nguy cơ thất nghiệp hoặc việc làm không ổn định. Chênh lệch mức sống giữa các khu vực có thể gia tăng, phát sinh vấn đề xã hội. Ngoài ra, năng lực quản lý đô thị ở giai đoạn đầu chuyển đổi có thể còn hạn chế, chưa theo kịp yêu cầu thực tiễn.</w:t>
      </w:r>
    </w:p>
    <w:p w14:paraId="1F7F8210" w14:textId="6C5360C9" w:rsidR="00200031" w:rsidRPr="000B2774" w:rsidRDefault="00200031" w:rsidP="00873C43">
      <w:pPr>
        <w:jc w:val="both"/>
        <w:rPr>
          <w:bCs/>
          <w:szCs w:val="28"/>
        </w:rPr>
      </w:pPr>
      <w:r w:rsidRPr="000B2774">
        <w:rPr>
          <w:szCs w:val="28"/>
        </w:rPr>
        <w:t>Quá trình phát triển đô thị sau khi thành lập phường sẽ đặt ra yêu cầu cao hơn đối với việc đầu tư đồng bộ kết cấu hạ tầng, nâng cao chất lượng dịch vụ công, bảo đảm an sinh xã hội, đáp ứng nhu cầu học tập, khám chữa bệnh, văn hóa, thể thao và sinh hoạt cộng đồng của dân cư đô thị. Bên cạnh đó, áp lực về dân số cơ học, nhu cầu nhà ở, giao thông, môi trường và quản lý phát triển không gian đô thị sẽ tiếp tục gia tăng, đòi hỏi địa phương phải có giải pháp quản lý phù hợp, chủ động và lâu dài.</w:t>
      </w:r>
    </w:p>
    <w:p w14:paraId="4BB8FFCF" w14:textId="77777777" w:rsidR="00886A80" w:rsidRPr="000B2774" w:rsidRDefault="00886A80" w:rsidP="007E641D">
      <w:pPr>
        <w:spacing w:line="235" w:lineRule="auto"/>
        <w:jc w:val="both"/>
        <w:rPr>
          <w:bCs/>
          <w:szCs w:val="28"/>
        </w:rPr>
      </w:pPr>
      <w:r w:rsidRPr="000B2774">
        <w:rPr>
          <w:bCs/>
          <w:szCs w:val="28"/>
        </w:rPr>
        <w:t>c) Giải pháp</w:t>
      </w:r>
    </w:p>
    <w:p w14:paraId="6E0C6061" w14:textId="77777777" w:rsidR="00873C43" w:rsidRPr="000B2774" w:rsidRDefault="00873C43" w:rsidP="00873C43">
      <w:pPr>
        <w:spacing w:line="235" w:lineRule="auto"/>
        <w:jc w:val="both"/>
        <w:rPr>
          <w:bCs/>
          <w:szCs w:val="28"/>
        </w:rPr>
      </w:pPr>
      <w:r w:rsidRPr="000B2774">
        <w:rPr>
          <w:bCs/>
          <w:szCs w:val="28"/>
        </w:rPr>
        <w:t>Triển khai rà soát, hoàn thiện quy hoạch đô thị đồng bộ, công khai minh bạch và quản lý chặt chẽ việc sử dụng đất, trật tự xây dựng. Tập trung đầu tư hạ tầng kỹ thuật và hạ tầng xã hội theo hướng đi trước một bước, đặc biệt là giao thông, môi trường và dịch vụ công. Đẩy mạnh thu hút đầu tư có chọn lọc, ưu tiên các ngành dịch vụ, logistics, công nghiệp sạch, tạo việc làm bền vững. Tăng cường đào tạo nghề, chuyển đổi việc làm cho lao động nông nghiệp sang lĩnh vực phi nông nghiệp. Đồng thời, nâng cao năng lực quản lý của chính quyền phường, đẩy mạnh chuyển đổi số và cải cách hành chính nhằm đáp ứng yêu cầu phát triển đô thị hiện đại.</w:t>
      </w:r>
    </w:p>
    <w:p w14:paraId="00817854" w14:textId="2F731C2B" w:rsidR="00200031" w:rsidRPr="000B2774" w:rsidRDefault="00200031" w:rsidP="00873C43">
      <w:pPr>
        <w:spacing w:line="235" w:lineRule="auto"/>
        <w:jc w:val="both"/>
        <w:rPr>
          <w:bCs/>
          <w:szCs w:val="28"/>
        </w:rPr>
      </w:pPr>
      <w:r w:rsidRPr="000B2774">
        <w:rPr>
          <w:szCs w:val="28"/>
        </w:rPr>
        <w:t xml:space="preserve">Tập trung phát triển kinh tế theo hướng bền vững, khai thác hiệu quả lợi thế về vị trí địa lý, giao thông, công nghiệp và thương mại - dịch vụ; tạo môi trường thuận </w:t>
      </w:r>
      <w:r w:rsidRPr="000B2774">
        <w:rPr>
          <w:szCs w:val="28"/>
        </w:rPr>
        <w:lastRenderedPageBreak/>
        <w:t>lợi thu hút đầu tư, phát triển sản xuất, kinh doanh và giải quyết việc làm.</w:t>
      </w:r>
      <w:r w:rsidRPr="000B2774">
        <w:rPr>
          <w:szCs w:val="28"/>
        </w:rPr>
        <w:br/>
        <w:t>Ưu tiên đầu tư hạ tầng xã hội thiết yếu như giáo dục, y tế, văn hóa, thể thao, nhà ở, chợ, trung tâm thương mại, công trình công cộng; thực hiện tốt chính sách an sinh xã hội, đào tạo nghề, giải quyết việc làm và nâng cao chất lượng nguồn nhân lực.</w:t>
      </w:r>
    </w:p>
    <w:p w14:paraId="1561B2A2" w14:textId="29F6B2C7" w:rsidR="00886A80" w:rsidRPr="000B2774" w:rsidRDefault="00886A80" w:rsidP="007E641D">
      <w:pPr>
        <w:pStyle w:val="1tieude1"/>
        <w:spacing w:line="235" w:lineRule="auto"/>
        <w:ind w:firstLine="567"/>
        <w:jc w:val="both"/>
        <w:outlineLvl w:val="3"/>
        <w:rPr>
          <w:rFonts w:ascii="Times New Roman" w:hAnsi="Times New Roman"/>
          <w:szCs w:val="28"/>
          <w:lang w:val="da-DK"/>
        </w:rPr>
      </w:pPr>
      <w:bookmarkStart w:id="62" w:name="_Hlk179973119"/>
      <w:bookmarkStart w:id="63" w:name="_Hlk179973081"/>
      <w:bookmarkEnd w:id="61"/>
      <w:r w:rsidRPr="000B2774">
        <w:rPr>
          <w:rFonts w:ascii="Times New Roman" w:hAnsi="Times New Roman"/>
          <w:szCs w:val="28"/>
          <w:lang w:val="da-DK"/>
        </w:rPr>
        <w:t xml:space="preserve">3. Tác động </w:t>
      </w:r>
      <w:r w:rsidR="00B50395" w:rsidRPr="000B2774">
        <w:rPr>
          <w:rFonts w:ascii="Times New Roman" w:hAnsi="Times New Roman"/>
          <w:szCs w:val="28"/>
          <w:lang w:val="da-DK"/>
        </w:rPr>
        <w:t>về</w:t>
      </w:r>
      <w:r w:rsidRPr="000B2774">
        <w:rPr>
          <w:rFonts w:ascii="Times New Roman" w:hAnsi="Times New Roman"/>
          <w:szCs w:val="28"/>
          <w:lang w:val="da-DK"/>
        </w:rPr>
        <w:t xml:space="preserve"> môi trường</w:t>
      </w:r>
      <w:bookmarkEnd w:id="62"/>
    </w:p>
    <w:p w14:paraId="600EAAD8" w14:textId="77777777" w:rsidR="00886A80" w:rsidRPr="000B2774" w:rsidRDefault="00886A80" w:rsidP="007E641D">
      <w:pPr>
        <w:spacing w:line="235" w:lineRule="auto"/>
        <w:jc w:val="both"/>
        <w:rPr>
          <w:bCs/>
          <w:szCs w:val="28"/>
        </w:rPr>
      </w:pPr>
      <w:bookmarkStart w:id="64" w:name="_Hlk179973130"/>
      <w:r w:rsidRPr="000B2774">
        <w:rPr>
          <w:bCs/>
          <w:szCs w:val="28"/>
        </w:rPr>
        <w:t>a) Mặt tích cực</w:t>
      </w:r>
      <w:bookmarkEnd w:id="64"/>
    </w:p>
    <w:p w14:paraId="0A0DD957" w14:textId="77777777" w:rsidR="00873C43" w:rsidRPr="000B2774" w:rsidRDefault="00873C43" w:rsidP="00873C43">
      <w:pPr>
        <w:spacing w:line="235" w:lineRule="auto"/>
        <w:jc w:val="both"/>
        <w:rPr>
          <w:bCs/>
          <w:szCs w:val="28"/>
        </w:rPr>
      </w:pPr>
      <w:r w:rsidRPr="000B2774">
        <w:rPr>
          <w:bCs/>
          <w:szCs w:val="28"/>
        </w:rPr>
        <w:t>Sau khi thành lập phường, công tác quản lý môi trường sẽ được nâng lên rõ rệt theo hướng chuyên nghiệp và chặt chẽ hơn; Chất lượng môi trường không khí, nước và cảnh quan đô thị từng bước được cải thiện; hệ thống thu gom, vận chuyển và xử lý chất thải rắn, nước thải được tổ chức đồng bộ, hiệu quả hơn. Công tác kiểm soát ô nhiễm từ các cơ sở sản xuất, kinh doanh, chăn nuôi được tăng cường; hoạt động phân loại rác tại nguồn được triển khai rộng khắp. Đồng thời, ý thức bảo vệ môi trường của người dân được nâng cao, góp phần xây dựng môi trường sống xanh – sạch – đẹp, đáp ứng yêu cầu phát triển đô thị.</w:t>
      </w:r>
    </w:p>
    <w:p w14:paraId="6704E4E7" w14:textId="74696328" w:rsidR="00200031" w:rsidRPr="000B2774" w:rsidRDefault="00200031" w:rsidP="00873C43">
      <w:pPr>
        <w:spacing w:line="235" w:lineRule="auto"/>
        <w:jc w:val="both"/>
        <w:rPr>
          <w:bCs/>
          <w:szCs w:val="28"/>
        </w:rPr>
      </w:pPr>
      <w:r w:rsidRPr="000B2774">
        <w:rPr>
          <w:szCs w:val="28"/>
        </w:rPr>
        <w:t>Việc thành lập phường Dầu Giây là điều kiện thuận lợi để tăng cường hiệu quả quản lý nhà nước về tài nguyên và môi trường, từng bước hoàn thiện hệ thống hạ tầng kỹ thuật đô thị gắn với bảo vệ môi trường theo hướng bền vững.</w:t>
      </w:r>
      <w:r w:rsidRPr="000B2774">
        <w:rPr>
          <w:szCs w:val="28"/>
        </w:rPr>
        <w:br/>
        <w:t>Sau khi thành lập, địa phương có cơ sở để tập trung đầu tư hệ thống cấp nước, thoát nước, thu gom và xử lý nước thải, chất thải rắn sinh hoạt, chỉnh trang cảnh quan, tăng cường cây xanh đô thị, nâng cao chất lượng môi trường sống và mỹ quan đô thị. Đây là nền tảng quan trọng để phát triển phường Dầu Giây  theo định hướng đô thị xanh, sạch, văn minh, hiện đại.</w:t>
      </w:r>
    </w:p>
    <w:p w14:paraId="2B7083A2" w14:textId="77777777" w:rsidR="00886A80" w:rsidRPr="000B2774" w:rsidRDefault="00886A80" w:rsidP="00886A80">
      <w:pPr>
        <w:jc w:val="both"/>
        <w:rPr>
          <w:bCs/>
          <w:szCs w:val="28"/>
        </w:rPr>
      </w:pPr>
      <w:bookmarkStart w:id="65" w:name="_Hlk179973189"/>
      <w:r w:rsidRPr="000B2774">
        <w:rPr>
          <w:bCs/>
          <w:szCs w:val="28"/>
        </w:rPr>
        <w:t>b) Mặt tồn tại, hạn chế</w:t>
      </w:r>
      <w:bookmarkEnd w:id="65"/>
    </w:p>
    <w:p w14:paraId="0CB4F7B8" w14:textId="77777777" w:rsidR="00873C43" w:rsidRPr="000B2774" w:rsidRDefault="00873C43" w:rsidP="00873C43">
      <w:pPr>
        <w:spacing w:line="235" w:lineRule="auto"/>
        <w:jc w:val="both"/>
        <w:rPr>
          <w:bCs/>
          <w:szCs w:val="28"/>
        </w:rPr>
      </w:pPr>
      <w:r w:rsidRPr="000B2774">
        <w:rPr>
          <w:bCs/>
          <w:szCs w:val="28"/>
        </w:rPr>
        <w:t>Sau khi thành lập phường, bên cạnh những chuyển biến tích cực, công tác môi trường vẫn còn một số hạn chế như: việc phân loại chất thải tại nguồn chưa đồng bộ giữa các khu dân cư; hạ tầng kỹ thuật về môi trường chưa được đầu tư hoàn chỉnh, chưa đáp ứng kịp yêu cầu đô thị hóa; ý thức chấp hành của một bộ phận người dân còn hạn chế, vẫn xảy ra tình trạng xả rác không đúng quy định. Đồng thời, nguy cơ phát sinh ô nhiễm từ hoạt động sản xuất, kinh doanh, chăn nuôi vẫn còn tiềm ẩn, cần tiếp tục được kiểm soát chặt chẽ.</w:t>
      </w:r>
    </w:p>
    <w:p w14:paraId="018E47A5" w14:textId="77777777" w:rsidR="00873C43" w:rsidRPr="000B2774" w:rsidRDefault="00886A80" w:rsidP="00873C43">
      <w:pPr>
        <w:jc w:val="both"/>
        <w:rPr>
          <w:bCs/>
          <w:szCs w:val="28"/>
        </w:rPr>
      </w:pPr>
      <w:bookmarkStart w:id="66" w:name="_Hlk179973237"/>
      <w:r w:rsidRPr="000B2774">
        <w:rPr>
          <w:bCs/>
          <w:szCs w:val="28"/>
        </w:rPr>
        <w:t>c) Giải pháp</w:t>
      </w:r>
      <w:bookmarkEnd w:id="66"/>
    </w:p>
    <w:p w14:paraId="53F1807C" w14:textId="77777777" w:rsidR="00873C43" w:rsidRPr="000B2774" w:rsidRDefault="00873C43" w:rsidP="00873C43">
      <w:pPr>
        <w:jc w:val="both"/>
        <w:rPr>
          <w:bCs/>
          <w:szCs w:val="28"/>
        </w:rPr>
      </w:pPr>
      <w:r w:rsidRPr="000B2774">
        <w:rPr>
          <w:bCs/>
          <w:szCs w:val="28"/>
        </w:rPr>
        <w:t xml:space="preserve">Tiếp tục hoàn thiện hạ tầng môi trường; nâng cao hiệu quả thu gom, xử lý chất thải theo hướng giảm chôn lấp; đẩy mạnh phân loại rác tại nguồn; tăng cường kiểm tra, xử lý vi phạm; Đồng thời, đẩy mạnh </w:t>
      </w:r>
      <w:r w:rsidRPr="000B2774">
        <w:rPr>
          <w:szCs w:val="28"/>
        </w:rPr>
        <w:t>chuyển đổi số trong quản lý môi trường;</w:t>
      </w:r>
      <w:r w:rsidRPr="000B2774">
        <w:rPr>
          <w:b/>
          <w:bCs/>
          <w:szCs w:val="28"/>
        </w:rPr>
        <w:t xml:space="preserve"> </w:t>
      </w:r>
      <w:r w:rsidRPr="000B2774">
        <w:rPr>
          <w:bCs/>
          <w:szCs w:val="28"/>
        </w:rPr>
        <w:t>phát huy vai trò cộng đồng, hướng tới xây dựng phường Dầu Giây xanh – sạch – bền vững.</w:t>
      </w:r>
    </w:p>
    <w:p w14:paraId="400D292D" w14:textId="77777777" w:rsidR="00873C43" w:rsidRPr="000B2774" w:rsidRDefault="00873C43" w:rsidP="00873C43">
      <w:pPr>
        <w:jc w:val="both"/>
        <w:rPr>
          <w:bCs/>
          <w:szCs w:val="28"/>
        </w:rPr>
      </w:pPr>
    </w:p>
    <w:p w14:paraId="44DAFFB6" w14:textId="4A5F2B4E" w:rsidR="00200031" w:rsidRPr="000B2774" w:rsidRDefault="00200031" w:rsidP="00873C43">
      <w:pPr>
        <w:jc w:val="both"/>
        <w:rPr>
          <w:szCs w:val="28"/>
        </w:rPr>
      </w:pPr>
      <w:r w:rsidRPr="000B2774">
        <w:rPr>
          <w:szCs w:val="28"/>
        </w:rPr>
        <w:t>Tăng cường quản lý chặt chẽ đất đai, tài nguyên, môi trường; kiểm soát ô nhiễm trong khu dân cư, khu sản xuất, khu thương mại - dịch vụ và khu công nghiệp.</w:t>
      </w:r>
      <w:r w:rsidRPr="000B2774">
        <w:rPr>
          <w:szCs w:val="28"/>
        </w:rPr>
        <w:br/>
        <w:t>Đầu tư, nâng cấp hệ thống cấp nước sạch, thoát nước mưa, thoát nước thải, thu gom và xử lý chất thải rắn sinh hoạt; đẩy mạnh tuyên truyền phân loại rác tại nguồn, xây dựng các tuyến đường xanh - sạch - đẹp, trồng cây xanh công cộng, bảo vệ hành lang thoát nước, kênh mương và từng bước hoàn thiện các tiêu chí môi trường đô thị theo quy định.</w:t>
      </w:r>
    </w:p>
    <w:p w14:paraId="65095B95" w14:textId="0CD764B5" w:rsidR="00886A80" w:rsidRPr="000B2774" w:rsidRDefault="00886A80" w:rsidP="00886A80">
      <w:pPr>
        <w:pStyle w:val="1tieude1"/>
        <w:spacing w:line="240" w:lineRule="auto"/>
        <w:ind w:firstLine="567"/>
        <w:jc w:val="both"/>
        <w:outlineLvl w:val="3"/>
        <w:rPr>
          <w:rFonts w:ascii="Times New Roman" w:hAnsi="Times New Roman"/>
          <w:szCs w:val="28"/>
          <w:lang w:val="da-DK"/>
        </w:rPr>
      </w:pPr>
      <w:bookmarkStart w:id="67" w:name="_Hlk179973276"/>
      <w:bookmarkEnd w:id="63"/>
      <w:r w:rsidRPr="000B2774">
        <w:rPr>
          <w:rFonts w:ascii="Times New Roman" w:hAnsi="Times New Roman"/>
          <w:szCs w:val="28"/>
          <w:lang w:val="da-DK"/>
        </w:rPr>
        <w:lastRenderedPageBreak/>
        <w:t xml:space="preserve">4. Tác động </w:t>
      </w:r>
      <w:r w:rsidR="00B50395" w:rsidRPr="000B2774">
        <w:rPr>
          <w:rFonts w:ascii="Times New Roman" w:hAnsi="Times New Roman"/>
          <w:szCs w:val="28"/>
          <w:lang w:val="da-DK"/>
        </w:rPr>
        <w:t>về</w:t>
      </w:r>
      <w:r w:rsidRPr="000B2774">
        <w:rPr>
          <w:rFonts w:ascii="Times New Roman" w:hAnsi="Times New Roman"/>
          <w:szCs w:val="28"/>
          <w:lang w:val="da-DK"/>
        </w:rPr>
        <w:t xml:space="preserve"> quốc phòng, an ninh</w:t>
      </w:r>
      <w:r w:rsidR="00B50395" w:rsidRPr="000B2774">
        <w:rPr>
          <w:rFonts w:ascii="Times New Roman" w:hAnsi="Times New Roman"/>
          <w:szCs w:val="28"/>
          <w:lang w:val="da-DK"/>
        </w:rPr>
        <w:t>, chính trị,</w:t>
      </w:r>
      <w:r w:rsidRPr="000B2774">
        <w:rPr>
          <w:rFonts w:ascii="Times New Roman" w:hAnsi="Times New Roman"/>
          <w:szCs w:val="28"/>
          <w:lang w:val="da-DK"/>
        </w:rPr>
        <w:t xml:space="preserve"> trật tự</w:t>
      </w:r>
      <w:r w:rsidR="00B50395" w:rsidRPr="000B2774">
        <w:rPr>
          <w:rFonts w:ascii="Times New Roman" w:hAnsi="Times New Roman"/>
          <w:szCs w:val="28"/>
          <w:lang w:val="da-DK"/>
        </w:rPr>
        <w:t>,</w:t>
      </w:r>
      <w:r w:rsidRPr="000B2774">
        <w:rPr>
          <w:rFonts w:ascii="Times New Roman" w:hAnsi="Times New Roman"/>
          <w:szCs w:val="28"/>
          <w:lang w:val="da-DK"/>
        </w:rPr>
        <w:t xml:space="preserve"> an toàn xã hội</w:t>
      </w:r>
      <w:bookmarkEnd w:id="67"/>
      <w:r w:rsidR="0040018A" w:rsidRPr="000B2774">
        <w:rPr>
          <w:rFonts w:ascii="Times New Roman" w:hAnsi="Times New Roman"/>
          <w:szCs w:val="28"/>
          <w:lang w:val="da-DK"/>
        </w:rPr>
        <w:t xml:space="preserve"> </w:t>
      </w:r>
    </w:p>
    <w:p w14:paraId="330B4D4E" w14:textId="77777777" w:rsidR="00886A80" w:rsidRPr="000B2774" w:rsidRDefault="00886A80" w:rsidP="00886A80">
      <w:pPr>
        <w:jc w:val="both"/>
        <w:rPr>
          <w:bCs/>
          <w:szCs w:val="28"/>
        </w:rPr>
      </w:pPr>
      <w:bookmarkStart w:id="68" w:name="_Hlk179973288"/>
      <w:r w:rsidRPr="000B2774">
        <w:rPr>
          <w:bCs/>
          <w:szCs w:val="28"/>
          <w:lang w:val="vi-VN"/>
        </w:rPr>
        <w:t>a) Mặt tích cực</w:t>
      </w:r>
      <w:bookmarkEnd w:id="68"/>
    </w:p>
    <w:p w14:paraId="723DA457" w14:textId="14474353" w:rsidR="00200031" w:rsidRPr="000B2774" w:rsidRDefault="00200031" w:rsidP="00200031">
      <w:pPr>
        <w:pStyle w:val="NormalWeb"/>
        <w:spacing w:before="120" w:beforeAutospacing="0" w:after="0" w:afterAutospacing="0"/>
        <w:ind w:firstLine="720"/>
        <w:jc w:val="both"/>
        <w:rPr>
          <w:szCs w:val="28"/>
        </w:rPr>
      </w:pPr>
      <w:r w:rsidRPr="000B2774">
        <w:rPr>
          <w:szCs w:val="28"/>
        </w:rPr>
        <w:t>Việc thành lập phường Dầu Giây sẽ tạo điều kiện củng cố thế trận quốc phòng toàn dân gắn với thế trận an ninh nhân dân vững chắc, phù hợp với yêu cầu bảo đảm quốc phòng, an ninh trong điều kiện phát triển đô thị. Công tác quản lý địa bàn, quản lý dân cư, bảo đảm an ninh trật tự, phòng cháy chữa cháy, trật tự đô thị, an toàn giao thông, phòng chống tội phạm và tệ nạn xã hội sẽ được tăng cường; góp phần giữ vững ổn định chính trị, trật tự an toàn xã hội, tạo môi trường an toàn, thuận lợi cho phát triển kinh tế - xã hội.</w:t>
      </w:r>
    </w:p>
    <w:p w14:paraId="520043C2" w14:textId="77777777" w:rsidR="00886A80" w:rsidRPr="000B2774" w:rsidRDefault="00886A80" w:rsidP="00886A80">
      <w:pPr>
        <w:jc w:val="both"/>
        <w:rPr>
          <w:bCs/>
          <w:szCs w:val="28"/>
        </w:rPr>
      </w:pPr>
      <w:bookmarkStart w:id="69" w:name="_Hlk179973388"/>
      <w:r w:rsidRPr="000B2774">
        <w:rPr>
          <w:bCs/>
          <w:szCs w:val="28"/>
          <w:lang w:val="vi-VN"/>
        </w:rPr>
        <w:t>b) Mặt tồn tại, hạn chế</w:t>
      </w:r>
      <w:bookmarkEnd w:id="69"/>
    </w:p>
    <w:p w14:paraId="3797D97C" w14:textId="3C5E42C9" w:rsidR="00200031" w:rsidRPr="000B2774" w:rsidRDefault="00200031" w:rsidP="00200031">
      <w:pPr>
        <w:pStyle w:val="NormalWeb"/>
        <w:spacing w:before="120" w:beforeAutospacing="0" w:after="0" w:afterAutospacing="0"/>
        <w:ind w:firstLine="720"/>
        <w:jc w:val="both"/>
        <w:rPr>
          <w:szCs w:val="28"/>
        </w:rPr>
      </w:pPr>
      <w:r w:rsidRPr="000B2774">
        <w:rPr>
          <w:szCs w:val="28"/>
        </w:rPr>
        <w:t>Cùng với quá trình đô thị hóa, quy mô dân số tăng, hoạt động sản xuất - kinh doanh, giao thương và dịch chuyển lao động ngày càng lớn sẽ làm gia tăng yêu cầu đối với công tác bảo đảm quốc phòng, an ninh, quản lý cư trú, trật tự đô thị, phòng cháy chữa cháy và phòng ngừa các loại tội phạm, vi phạm pháp luật trên địa bàn.</w:t>
      </w:r>
    </w:p>
    <w:p w14:paraId="4285F1EB" w14:textId="77777777" w:rsidR="00886A80" w:rsidRPr="000B2774" w:rsidRDefault="00886A80" w:rsidP="00886A80">
      <w:pPr>
        <w:pStyle w:val="1tieude1"/>
        <w:spacing w:line="240" w:lineRule="auto"/>
        <w:ind w:firstLine="567"/>
        <w:jc w:val="both"/>
        <w:rPr>
          <w:rFonts w:ascii="Times New Roman" w:hAnsi="Times New Roman"/>
          <w:b w:val="0"/>
          <w:bCs/>
          <w:szCs w:val="28"/>
          <w:lang w:val="da-DK"/>
        </w:rPr>
      </w:pPr>
      <w:bookmarkStart w:id="70" w:name="_Hlk179973410"/>
      <w:r w:rsidRPr="000B2774">
        <w:rPr>
          <w:rFonts w:ascii="Times New Roman" w:hAnsi="Times New Roman"/>
          <w:b w:val="0"/>
          <w:bCs/>
          <w:szCs w:val="28"/>
          <w:lang w:val="da-DK"/>
        </w:rPr>
        <w:t>c) Giải pháp</w:t>
      </w:r>
      <w:bookmarkEnd w:id="70"/>
    </w:p>
    <w:p w14:paraId="023D2E9C" w14:textId="0AC9F14E" w:rsidR="00200031" w:rsidRPr="000B2774" w:rsidRDefault="00200031" w:rsidP="00200031">
      <w:pPr>
        <w:pStyle w:val="NormalWeb"/>
        <w:spacing w:before="120" w:beforeAutospacing="0" w:after="0" w:afterAutospacing="0"/>
        <w:ind w:firstLine="720"/>
        <w:jc w:val="both"/>
        <w:rPr>
          <w:szCs w:val="28"/>
        </w:rPr>
      </w:pPr>
      <w:r w:rsidRPr="000B2774">
        <w:rPr>
          <w:szCs w:val="28"/>
        </w:rPr>
        <w:t>Tiếp tục củng cố lực lượng quốc phòng địa phương, xây dựng lực lượng dân quân tự vệ, dự bị động viên vững mạnh; thực hiện tốt công tác tuyển chọn, gọi công dân nhập ngũ và công tác hậu phương quân đội. Tăng cường phối hợp giữa các lực lượng trong nắm tình hình địa bàn, quản lý dân cư, tuần tra kiểm soát, giữ gìn an ninh trật tự, an toàn xã hội; chủ động phòng ngừa, phát hiện, xử lý kịp thời các vụ việc phát sinh, không để hình thành điểm nóng, bảo đảm môi trường ổn định phục vụ phát triển đô thị.</w:t>
      </w:r>
    </w:p>
    <w:p w14:paraId="0A259AEF" w14:textId="77777777" w:rsidR="00886A80" w:rsidRPr="000B2774" w:rsidRDefault="00886A80" w:rsidP="00886A80">
      <w:pPr>
        <w:pStyle w:val="1tieude1"/>
        <w:spacing w:line="240" w:lineRule="auto"/>
        <w:ind w:firstLine="567"/>
        <w:jc w:val="both"/>
        <w:outlineLvl w:val="3"/>
        <w:rPr>
          <w:rFonts w:ascii="Times New Roman" w:hAnsi="Times New Roman"/>
          <w:szCs w:val="28"/>
          <w:lang w:val="da-DK"/>
        </w:rPr>
      </w:pPr>
      <w:bookmarkStart w:id="71" w:name="_Hlk179973432"/>
      <w:r w:rsidRPr="000B2774">
        <w:rPr>
          <w:rFonts w:ascii="Times New Roman" w:hAnsi="Times New Roman"/>
          <w:szCs w:val="28"/>
          <w:lang w:val="da-DK"/>
        </w:rPr>
        <w:t>5. Tác động đến kiến trúc đô thị cảnh quan</w:t>
      </w:r>
      <w:bookmarkEnd w:id="71"/>
    </w:p>
    <w:p w14:paraId="5FB5691C" w14:textId="77777777" w:rsidR="00886A80" w:rsidRPr="000B2774" w:rsidRDefault="00886A80" w:rsidP="00886A80">
      <w:pPr>
        <w:jc w:val="both"/>
        <w:rPr>
          <w:bCs/>
          <w:szCs w:val="28"/>
        </w:rPr>
      </w:pPr>
      <w:bookmarkStart w:id="72" w:name="_Hlk179973444"/>
      <w:r w:rsidRPr="000B2774">
        <w:rPr>
          <w:bCs/>
          <w:szCs w:val="28"/>
          <w:lang w:val="vi-VN"/>
        </w:rPr>
        <w:t>a) Mặt tích cực</w:t>
      </w:r>
      <w:bookmarkEnd w:id="72"/>
    </w:p>
    <w:p w14:paraId="0F3A532A" w14:textId="77777777" w:rsidR="00873C43" w:rsidRPr="000B2774" w:rsidRDefault="00873C43" w:rsidP="00873C43">
      <w:pPr>
        <w:jc w:val="both"/>
        <w:rPr>
          <w:bCs/>
          <w:szCs w:val="28"/>
        </w:rPr>
      </w:pPr>
      <w:r w:rsidRPr="000B2774">
        <w:rPr>
          <w:bCs/>
          <w:szCs w:val="28"/>
        </w:rPr>
        <w:t>Trước khi lên phường nhà ở phân tán, mật độ xây dựng thấp, đường nhỏ, chưa quy hoạch rõ ràng, cảnh quan thiên về thiên nhiên. Không gian chuyển dịch từ không gian mở- tự nhiên sang không gian đô thị có tổ chức.</w:t>
      </w:r>
    </w:p>
    <w:p w14:paraId="17FB94FE" w14:textId="77777777" w:rsidR="00873C43" w:rsidRPr="000B2774" w:rsidRDefault="00873C43" w:rsidP="00873C43">
      <w:pPr>
        <w:jc w:val="both"/>
        <w:rPr>
          <w:rStyle w:val="Strong"/>
          <w:b w:val="0"/>
        </w:rPr>
      </w:pPr>
      <w:r w:rsidRPr="000B2774">
        <w:t xml:space="preserve">Tăng không gian phát triển theo </w:t>
      </w:r>
      <w:r w:rsidRPr="000B2774">
        <w:rPr>
          <w:rStyle w:val="Strong"/>
          <w:b w:val="0"/>
        </w:rPr>
        <w:t>quy hoạch đô thị, tăng mật độ xây dựng, hình thành các khu dân cư tập trung, khu thương mại dịch vụ, công trình công cộng đảm bảo phục vụ tương xứng với yêu cầu của đô thị; Nâng cao chất lượng sống, tăng giá trị sản phẩm địa phương.</w:t>
      </w:r>
    </w:p>
    <w:p w14:paraId="765B0E73" w14:textId="4E907C40" w:rsidR="00200031" w:rsidRPr="000B2774" w:rsidRDefault="00200031" w:rsidP="00873C43">
      <w:pPr>
        <w:jc w:val="both"/>
        <w:rPr>
          <w:b/>
          <w:bCs/>
        </w:rPr>
      </w:pPr>
      <w:r w:rsidRPr="000B2774">
        <w:rPr>
          <w:szCs w:val="28"/>
        </w:rPr>
        <w:t>Việc thành lập phường Dầu Giây sẽ tạo cơ sở pháp lý và thực tiễn để tăng cường công tác quản lý quy hoạch, quản lý kiến trúc, chỉnh trang đô thị, phát triển không gian đô thị theo hướng đồng bộ, văn minh, hiện đại. Địa phương có điều kiện thuận lợi hơn để đầu tư, cải tạo các tuyến đường, khu dân cư hiện hữu, công trình công cộng, hệ thống chiếu sáng, cây xanh, biển hiệu, vỉa hè, công viên, các điểm sinh hoạt cộng đồng; từng bước hình thành diện mạo đô thị khang trang, sạch đẹp, có bản sắc.</w:t>
      </w:r>
    </w:p>
    <w:p w14:paraId="52248F6B" w14:textId="77777777" w:rsidR="00886A80" w:rsidRPr="000B2774" w:rsidRDefault="00886A80" w:rsidP="00886A80">
      <w:pPr>
        <w:jc w:val="both"/>
        <w:rPr>
          <w:bCs/>
          <w:szCs w:val="28"/>
        </w:rPr>
      </w:pPr>
      <w:bookmarkStart w:id="73" w:name="_Hlk179973496"/>
      <w:r w:rsidRPr="000B2774">
        <w:rPr>
          <w:bCs/>
          <w:szCs w:val="28"/>
          <w:lang w:val="vi-VN"/>
        </w:rPr>
        <w:t>b) Mặt tồn tại, hạn chế</w:t>
      </w:r>
      <w:bookmarkEnd w:id="73"/>
    </w:p>
    <w:p w14:paraId="068AB20F" w14:textId="77777777" w:rsidR="00873C43" w:rsidRPr="000B2774" w:rsidRDefault="00873C43" w:rsidP="00873C43">
      <w:pPr>
        <w:jc w:val="both"/>
        <w:rPr>
          <w:bCs/>
          <w:szCs w:val="28"/>
        </w:rPr>
      </w:pPr>
      <w:bookmarkStart w:id="74" w:name="_Hlk179973516"/>
      <w:r w:rsidRPr="000B2774">
        <w:rPr>
          <w:bCs/>
          <w:szCs w:val="28"/>
        </w:rPr>
        <w:t>Với tốc độ đô thị hóa cao, mật độ xây dựng tăng nhanh sẽ gây áp lực lên hệ thống hạ tầng kỹ thuật, hạ tầng xã hội. Nếu không kiểm soát tốt có thể gây ra tình trạng quá tải hạ tầng, ô nhiễm môi trường, ngập lụt cục bộ.</w:t>
      </w:r>
    </w:p>
    <w:p w14:paraId="28670A95" w14:textId="77777777" w:rsidR="00886A80" w:rsidRPr="000B2774" w:rsidRDefault="00886A80" w:rsidP="00886A80">
      <w:pPr>
        <w:jc w:val="both"/>
        <w:rPr>
          <w:bCs/>
          <w:szCs w:val="28"/>
        </w:rPr>
      </w:pPr>
      <w:r w:rsidRPr="000B2774">
        <w:rPr>
          <w:bCs/>
          <w:szCs w:val="28"/>
        </w:rPr>
        <w:t>c) Giải pháp</w:t>
      </w:r>
      <w:bookmarkEnd w:id="74"/>
    </w:p>
    <w:p w14:paraId="5CD9EB9C" w14:textId="35CD66C0" w:rsidR="00873C43" w:rsidRPr="000B2774" w:rsidRDefault="00873C43" w:rsidP="00873C43">
      <w:pPr>
        <w:jc w:val="both"/>
        <w:rPr>
          <w:bCs/>
          <w:szCs w:val="28"/>
        </w:rPr>
      </w:pPr>
      <w:r w:rsidRPr="000B2774">
        <w:rPr>
          <w:bCs/>
          <w:szCs w:val="28"/>
        </w:rPr>
        <w:lastRenderedPageBreak/>
        <w:t>Phải triển khai đồng bộ từ khâu quy hoạch đến khâu thực hiện dự án; Xây dựng kế hoạch tổ chức thực hiện các dự án hạ tầng kỹ thuật, hạ tầng xã hội phù hợp với tình hình phát triển đô thị hàng năm. Kêu gọi, xúc tiến đầu tư các dự án ngoài ngân sách nhằm bổ sung đa dạng nguồn vốn.</w:t>
      </w:r>
    </w:p>
    <w:p w14:paraId="2F30ACB2" w14:textId="097201F8" w:rsidR="00873C43" w:rsidRPr="000B2774" w:rsidRDefault="00873C43" w:rsidP="00873C43">
      <w:pPr>
        <w:jc w:val="both"/>
        <w:rPr>
          <w:bCs/>
          <w:szCs w:val="28"/>
        </w:rPr>
      </w:pPr>
      <w:r w:rsidRPr="000B2774">
        <w:rPr>
          <w:bCs/>
          <w:szCs w:val="28"/>
        </w:rPr>
        <w:t>Quản lý chặt chẽ về quy hoạch, kiến trúc đô thị, kiểm soát theo định hướng phát triển kiến trúc, bảo vệ cảnh quan đô thị trên phạm vi toàn đô thị.</w:t>
      </w:r>
    </w:p>
    <w:p w14:paraId="7173FB6A" w14:textId="0C2AA7B0" w:rsidR="00E04236" w:rsidRPr="000B2774" w:rsidRDefault="00E04236" w:rsidP="007014D5">
      <w:pPr>
        <w:pBdr>
          <w:top w:val="dotted" w:sz="4" w:space="0" w:color="FFFFFF"/>
          <w:left w:val="dotted" w:sz="4" w:space="0" w:color="FFFFFF"/>
          <w:bottom w:val="dotted" w:sz="4" w:space="2" w:color="FFFFFF"/>
          <w:right w:val="dotted" w:sz="4" w:space="0" w:color="FFFFFF"/>
        </w:pBdr>
        <w:shd w:val="clear" w:color="auto" w:fill="FFFFFF"/>
        <w:adjustRightInd w:val="0"/>
        <w:snapToGrid w:val="0"/>
        <w:jc w:val="both"/>
        <w:rPr>
          <w:b/>
          <w:bCs/>
          <w:szCs w:val="28"/>
          <w:lang w:val="sv-SE"/>
        </w:rPr>
      </w:pPr>
      <w:r w:rsidRPr="000B2774">
        <w:rPr>
          <w:b/>
          <w:bCs/>
          <w:szCs w:val="28"/>
          <w:lang w:val="sv-SE"/>
        </w:rPr>
        <w:t xml:space="preserve">II. ĐỊNH HƯỚNG PHÁT TRIỂN </w:t>
      </w:r>
      <w:r w:rsidR="00DF1CA0" w:rsidRPr="000B2774">
        <w:rPr>
          <w:b/>
          <w:bCs/>
          <w:szCs w:val="28"/>
          <w:lang w:val="da-DK"/>
        </w:rPr>
        <w:t>PHƯỜNG</w:t>
      </w:r>
      <w:r w:rsidR="00200031" w:rsidRPr="000B2774">
        <w:rPr>
          <w:b/>
          <w:bCs/>
          <w:szCs w:val="28"/>
          <w:lang w:val="da-DK"/>
        </w:rPr>
        <w:t xml:space="preserve"> DẦU GIÂY </w:t>
      </w:r>
      <w:r w:rsidR="00DF1CA0" w:rsidRPr="000B2774">
        <w:rPr>
          <w:b/>
          <w:bCs/>
          <w:szCs w:val="28"/>
          <w:lang w:val="da-DK"/>
        </w:rPr>
        <w:t xml:space="preserve">THUỘC TỈNH </w:t>
      </w:r>
      <w:r w:rsidR="00200031" w:rsidRPr="000B2774">
        <w:rPr>
          <w:b/>
          <w:bCs/>
          <w:szCs w:val="28"/>
          <w:lang w:val="da-DK"/>
        </w:rPr>
        <w:t xml:space="preserve">ĐỒNG NAI </w:t>
      </w:r>
      <w:r w:rsidR="00DF1CA0" w:rsidRPr="000B2774">
        <w:rPr>
          <w:b/>
          <w:bCs/>
          <w:szCs w:val="28"/>
          <w:lang w:val="da-DK"/>
        </w:rPr>
        <w:t>SAU KHI THÀNH LẬP</w:t>
      </w:r>
    </w:p>
    <w:p w14:paraId="71273D78" w14:textId="5A05FE70" w:rsidR="008D0928" w:rsidRPr="000B2774" w:rsidRDefault="008D0928" w:rsidP="007014D5">
      <w:pPr>
        <w:pBdr>
          <w:top w:val="dotted" w:sz="4" w:space="0" w:color="FFFFFF"/>
          <w:left w:val="dotted" w:sz="4" w:space="0" w:color="FFFFFF"/>
          <w:bottom w:val="dotted" w:sz="4" w:space="2" w:color="FFFFFF"/>
          <w:right w:val="dotted" w:sz="4" w:space="0" w:color="FFFFFF"/>
        </w:pBdr>
        <w:shd w:val="clear" w:color="auto" w:fill="FFFFFF"/>
        <w:adjustRightInd w:val="0"/>
        <w:snapToGrid w:val="0"/>
        <w:jc w:val="both"/>
        <w:rPr>
          <w:b/>
          <w:bCs/>
          <w:szCs w:val="28"/>
          <w:lang w:val="sv-SE"/>
        </w:rPr>
      </w:pPr>
      <w:r w:rsidRPr="000B2774">
        <w:rPr>
          <w:b/>
          <w:bCs/>
          <w:szCs w:val="28"/>
          <w:lang w:val="sv-SE"/>
        </w:rPr>
        <w:t>1. Quan điểm</w:t>
      </w:r>
      <w:r w:rsidR="00A72851" w:rsidRPr="000B2774">
        <w:rPr>
          <w:b/>
          <w:bCs/>
          <w:szCs w:val="28"/>
          <w:lang w:val="sv-SE"/>
        </w:rPr>
        <w:t>,</w:t>
      </w:r>
      <w:r w:rsidRPr="000B2774">
        <w:rPr>
          <w:b/>
          <w:bCs/>
          <w:szCs w:val="28"/>
          <w:lang w:val="sv-SE"/>
        </w:rPr>
        <w:t xml:space="preserve"> mục tiêu phát triển</w:t>
      </w:r>
    </w:p>
    <w:p w14:paraId="4033789D" w14:textId="35AC65BA" w:rsidR="00E04236" w:rsidRPr="000B2774" w:rsidRDefault="00DF1CA0" w:rsidP="007014D5">
      <w:pPr>
        <w:pBdr>
          <w:top w:val="dotted" w:sz="4" w:space="0" w:color="FFFFFF"/>
          <w:left w:val="dotted" w:sz="4" w:space="0" w:color="FFFFFF"/>
          <w:bottom w:val="dotted" w:sz="4" w:space="2" w:color="FFFFFF"/>
          <w:right w:val="dotted" w:sz="4" w:space="0" w:color="FFFFFF"/>
        </w:pBdr>
        <w:shd w:val="clear" w:color="auto" w:fill="FFFFFF"/>
        <w:adjustRightInd w:val="0"/>
        <w:snapToGrid w:val="0"/>
        <w:jc w:val="both"/>
        <w:rPr>
          <w:szCs w:val="28"/>
          <w:lang w:val="sv-SE"/>
        </w:rPr>
      </w:pPr>
      <w:r w:rsidRPr="000B2774">
        <w:rPr>
          <w:szCs w:val="28"/>
          <w:lang w:val="sv-SE"/>
        </w:rPr>
        <w:t>a)</w:t>
      </w:r>
      <w:r w:rsidR="00E04236" w:rsidRPr="000B2774">
        <w:rPr>
          <w:szCs w:val="28"/>
          <w:lang w:val="sv-SE"/>
        </w:rPr>
        <w:t xml:space="preserve"> </w:t>
      </w:r>
      <w:r w:rsidR="008D0928" w:rsidRPr="000B2774">
        <w:rPr>
          <w:szCs w:val="28"/>
          <w:lang w:val="sv-SE"/>
        </w:rPr>
        <w:t>Quan điểm</w:t>
      </w:r>
    </w:p>
    <w:p w14:paraId="54D9EC8F" w14:textId="1DADAF3F" w:rsidR="00200031" w:rsidRPr="000B2774" w:rsidRDefault="00200031" w:rsidP="00200031">
      <w:pPr>
        <w:pStyle w:val="NormalWeb"/>
        <w:spacing w:before="120" w:beforeAutospacing="0" w:after="0" w:afterAutospacing="0"/>
        <w:ind w:firstLine="720"/>
        <w:jc w:val="both"/>
        <w:rPr>
          <w:szCs w:val="28"/>
        </w:rPr>
      </w:pPr>
      <w:r w:rsidRPr="000B2774">
        <w:rPr>
          <w:szCs w:val="28"/>
        </w:rPr>
        <w:t xml:space="preserve">Phát triển phường Dầu Giây theo định hướng đô thị xanh, văn minh, hiện đại, phát triển bền vững, phù hợp với quy hoạch phát triển chung của tỉnh Đồng Nai và yêu cầu thực tiễn của quá trình đô thị hóa trên địa bàn. </w:t>
      </w:r>
    </w:p>
    <w:p w14:paraId="4289CFCF" w14:textId="5B6FC861" w:rsidR="00200031" w:rsidRPr="000B2774" w:rsidRDefault="00200031" w:rsidP="00200031">
      <w:pPr>
        <w:pStyle w:val="NormalWeb"/>
        <w:spacing w:before="120" w:beforeAutospacing="0" w:after="0" w:afterAutospacing="0"/>
        <w:ind w:firstLine="720"/>
        <w:jc w:val="both"/>
        <w:rPr>
          <w:szCs w:val="28"/>
        </w:rPr>
      </w:pPr>
      <w:r w:rsidRPr="000B2774">
        <w:rPr>
          <w:szCs w:val="28"/>
        </w:rPr>
        <w:t>Lấy người dân làm trung tâm, chất lượng sống đô thị làm mục tiêu; phát huy tối đa lợi thế về vị trí địa lý, hạ tầng giao thông, công nghiệp - dịch vụ; đồng thời chú trọng bảo vệ môi trường, sử dụng hiệu quả tài nguyên, phát triển không gian đô thị hài hòa, thân thiện, thích ứng với biến đổi khí hậu.</w:t>
      </w:r>
    </w:p>
    <w:p w14:paraId="0BF230D8" w14:textId="39FF04C0" w:rsidR="00BF09DA" w:rsidRPr="000B2774" w:rsidRDefault="00DF1CA0"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sv-SE"/>
        </w:rPr>
      </w:pPr>
      <w:r w:rsidRPr="000B2774">
        <w:rPr>
          <w:szCs w:val="28"/>
          <w:lang w:val="sv-SE"/>
        </w:rPr>
        <w:t>b)</w:t>
      </w:r>
      <w:r w:rsidR="00BF09DA" w:rsidRPr="000B2774">
        <w:rPr>
          <w:szCs w:val="28"/>
          <w:lang w:val="sv-SE"/>
        </w:rPr>
        <w:t xml:space="preserve"> Mục tiêu phát triển</w:t>
      </w:r>
    </w:p>
    <w:p w14:paraId="06D1D7B3" w14:textId="5734FDCC" w:rsidR="00200031" w:rsidRPr="000B2774" w:rsidRDefault="00200031" w:rsidP="00200031">
      <w:pPr>
        <w:pStyle w:val="NormalWeb"/>
        <w:spacing w:before="120" w:beforeAutospacing="0" w:after="0" w:afterAutospacing="0"/>
        <w:ind w:firstLine="720"/>
        <w:jc w:val="both"/>
        <w:rPr>
          <w:szCs w:val="28"/>
        </w:rPr>
      </w:pPr>
      <w:r w:rsidRPr="000B2774">
        <w:rPr>
          <w:szCs w:val="28"/>
        </w:rPr>
        <w:t>Xây dựng phường Dầu Giây trở thành đơn vị hành chính đô thị phát triển ổn định, bền vững; có cơ cấu kinh tế chuyển dịch theo hướng công nghiệp - xây dựng, thương mại - dịch vụ, nông nghiệp đô thị chất lượng cao; hệ thống hạ tầng kỹ thuật và hạ tầng xã hội từng bước được đầu tư đồng bộ; môi trường sống được cải thiện; quốc phòng, an ninh được giữ vững; đời sống vật chất và tinh thần của Nhân dân ngày càng nâng cao.</w:t>
      </w:r>
    </w:p>
    <w:p w14:paraId="1FFB4D51" w14:textId="3F7A5716" w:rsidR="00200031" w:rsidRPr="000B2774" w:rsidRDefault="00200031" w:rsidP="00832193">
      <w:pPr>
        <w:pStyle w:val="NormalWeb"/>
        <w:spacing w:before="120" w:beforeAutospacing="0" w:after="0" w:afterAutospacing="0"/>
        <w:ind w:firstLine="720"/>
        <w:jc w:val="both"/>
        <w:rPr>
          <w:szCs w:val="28"/>
        </w:rPr>
      </w:pPr>
      <w:r w:rsidRPr="000B2774">
        <w:rPr>
          <w:szCs w:val="28"/>
        </w:rPr>
        <w:t xml:space="preserve">Phấn đấu xây dựng phường </w:t>
      </w:r>
      <w:r w:rsidR="00832193" w:rsidRPr="000B2774">
        <w:rPr>
          <w:szCs w:val="28"/>
        </w:rPr>
        <w:t>Dầu Giây</w:t>
      </w:r>
      <w:r w:rsidRPr="000B2774">
        <w:rPr>
          <w:szCs w:val="28"/>
        </w:rPr>
        <w:t xml:space="preserve"> trở thành đô thị xanh, sạch, hiện đại, có bản sắc, đáp ứng yêu cầu quản lý đô thị và là khu vực động lực phát triển của địa phương trong giai đoạn mới.</w:t>
      </w:r>
    </w:p>
    <w:p w14:paraId="5376D3D9" w14:textId="1CFE5EC9" w:rsidR="00BE0511" w:rsidRPr="000B2774" w:rsidRDefault="00580A02"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b/>
          <w:bCs/>
          <w:szCs w:val="28"/>
          <w:lang w:val="sv-SE"/>
        </w:rPr>
        <w:t>2. Một số nhiệm vụ và giải pháp phát triển phường</w:t>
      </w:r>
      <w:r w:rsidR="00832193" w:rsidRPr="000B2774">
        <w:rPr>
          <w:b/>
          <w:bCs/>
          <w:szCs w:val="28"/>
          <w:lang w:val="sv-SE"/>
        </w:rPr>
        <w:t xml:space="preserve"> Dầu Giây </w:t>
      </w:r>
      <w:r w:rsidRPr="000B2774">
        <w:rPr>
          <w:b/>
          <w:bCs/>
          <w:szCs w:val="28"/>
          <w:lang w:val="sv-SE"/>
        </w:rPr>
        <w:t>sau khi thành lập</w:t>
      </w:r>
    </w:p>
    <w:p w14:paraId="72F661CB" w14:textId="77777777" w:rsidR="00BE0511"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szCs w:val="28"/>
          <w:lang w:val="da-DK"/>
        </w:rPr>
        <w:t>a) Về kinh tế</w:t>
      </w:r>
      <w:bookmarkStart w:id="75" w:name="_Toc527637247"/>
      <w:bookmarkStart w:id="76" w:name="_Toc527962003"/>
      <w:bookmarkStart w:id="77" w:name="_Toc531034815"/>
    </w:p>
    <w:p w14:paraId="19E80E5A"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szCs w:val="28"/>
          <w:lang w:val="da-DK"/>
        </w:rPr>
        <w:t>- Tái cơ cấu kinh tế theo hướng đô thị – dịch vụ – công nghiệp: Trọng tâm là chuyển dịch mạnh từ sản xuất nông nghiệp truyền thống sang mô hình kinh tế đô thị hiện đại. Giảm dần tỷ trọng nông nghiệp, phát triển nông nghiệp công nghệ cao, gắn với dịch vụ và chuỗi giá trị. Tăng nhanh tỷ trọng thương mại, dịch vụ, logistics và công nghiệp hỗ trợ. Khai thác tối đa lợi thế là đầu mối giao thông và gần sân bay Long Thành. Từng bước hình thành cơ cấu kinh tế bền vững, phù hợp với tiêu chí phường.</w:t>
      </w:r>
    </w:p>
    <w:p w14:paraId="71E3DBCB" w14:textId="54E0B269"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szCs w:val="28"/>
          <w:lang w:val="da-DK"/>
        </w:rPr>
        <w:t xml:space="preserve">- Phát triển hạ tầng đồng bộ, khai thác lợi thế vị trí chiến lược: Tập trung đầu tư hoàn thiện hạ tầng giao thông kết nối liên vùng và nội khu, tạo điều kiện lưu thông hàng hóa và phát triển dịch vụ. Ưu tiên hạ tầng logistics, kho bãi, bãi đỗ xe và trung tâm trung chuyển. Đồng thời, phát triển hạ tầng số, phục vụ quản lý và kinh doanh. </w:t>
      </w:r>
      <w:r w:rsidRPr="000B2774">
        <w:rPr>
          <w:szCs w:val="28"/>
          <w:lang w:val="da-DK"/>
        </w:rPr>
        <w:lastRenderedPageBreak/>
        <w:t>Khai thác hiệu quả vị trí cửa ngõ giao thông để thu hút doanh nghiệp. Hình thành các khu dịch vụ, thương mại gắn với các trục giao thông chính.</w:t>
      </w:r>
    </w:p>
    <w:p w14:paraId="4D73E512"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szCs w:val="28"/>
          <w:lang w:val="da-DK"/>
        </w:rPr>
        <w:t>- Thu hút đầu tư, phát triển doanh nghiệp và nguồn nhân lực: Xây dựng môi trường đầu tư minh bạch, thuận lợi để thu hút doanh nghiệp vào các lĩnh vực tiềm năng. Hỗ trợ hộ kinh doanh chuyển đổi thành doanh nghiệp, phát triển khu vực kinh tế tư nhân. Đẩy mạnh đào tạo nghề gắn với nhu cầu thị trường như logistics, thương mại, dịch vụ. Tận dụng trường Đại học Công nghệ Miền Đông, Trung tâm Giáo dục Nghề nghiệp – Giáo dục Thường xuyên đứng chân trên địa bàn để nâng cao chất lượng lao động. Tạo việc làm ổn định, chuyển dịch lao động từ nông nghiệp sang phi nông nghiệp.</w:t>
      </w:r>
    </w:p>
    <w:p w14:paraId="60C7C31B" w14:textId="2EC0FB4A"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lang w:val="da-DK"/>
        </w:rPr>
      </w:pPr>
      <w:r w:rsidRPr="000B2774">
        <w:rPr>
          <w:szCs w:val="28"/>
          <w:lang w:val="da-DK"/>
        </w:rPr>
        <w:t>- Tăng cường quản lý quy hoạch, đất đai và thúc đẩy chuyển đổi số: Rà soát, điều chỉnh và công khai quy hoạch phù hợp mô hình phường, đảm bảo phát triển đồng bộ và bền vững. Quản lý chặt chẽ đất đai, trật tự xây dựng, tránh tình trạng phân lô tự phát. Khai thác hiệu quả quỹ đất để tạo nguồn lực đầu tư hạ tầng. Đẩy mạnh chuyển đổi số trong quản lý và hoạt động kinh tế, hỗ trợ thương mại điện tử. Nâng cao hiệu quả quản lý nhà nước và tăng thu ngân sách địa phương.</w:t>
      </w:r>
    </w:p>
    <w:bookmarkEnd w:id="75"/>
    <w:bookmarkEnd w:id="76"/>
    <w:bookmarkEnd w:id="77"/>
    <w:p w14:paraId="626CC462" w14:textId="77777777" w:rsidR="00BE0511"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rPr>
      </w:pPr>
      <w:r w:rsidRPr="000B2774">
        <w:rPr>
          <w:szCs w:val="28"/>
        </w:rPr>
        <w:t>b) Về quy hoạch xây dựng, phát triển hạ tầng đô thị</w:t>
      </w:r>
    </w:p>
    <w:p w14:paraId="43A04AF7" w14:textId="5028866F"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rPr>
      </w:pPr>
      <w:bookmarkStart w:id="78" w:name="_Hlk179975168"/>
      <w:r w:rsidRPr="000B2774">
        <w:rPr>
          <w:szCs w:val="28"/>
        </w:rPr>
        <w:t xml:space="preserve"> Tổ chức lập quy hoạch chung đô thị Dầu Giây giai đoạn đến năm 2050 đúng trình tự, thủ tục và quy định theo Luật Quy hoạch đô thị và nông thôn và các văn bản hướng dẫn thi hành. Bảo đảm tạo điều kiện thuận lợi cho việc triển khai các dự án phát triển kinh tế - xã hội, gắn với quy hoạch tỉnh Đồng Nai thời kỳ 2021-2030, tầm nhìn đến năm 2050 đã được phê duyệt. Nâng cao chất lượng quy hoạch sử dụng đất trên địa bàn xã, tăng cường đồng bộ các loại quy hoạch; khai thác khoa học, hợp lý, tiết kiệm; nâng cao hiệu quả sử dụng đất. Gắn quy hoạch với nhiệm vụ bảo vệ, cải tạo đất, bảo vệ môi trường, bảo đảm tuân thủ các cơ chế, chính sách và quy định pháp luật.</w:t>
      </w:r>
    </w:p>
    <w:p w14:paraId="56CDC0BB" w14:textId="77777777" w:rsidR="00436865"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3" w:lineRule="auto"/>
        <w:jc w:val="both"/>
        <w:rPr>
          <w:szCs w:val="28"/>
        </w:rPr>
      </w:pPr>
      <w:r w:rsidRPr="000B2774">
        <w:rPr>
          <w:szCs w:val="28"/>
        </w:rPr>
        <w:t>c) Về kiến trúc cảnh quan đô thị</w:t>
      </w:r>
      <w:bookmarkEnd w:id="78"/>
    </w:p>
    <w:p w14:paraId="603BB6AC"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3" w:lineRule="auto"/>
        <w:jc w:val="both"/>
        <w:rPr>
          <w:szCs w:val="28"/>
        </w:rPr>
      </w:pPr>
      <w:bookmarkStart w:id="79" w:name="_Hlk179975222"/>
      <w:r w:rsidRPr="000B2774">
        <w:rPr>
          <w:szCs w:val="28"/>
        </w:rPr>
        <w:t>- Công bố công khai quy hoạch xây dựng, kế hoạch sử dụng đất sau khi được UBND tỉnh phê duyệt. Tăng cường kiểm tra, giám sát việc thực hiện quy hoạch đã phê duyệt. Nâng cao hiệu quả chỉ đạo, điều hành công tác quản lý nhà nước về đất đai. Thống nhất chặt chẽ trong xây dựng và tổ chức thực hiện quy hoạch, kế hoạch sử dụng đất; phục vụ mục tiêu phát triển kinh tế - xã hội, bảo đảm quốc phòng - an ninh</w:t>
      </w:r>
    </w:p>
    <w:p w14:paraId="6DDBDA58"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3" w:lineRule="auto"/>
        <w:jc w:val="both"/>
        <w:rPr>
          <w:szCs w:val="28"/>
        </w:rPr>
      </w:pPr>
      <w:r w:rsidRPr="000B2774">
        <w:rPr>
          <w:szCs w:val="28"/>
        </w:rPr>
        <w:t>- Tổ chức quản lý và thực hiện theo đồ án quy hoạch đô thị được duyệt, kiểm soát theo định hướng phát triển kiến trúc, bảo vệ cảnh quan đô thị trên phạm vi toàn đô thị; kiểm soát việc xây dựng mới, cải tạo chỉnh trang các công trình kiến trúc, thiết kế cảnh quan trong đô thị.</w:t>
      </w:r>
    </w:p>
    <w:p w14:paraId="4FBE6D4C" w14:textId="77777777" w:rsidR="00436865"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rPr>
      </w:pPr>
      <w:r w:rsidRPr="000B2774">
        <w:rPr>
          <w:szCs w:val="28"/>
        </w:rPr>
        <w:t>d) Về phát triển văn hóa - xã hội</w:t>
      </w:r>
      <w:bookmarkEnd w:id="79"/>
    </w:p>
    <w:p w14:paraId="44A8D09C"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Tiếp tục đầu tư, nâng cao chất lượng các lĩnh vực giáo dục, y tế, văn hóa, thể thao, an sinh xã hội, đáp ứng tốt hơn nhu cầu của Nhân dân trong điều kiện đô thị hóa.</w:t>
      </w:r>
    </w:p>
    <w:p w14:paraId="1B57C68B"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Phát huy hiệu quả hệ thống trường học, cơ sở y tế, trung tâm văn hóa - thể thao, nhà văn hóa khu dân cư; xây dựng môi trường văn hóa lành mạnh, nếp sống văn minh đô thị, giữ gìn bản sắc văn hóa địa phương.</w:t>
      </w:r>
    </w:p>
    <w:p w14:paraId="5BCF66D2" w14:textId="5622517F" w:rsidR="00832193" w:rsidRPr="000B2774" w:rsidRDefault="00832193" w:rsidP="00832193">
      <w:pPr>
        <w:pStyle w:val="NormalWeb"/>
        <w:spacing w:before="120" w:beforeAutospacing="0" w:after="0" w:afterAutospacing="0"/>
        <w:ind w:firstLine="720"/>
        <w:jc w:val="both"/>
        <w:rPr>
          <w:szCs w:val="28"/>
        </w:rPr>
      </w:pPr>
      <w:r w:rsidRPr="000B2774">
        <w:rPr>
          <w:szCs w:val="28"/>
        </w:rPr>
        <w:lastRenderedPageBreak/>
        <w:t>Thực hiện tốt chính sách người có công, bảo trợ xã hội, giảm nghèo bền vững, đào tạo nghề, giải quyết việc làm, nhất là đối với lao động trẻ và lao động chuyển đổi nghề trong quá trình đô thị hóa.</w:t>
      </w:r>
    </w:p>
    <w:p w14:paraId="1C34A907" w14:textId="77777777" w:rsidR="00436865"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szCs w:val="28"/>
        </w:rPr>
      </w:pPr>
      <w:bookmarkStart w:id="80" w:name="_Hlk179975268"/>
      <w:r w:rsidRPr="000B2774">
        <w:rPr>
          <w:szCs w:val="28"/>
        </w:rPr>
        <w:t>đ) Về tài nguyên - môi trường</w:t>
      </w:r>
      <w:bookmarkStart w:id="81" w:name="_Toc519604532"/>
      <w:bookmarkStart w:id="82" w:name="_Toc527637264"/>
      <w:bookmarkStart w:id="83" w:name="_Toc527962020"/>
      <w:bookmarkStart w:id="84" w:name="_Toc531034832"/>
      <w:bookmarkEnd w:id="80"/>
    </w:p>
    <w:p w14:paraId="3782E04E"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bookmarkStart w:id="85" w:name="_Hlk179975489"/>
      <w:bookmarkEnd w:id="81"/>
      <w:bookmarkEnd w:id="82"/>
      <w:bookmarkEnd w:id="83"/>
      <w:bookmarkEnd w:id="84"/>
      <w:r w:rsidRPr="000B2774">
        <w:rPr>
          <w:szCs w:val="28"/>
        </w:rPr>
        <w:t>- Quản lý, sử dụng hiệu quả và bền vững tài nguyên; tăng cường quản lý quy hoạch, sử dụng đất hợp lý, gắn với bảo vệ môi trường và thích ứng biến đổi khí hậu.</w:t>
      </w:r>
    </w:p>
    <w:p w14:paraId="32E3F27E"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 xml:space="preserve">-  Duy trì 100% thu gom, xử lý chất thải rắn sinh hoạt; giảm chôn lấp, tăng tái chế, tái sử dụng theo hướng kinh tế tuần hoàn. </w:t>
      </w:r>
    </w:p>
    <w:p w14:paraId="6DDAA3A9"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 xml:space="preserve">-  Đẩy mạnh phân loại rác tại nguồn (trên 90% hộ tham gia), nhân rộng mô hình xử lý rác hữu cơ tại hộ gia đình. </w:t>
      </w:r>
    </w:p>
    <w:p w14:paraId="77C58D11"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 xml:space="preserve">-  Quản lý chặt chẽ chất thải nguy hại, y tế, công nghiệp; đảm bảo 100% được thu gom, xử lý đúng quy định. </w:t>
      </w:r>
    </w:p>
    <w:p w14:paraId="70C1BCFC"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 xml:space="preserve">-  Tăng cường tuyên truyền, phát huy vai trò cộng đồng; ứng dụng công nghệ, chuyển đổi số trong quản lý môi trường. </w:t>
      </w:r>
    </w:p>
    <w:p w14:paraId="537BFA78" w14:textId="77777777" w:rsidR="009B712C" w:rsidRPr="000B2774" w:rsidRDefault="009B712C" w:rsidP="009B712C">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  Chủ động phòng ngừa ô nhiễm, ứng phó biến đổi khí hậu, hướng tới phát triển đô thị xanh – sạch – bền vững.</w:t>
      </w:r>
    </w:p>
    <w:p w14:paraId="04A2FE3E" w14:textId="77777777" w:rsidR="00F83BEF"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r w:rsidRPr="000B2774">
        <w:rPr>
          <w:szCs w:val="28"/>
        </w:rPr>
        <w:t>e) Về quốc phòng, an ninh</w:t>
      </w:r>
      <w:bookmarkEnd w:id="85"/>
    </w:p>
    <w:p w14:paraId="3B3322A4"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Giữ vững quốc phòng toàn dân gắn với thế trận an ninh nhân dân vững chắc; chủ động nắm chắc tình hình địa bàn, không để phát sinh điểm nóng, vụ việc phức tạp về an ninh trật tự.</w:t>
      </w:r>
    </w:p>
    <w:p w14:paraId="33C4B968"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Tăng cường hiệu lực quản lý nhà nước về an ninh trật tự, trật tự đô thị, phòng cháy chữa cháy, an toàn giao thông, phòng chống tội phạm và tệ nạn xã hội trong điều kiện địa bàn đô thị phát triển nhanh.</w:t>
      </w:r>
    </w:p>
    <w:p w14:paraId="04D48AB1" w14:textId="75C4C10E" w:rsidR="00832193" w:rsidRPr="000B2774" w:rsidRDefault="00832193" w:rsidP="00832193">
      <w:pPr>
        <w:pStyle w:val="NormalWeb"/>
        <w:spacing w:before="120" w:beforeAutospacing="0" w:after="0" w:afterAutospacing="0"/>
        <w:ind w:firstLine="720"/>
        <w:jc w:val="both"/>
        <w:rPr>
          <w:szCs w:val="28"/>
        </w:rPr>
      </w:pPr>
      <w:r w:rsidRPr="000B2774">
        <w:rPr>
          <w:szCs w:val="28"/>
        </w:rPr>
        <w:t>Phát huy vai trò phối hợp giữa các lực lượng trong công tác tuần tra, kiểm soát, giữ gìn an ninh chính trị, trật tự an toàn xã hội, bảo đảm môi trường ổn định phục vụ phát triển kinh tế - xã hội.</w:t>
      </w:r>
    </w:p>
    <w:p w14:paraId="055882C5" w14:textId="77777777" w:rsidR="00F83BEF"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5" w:lineRule="auto"/>
        <w:jc w:val="both"/>
        <w:rPr>
          <w:szCs w:val="28"/>
        </w:rPr>
      </w:pPr>
      <w:bookmarkStart w:id="86" w:name="_Hlk179975569"/>
      <w:r w:rsidRPr="000B2774">
        <w:rPr>
          <w:szCs w:val="28"/>
        </w:rPr>
        <w:t>f) Về nâng cao chất lượng của hệ thống chính trị</w:t>
      </w:r>
      <w:bookmarkStart w:id="87" w:name="_Toc519604538"/>
      <w:bookmarkStart w:id="88" w:name="_Toc527637270"/>
      <w:bookmarkStart w:id="89" w:name="_Toc527962026"/>
      <w:bookmarkStart w:id="90" w:name="_Toc531034838"/>
      <w:bookmarkEnd w:id="86"/>
    </w:p>
    <w:p w14:paraId="7FE3558E"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Tiếp tục củng cố, kiện toàn tổ chức bộ máy của hệ thống chính trị ở phường theo hướng tinh gọn, hiệu lực, hiệu quả; nâng cao năng lực lãnh đạo, sức chiến đấu của tổ chức đảng và chất lượng hoạt động của chính quyền, Mặt trận Tổ quốc và các đoàn thể.</w:t>
      </w:r>
    </w:p>
    <w:p w14:paraId="4F5630BB"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Xây dựng đội ngũ cán bộ, công chức, viên chức có phẩm chất, năng lực, tinh thần trách nhiệm, đáp ứng yêu cầu quản lý nhà nước trong mô hình đơn vị hành chính đô thị.</w:t>
      </w:r>
    </w:p>
    <w:p w14:paraId="65B2CD18" w14:textId="5033FBB9" w:rsidR="00832193" w:rsidRPr="000B2774" w:rsidRDefault="00832193" w:rsidP="00832193">
      <w:pPr>
        <w:pStyle w:val="NormalWeb"/>
        <w:spacing w:before="120" w:beforeAutospacing="0" w:after="0" w:afterAutospacing="0"/>
        <w:ind w:firstLine="720"/>
        <w:jc w:val="both"/>
        <w:rPr>
          <w:szCs w:val="28"/>
        </w:rPr>
      </w:pPr>
      <w:r w:rsidRPr="000B2774">
        <w:rPr>
          <w:szCs w:val="28"/>
        </w:rPr>
        <w:t>Phát huy dân chủ ở cơ sở, tăng cường đối thoại, gần dân, sát dân, kịp thời giải quyết kiến nghị chính đáng của Nhân dân.</w:t>
      </w:r>
    </w:p>
    <w:p w14:paraId="4059E9EC" w14:textId="77777777" w:rsidR="00F83BEF"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3" w:lineRule="auto"/>
        <w:jc w:val="both"/>
        <w:rPr>
          <w:szCs w:val="28"/>
        </w:rPr>
      </w:pPr>
      <w:bookmarkStart w:id="91" w:name="_Hlk179975667"/>
      <w:bookmarkEnd w:id="87"/>
      <w:bookmarkEnd w:id="88"/>
      <w:bookmarkEnd w:id="89"/>
      <w:bookmarkEnd w:id="90"/>
      <w:r w:rsidRPr="000B2774">
        <w:rPr>
          <w:szCs w:val="28"/>
        </w:rPr>
        <w:t>g) Về cải cách hành chính</w:t>
      </w:r>
      <w:bookmarkStart w:id="92" w:name="_Toc519604541"/>
      <w:bookmarkStart w:id="93" w:name="_Toc527637273"/>
      <w:bookmarkStart w:id="94" w:name="_Toc527962029"/>
      <w:bookmarkStart w:id="95" w:name="_Toc531034841"/>
      <w:bookmarkEnd w:id="91"/>
    </w:p>
    <w:p w14:paraId="2AEB3528"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Đẩy mạnh cải cách hành chính gắn với chuyển đổi số, hiện đại hóa nền hành chính, nâng cao chất lượng phục vụ người dân và doanh nghiệp.</w:t>
      </w:r>
    </w:p>
    <w:p w14:paraId="1C630B49"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lastRenderedPageBreak/>
        <w:t>Tăng cường ứng dụng công nghệ thông tin trong giải quyết thủ tục hành chính, quản lý đất đai, trật tự xây dựng, hộ tịch, cư trú, an sinh xã hội; từng bước xây dựng chính quyền điện tử, hướng tới mô hình quản trị đô thị hiệu quả.</w:t>
      </w:r>
    </w:p>
    <w:p w14:paraId="321F085D" w14:textId="275FBC86" w:rsidR="00832193" w:rsidRPr="000B2774" w:rsidRDefault="00832193" w:rsidP="00832193">
      <w:pPr>
        <w:pStyle w:val="NormalWeb"/>
        <w:spacing w:before="120" w:beforeAutospacing="0" w:after="0" w:afterAutospacing="0"/>
        <w:ind w:firstLine="720"/>
        <w:jc w:val="both"/>
        <w:rPr>
          <w:szCs w:val="28"/>
        </w:rPr>
      </w:pPr>
      <w:r w:rsidRPr="000B2774">
        <w:rPr>
          <w:szCs w:val="28"/>
        </w:rPr>
        <w:t>Nâng cao chất lượng đội ngũ cán bộ, công chức; tăng cường kỷ luật, kỷ cương hành chính; xây dựng nền hành chính chuyên nghiệp, minh bạch, thân thiện.</w:t>
      </w:r>
    </w:p>
    <w:p w14:paraId="31180E30" w14:textId="77777777" w:rsidR="00F83BEF" w:rsidRPr="000B2774" w:rsidRDefault="00DA0F3A"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3" w:lineRule="auto"/>
        <w:jc w:val="both"/>
        <w:rPr>
          <w:szCs w:val="28"/>
        </w:rPr>
      </w:pPr>
      <w:bookmarkStart w:id="96" w:name="_Hlk179975732"/>
      <w:bookmarkEnd w:id="92"/>
      <w:bookmarkEnd w:id="93"/>
      <w:bookmarkEnd w:id="94"/>
      <w:bookmarkEnd w:id="95"/>
      <w:r w:rsidRPr="000B2774">
        <w:rPr>
          <w:szCs w:val="28"/>
        </w:rPr>
        <w:t>h) Về giải pháp huy động các nguồn vốn và thu hút đầu tư</w:t>
      </w:r>
      <w:bookmarkEnd w:id="96"/>
    </w:p>
    <w:p w14:paraId="6FE4C4F0"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Huy động tối đa các nguồn lực từ ngân sách nhà nước, xã hội hóa, doanh nghiệp và Nhân dân để đầu tư phát triển hạ tầng kỹ thuật đô thị, hạ tầng xã hội, công trình công cộng và chỉnh trang đô thị.</w:t>
      </w:r>
    </w:p>
    <w:p w14:paraId="366420FA" w14:textId="77777777" w:rsidR="00832193" w:rsidRPr="000B2774" w:rsidRDefault="00832193" w:rsidP="00832193">
      <w:pPr>
        <w:pStyle w:val="NormalWeb"/>
        <w:spacing w:before="120" w:beforeAutospacing="0" w:after="0" w:afterAutospacing="0"/>
        <w:ind w:firstLine="720"/>
        <w:jc w:val="both"/>
        <w:rPr>
          <w:szCs w:val="28"/>
        </w:rPr>
      </w:pPr>
      <w:r w:rsidRPr="000B2774">
        <w:rPr>
          <w:szCs w:val="28"/>
        </w:rPr>
        <w:t>Ưu tiên thu hút đầu tư vào các lĩnh vực: hạ tầng đô thị, thương mại - dịch vụ, giáo dục, y tế, công viên cây xanh, xử lý môi trường, nhà ở và các công trình phục vụ dân sinh.</w:t>
      </w:r>
    </w:p>
    <w:p w14:paraId="1D4FD4B3" w14:textId="09FC471A" w:rsidR="00832193" w:rsidRPr="000B2774" w:rsidRDefault="00832193" w:rsidP="00832193">
      <w:pPr>
        <w:pStyle w:val="NormalWeb"/>
        <w:spacing w:before="120" w:beforeAutospacing="0" w:after="0" w:afterAutospacing="0"/>
        <w:ind w:firstLine="720"/>
        <w:jc w:val="both"/>
        <w:rPr>
          <w:szCs w:val="28"/>
        </w:rPr>
      </w:pPr>
      <w:r w:rsidRPr="000B2774">
        <w:rPr>
          <w:szCs w:val="28"/>
        </w:rPr>
        <w:t>Tạo môi trường đầu tư thông thoáng, minh bạch, thuận lợi; khuyến khích các dự án sử dụng công nghệ sạch, tiết kiệm năng lượng, ít phát thải, phù hợp định hướng xây dựng phường Dầu Giây trở thành đô thị xanh, văn minh, hiện đại, bền vững.</w:t>
      </w:r>
    </w:p>
    <w:p w14:paraId="677B3812" w14:textId="0CFB2983" w:rsidR="00490E83" w:rsidRPr="000B2774" w:rsidRDefault="004E5159"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5" w:lineRule="auto"/>
        <w:jc w:val="both"/>
        <w:rPr>
          <w:b/>
          <w:bCs/>
          <w:spacing w:val="-6"/>
          <w:szCs w:val="28"/>
          <w:lang w:val="fr-FR"/>
        </w:rPr>
      </w:pPr>
      <w:bookmarkStart w:id="97" w:name="_Toc108012705"/>
      <w:r w:rsidRPr="000B2774">
        <w:rPr>
          <w:b/>
          <w:bCs/>
          <w:spacing w:val="-6"/>
          <w:szCs w:val="28"/>
          <w:lang w:val="fr-FR"/>
        </w:rPr>
        <w:t xml:space="preserve">III. </w:t>
      </w:r>
      <w:bookmarkEnd w:id="97"/>
      <w:r w:rsidR="003110B8" w:rsidRPr="000B2774">
        <w:rPr>
          <w:b/>
          <w:spacing w:val="-6"/>
          <w:szCs w:val="28"/>
          <w:lang w:val="es-MX"/>
        </w:rPr>
        <w:t>TỔ CHỨC THỰC HIỆN SAU KHI THÀNH LẬP PHƯỜNG</w:t>
      </w:r>
      <w:r w:rsidR="004748F1" w:rsidRPr="000B2774">
        <w:rPr>
          <w:b/>
          <w:spacing w:val="-6"/>
          <w:szCs w:val="28"/>
          <w:lang w:val="es-MX"/>
        </w:rPr>
        <w:t xml:space="preserve"> DẦU GIÂY</w:t>
      </w:r>
      <w:r w:rsidR="003110B8" w:rsidRPr="000B2774">
        <w:rPr>
          <w:b/>
          <w:spacing w:val="-6"/>
          <w:szCs w:val="28"/>
          <w:lang w:val="es-MX"/>
        </w:rPr>
        <w:t xml:space="preserve"> </w:t>
      </w:r>
      <w:r w:rsidR="00DF1CA0" w:rsidRPr="000B2774">
        <w:rPr>
          <w:b/>
          <w:spacing w:val="-6"/>
          <w:szCs w:val="28"/>
          <w:lang w:val="es-MX"/>
        </w:rPr>
        <w:t>THUỘC</w:t>
      </w:r>
      <w:r w:rsidR="003110B8" w:rsidRPr="000B2774">
        <w:rPr>
          <w:rStyle w:val="Strong"/>
          <w:spacing w:val="-6"/>
          <w:szCs w:val="28"/>
          <w:lang w:val="nl-NL"/>
        </w:rPr>
        <w:t xml:space="preserve"> TỈNH </w:t>
      </w:r>
      <w:r w:rsidR="004748F1" w:rsidRPr="000B2774">
        <w:rPr>
          <w:rStyle w:val="Strong"/>
          <w:spacing w:val="-6"/>
          <w:szCs w:val="28"/>
          <w:lang w:val="nl-NL"/>
        </w:rPr>
        <w:t>ĐỒNG NAI</w:t>
      </w:r>
    </w:p>
    <w:p w14:paraId="4AD387DE" w14:textId="43479387" w:rsidR="0076344E" w:rsidRPr="000B2774" w:rsidRDefault="004748F1" w:rsidP="004748F1">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35" w:lineRule="auto"/>
        <w:jc w:val="both"/>
        <w:rPr>
          <w:b/>
          <w:szCs w:val="28"/>
        </w:rPr>
      </w:pPr>
      <w:r w:rsidRPr="000B2774">
        <w:rPr>
          <w:b/>
          <w:szCs w:val="28"/>
          <w:lang w:val="vi-VN"/>
        </w:rPr>
        <w:t xml:space="preserve">1. </w:t>
      </w:r>
      <w:r w:rsidR="003110B8" w:rsidRPr="000B2774">
        <w:rPr>
          <w:b/>
          <w:szCs w:val="28"/>
          <w:lang w:val="vi-VN"/>
        </w:rPr>
        <w:t>Sắp xếp tổ chức bộ máy và đội ngũ cán bộ, công chức, viên chức</w:t>
      </w:r>
    </w:p>
    <w:p w14:paraId="7D907E96" w14:textId="00204419" w:rsidR="004748F1" w:rsidRPr="000B2774" w:rsidRDefault="004748F1" w:rsidP="004748F1">
      <w:pPr>
        <w:pStyle w:val="NormalWeb"/>
        <w:spacing w:before="120" w:beforeAutospacing="0" w:after="0" w:afterAutospacing="0"/>
        <w:ind w:firstLine="720"/>
        <w:jc w:val="both"/>
        <w:rPr>
          <w:szCs w:val="28"/>
        </w:rPr>
      </w:pPr>
      <w:r w:rsidRPr="000B2774">
        <w:rPr>
          <w:szCs w:val="28"/>
        </w:rPr>
        <w:t>Sau khi phường Dầu Giây được thành lập, thực hiện việc sắp xếp, kiện toàn tổ chức bộ máy của Đảng, chính quyền, Mặt trận Tổ quốc và các tổ chức chính trị - xã hội theo đúng quy định của Trung ương, của tỉnh Đồng Nai và hướng dẫn của cơ quan có thẩm quyền.</w:t>
      </w:r>
    </w:p>
    <w:p w14:paraId="2B5545CB" w14:textId="77777777" w:rsidR="004748F1" w:rsidRPr="000B2774" w:rsidRDefault="004748F1" w:rsidP="004748F1">
      <w:pPr>
        <w:pStyle w:val="NormalWeb"/>
        <w:spacing w:before="120" w:beforeAutospacing="0" w:after="0" w:afterAutospacing="0"/>
        <w:ind w:firstLine="720"/>
        <w:jc w:val="both"/>
        <w:rPr>
          <w:szCs w:val="28"/>
        </w:rPr>
      </w:pPr>
      <w:r w:rsidRPr="000B2774">
        <w:rPr>
          <w:szCs w:val="28"/>
        </w:rPr>
        <w:t>Việc bố trí, sắp xếp đội ngũ cán bộ, công chức, viên chức bảo đảm phù hợp với vị trí việc làm, tiêu chuẩn chức danh, yêu cầu nhiệm vụ của đơn vị hành chính phường; kế thừa, ổn định, không làm ảnh hưởng đến hoạt động quản lý nhà nước, giải quyết thủ tục hành chính và phục vụ Nhân dân.</w:t>
      </w:r>
    </w:p>
    <w:p w14:paraId="1C7E385C" w14:textId="70E129B4" w:rsidR="004748F1" w:rsidRPr="000B2774" w:rsidRDefault="004748F1" w:rsidP="004748F1">
      <w:pPr>
        <w:pStyle w:val="NormalWeb"/>
        <w:spacing w:before="120" w:beforeAutospacing="0" w:after="0" w:afterAutospacing="0"/>
        <w:ind w:firstLine="720"/>
        <w:jc w:val="both"/>
        <w:rPr>
          <w:szCs w:val="28"/>
        </w:rPr>
      </w:pPr>
      <w:r w:rsidRPr="000B2774">
        <w:rPr>
          <w:szCs w:val="28"/>
        </w:rPr>
        <w:t>Đồng thời, tiếp tục rà soát, đào tạo, bồi dưỡng, nâng cao năng lực chuyên môn, nghiệp vụ, kỹ năng quản lý đô thị, đạo đức công vụ cho đội ngũ cán bộ, công chức, viên chức nhằm đáp ứng yêu cầu nhiệm vụ trong giai đoạn mới.</w:t>
      </w:r>
    </w:p>
    <w:p w14:paraId="2C594ED5" w14:textId="09FB5AA2" w:rsidR="00235EF9" w:rsidRPr="000B2774" w:rsidRDefault="00235EF9"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spacing w:line="247" w:lineRule="auto"/>
        <w:jc w:val="both"/>
        <w:rPr>
          <w:b/>
          <w:bCs/>
          <w:spacing w:val="-4"/>
          <w:szCs w:val="28"/>
          <w:lang w:val="da-DK"/>
        </w:rPr>
      </w:pPr>
      <w:r w:rsidRPr="000B2774">
        <w:rPr>
          <w:b/>
          <w:bCs/>
          <w:spacing w:val="-4"/>
          <w:szCs w:val="28"/>
          <w:lang w:val="da-DK"/>
        </w:rPr>
        <w:t xml:space="preserve">2. Thành lập công an phường </w:t>
      </w:r>
      <w:r w:rsidR="004748F1" w:rsidRPr="000B2774">
        <w:rPr>
          <w:b/>
          <w:bCs/>
          <w:spacing w:val="-4"/>
          <w:szCs w:val="28"/>
          <w:lang w:val="da-DK"/>
        </w:rPr>
        <w:t>Dầu Giây</w:t>
      </w:r>
    </w:p>
    <w:p w14:paraId="3B9CB864" w14:textId="6C5B3522" w:rsidR="004748F1" w:rsidRPr="000B2774" w:rsidRDefault="004748F1" w:rsidP="004748F1">
      <w:pPr>
        <w:pStyle w:val="NormalWeb"/>
        <w:spacing w:before="120" w:beforeAutospacing="0" w:after="0" w:afterAutospacing="0"/>
        <w:ind w:firstLine="720"/>
        <w:jc w:val="both"/>
        <w:rPr>
          <w:szCs w:val="28"/>
        </w:rPr>
      </w:pPr>
      <w:r w:rsidRPr="000B2774">
        <w:rPr>
          <w:szCs w:val="28"/>
        </w:rPr>
        <w:t>Sau khi thành lập phường Dầu Giây, thực hiện việc chuyển đổi mô hình tổ chức từ Công an xã sang Công an phường theo đúng quy định của pháp luật và hướng dẫn của Bộ Công an, Công an tỉnh Đồng Nai.</w:t>
      </w:r>
    </w:p>
    <w:p w14:paraId="065AA09C" w14:textId="77777777" w:rsidR="004748F1" w:rsidRPr="000B2774" w:rsidRDefault="004748F1" w:rsidP="004748F1">
      <w:pPr>
        <w:pStyle w:val="NormalWeb"/>
        <w:spacing w:before="120" w:beforeAutospacing="0" w:after="0" w:afterAutospacing="0"/>
        <w:ind w:firstLine="720"/>
        <w:jc w:val="both"/>
        <w:rPr>
          <w:szCs w:val="28"/>
        </w:rPr>
      </w:pPr>
      <w:r w:rsidRPr="000B2774">
        <w:rPr>
          <w:szCs w:val="28"/>
        </w:rPr>
        <w:t>Bảo đảm việc bố trí lực lượng, cơ sở vật chất, trang thiết bị, phương tiện, hồ sơ nghiệp vụ và điều kiện hoạt động cần thiết để Công an phường đi vào hoạt động ổn định, liên tục, hiệu quả ngay sau khi được thành lập.</w:t>
      </w:r>
    </w:p>
    <w:p w14:paraId="49F0F2BA" w14:textId="4A75779F" w:rsidR="004748F1" w:rsidRPr="000B2774" w:rsidRDefault="004748F1" w:rsidP="009B712C">
      <w:pPr>
        <w:pStyle w:val="NormalWeb"/>
        <w:spacing w:before="120" w:beforeAutospacing="0" w:after="0" w:afterAutospacing="0"/>
        <w:ind w:firstLine="720"/>
        <w:jc w:val="both"/>
        <w:rPr>
          <w:szCs w:val="28"/>
        </w:rPr>
      </w:pPr>
      <w:r w:rsidRPr="000B2774">
        <w:rPr>
          <w:szCs w:val="28"/>
        </w:rPr>
        <w:t>Tăng cường năng lực quản lý cư trú, quản lý địa bàn, bảo đảm an ninh trật tự, trật tự đô thị, phòng cháy chữa cháy, an toàn giao thông và phòng, chống tội phạm trong điều kiện phát triển đô thị.</w:t>
      </w:r>
    </w:p>
    <w:p w14:paraId="55A319FC" w14:textId="2903282E" w:rsidR="00235EF9" w:rsidRPr="000B2774" w:rsidRDefault="00235EF9"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b/>
          <w:bCs/>
          <w:szCs w:val="28"/>
          <w:lang w:val="af-ZA"/>
        </w:rPr>
      </w:pPr>
      <w:r w:rsidRPr="000B2774">
        <w:rPr>
          <w:b/>
          <w:bCs/>
          <w:szCs w:val="28"/>
          <w:lang w:val="zu-ZA"/>
        </w:rPr>
        <w:t xml:space="preserve">3. </w:t>
      </w:r>
      <w:r w:rsidRPr="000B2774">
        <w:rPr>
          <w:b/>
          <w:bCs/>
          <w:szCs w:val="28"/>
          <w:lang w:val="af-ZA"/>
        </w:rPr>
        <w:t>Thực hiện chuyển đổi các loại giấy tờ</w:t>
      </w:r>
      <w:r w:rsidR="00C25A1E" w:rsidRPr="000B2774">
        <w:rPr>
          <w:b/>
          <w:bCs/>
          <w:szCs w:val="28"/>
          <w:lang w:val="af-ZA"/>
        </w:rPr>
        <w:t xml:space="preserve"> </w:t>
      </w:r>
    </w:p>
    <w:p w14:paraId="1C285F09" w14:textId="78DA1194" w:rsidR="004748F1" w:rsidRPr="000B2774" w:rsidRDefault="004748F1" w:rsidP="004748F1">
      <w:pPr>
        <w:pStyle w:val="NormalWeb"/>
        <w:spacing w:before="120" w:beforeAutospacing="0" w:after="0" w:afterAutospacing="0"/>
        <w:ind w:firstLine="720"/>
        <w:jc w:val="both"/>
        <w:rPr>
          <w:szCs w:val="28"/>
        </w:rPr>
      </w:pPr>
      <w:r w:rsidRPr="000B2774">
        <w:rPr>
          <w:szCs w:val="28"/>
        </w:rPr>
        <w:lastRenderedPageBreak/>
        <w:t>Việc chuyển đổi các loại giấy tờ của cơ quan, tổ chức và cá nhân do thay đổi tên đơn vị hành chính từ xã Dầu Giây thành phường Dầu Giây được thực hiện theo đúng quy định của pháp luật hiện hành và hướng dẫn của cơ quan có thẩm quyền.</w:t>
      </w:r>
    </w:p>
    <w:p w14:paraId="53D28E78" w14:textId="77777777" w:rsidR="004748F1" w:rsidRPr="000B2774" w:rsidRDefault="004748F1" w:rsidP="004748F1">
      <w:pPr>
        <w:pStyle w:val="NormalWeb"/>
        <w:spacing w:before="120" w:beforeAutospacing="0" w:after="0" w:afterAutospacing="0"/>
        <w:ind w:firstLine="720"/>
        <w:jc w:val="both"/>
        <w:rPr>
          <w:szCs w:val="28"/>
        </w:rPr>
      </w:pPr>
      <w:r w:rsidRPr="000B2774">
        <w:rPr>
          <w:szCs w:val="28"/>
        </w:rPr>
        <w:t>Bảo đảm nguyên tắc công khai, minh bạch, tạo thuận lợi tối đa cho người dân và doanh nghiệp; không làm gián đoạn các giao dịch dân sự, hành chính, kinh tế - xã hội trên địa bàn.</w:t>
      </w:r>
    </w:p>
    <w:p w14:paraId="3C6DE476" w14:textId="60E1472F" w:rsidR="004748F1" w:rsidRPr="000B2774" w:rsidRDefault="004748F1" w:rsidP="004748F1">
      <w:pPr>
        <w:pStyle w:val="NormalWeb"/>
        <w:spacing w:before="120" w:beforeAutospacing="0" w:after="0" w:afterAutospacing="0"/>
        <w:ind w:firstLine="720"/>
        <w:jc w:val="both"/>
        <w:rPr>
          <w:szCs w:val="28"/>
        </w:rPr>
      </w:pPr>
      <w:r w:rsidRPr="000B2774">
        <w:rPr>
          <w:szCs w:val="28"/>
        </w:rPr>
        <w:t>Các loại giấy tờ đã được cấp còn giá trị pháp lý thì tiếp tục được sử dụng theo quy định; việc điều chỉnh, cập nhật thông tin đơn vị hành chính mới được thực hiện đồng bộ, phù hợp với lộ trình và hướng dẫn cụ thể của cơ quan nhà nước có thẩm quyền.</w:t>
      </w:r>
    </w:p>
    <w:p w14:paraId="4287E7EE" w14:textId="77777777" w:rsidR="004748F1" w:rsidRPr="000B2774" w:rsidRDefault="004748F1"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jc w:val="both"/>
        <w:rPr>
          <w:b/>
          <w:szCs w:val="28"/>
          <w:lang w:val="es-BO"/>
        </w:rPr>
      </w:pPr>
      <w:bookmarkStart w:id="98" w:name="_Toc24376012"/>
      <w:bookmarkStart w:id="99" w:name="_Toc25063259"/>
      <w:bookmarkStart w:id="100" w:name="_Toc35604752"/>
      <w:bookmarkStart w:id="101" w:name="_Toc44581506"/>
      <w:bookmarkEnd w:id="50"/>
      <w:bookmarkEnd w:id="51"/>
      <w:bookmarkEnd w:id="52"/>
    </w:p>
    <w:p w14:paraId="428AE4FB" w14:textId="77777777" w:rsidR="007014D5" w:rsidRPr="000B2774" w:rsidRDefault="00F85225"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0"/>
        <w:jc w:val="center"/>
        <w:rPr>
          <w:b/>
          <w:bCs/>
          <w:szCs w:val="28"/>
          <w:lang w:val="zu-ZA"/>
        </w:rPr>
      </w:pPr>
      <w:r w:rsidRPr="000B2774">
        <w:rPr>
          <w:b/>
          <w:bCs/>
          <w:szCs w:val="28"/>
          <w:lang w:val="zu-ZA"/>
        </w:rPr>
        <w:t xml:space="preserve">Phần </w:t>
      </w:r>
      <w:bookmarkEnd w:id="98"/>
      <w:bookmarkEnd w:id="99"/>
      <w:bookmarkEnd w:id="100"/>
      <w:bookmarkEnd w:id="101"/>
      <w:r w:rsidR="00FA4B19" w:rsidRPr="000B2774">
        <w:rPr>
          <w:b/>
          <w:bCs/>
          <w:szCs w:val="28"/>
          <w:lang w:val="zu-ZA"/>
        </w:rPr>
        <w:t>thứ năm</w:t>
      </w:r>
      <w:bookmarkStart w:id="102" w:name="_Toc527637282"/>
      <w:bookmarkStart w:id="103" w:name="_Toc531034852"/>
      <w:bookmarkStart w:id="104" w:name="_Toc531120251"/>
      <w:bookmarkStart w:id="105" w:name="_Toc8229642"/>
      <w:bookmarkStart w:id="106" w:name="_Toc24376013"/>
      <w:bookmarkStart w:id="107" w:name="_Toc25063260"/>
      <w:bookmarkStart w:id="108" w:name="_Toc35604753"/>
      <w:bookmarkStart w:id="109" w:name="_Toc44581507"/>
    </w:p>
    <w:p w14:paraId="3BE970D6" w14:textId="6E72BB5E" w:rsidR="00F85225" w:rsidRPr="000B2774" w:rsidRDefault="00F85225" w:rsidP="005C0676">
      <w:pPr>
        <w:pBdr>
          <w:top w:val="dotted" w:sz="4" w:space="0" w:color="FFFFFF"/>
          <w:left w:val="dotted" w:sz="4" w:space="0" w:color="FFFFFF"/>
          <w:bottom w:val="dotted" w:sz="4" w:space="1" w:color="FFFFFF"/>
          <w:right w:val="dotted" w:sz="4" w:space="0" w:color="FFFFFF"/>
        </w:pBdr>
        <w:shd w:val="clear" w:color="auto" w:fill="FFFFFF"/>
        <w:adjustRightInd w:val="0"/>
        <w:snapToGrid w:val="0"/>
        <w:ind w:firstLine="0"/>
        <w:jc w:val="center"/>
        <w:rPr>
          <w:b/>
          <w:bCs/>
          <w:szCs w:val="28"/>
          <w:lang w:val="zu-ZA"/>
        </w:rPr>
      </w:pPr>
      <w:r w:rsidRPr="000B2774">
        <w:rPr>
          <w:b/>
          <w:bCs/>
          <w:szCs w:val="28"/>
          <w:lang w:val="zu-ZA"/>
        </w:rPr>
        <w:t>KẾT LUẬN VÀ KIẾN NGHỊ</w:t>
      </w:r>
      <w:bookmarkEnd w:id="102"/>
      <w:bookmarkEnd w:id="103"/>
      <w:bookmarkEnd w:id="104"/>
      <w:bookmarkEnd w:id="105"/>
      <w:bookmarkEnd w:id="106"/>
      <w:bookmarkEnd w:id="107"/>
      <w:bookmarkEnd w:id="108"/>
      <w:bookmarkEnd w:id="109"/>
    </w:p>
    <w:p w14:paraId="5F40AB63" w14:textId="7E39E581" w:rsidR="000525D7" w:rsidRPr="000B2774" w:rsidRDefault="004748F1" w:rsidP="004748F1">
      <w:pPr>
        <w:widowControl w:val="0"/>
        <w:autoSpaceDE w:val="0"/>
        <w:autoSpaceDN w:val="0"/>
        <w:adjustRightInd w:val="0"/>
        <w:snapToGrid w:val="0"/>
        <w:spacing w:before="240"/>
        <w:jc w:val="both"/>
        <w:rPr>
          <w:b/>
          <w:szCs w:val="28"/>
          <w:lang w:val="sv-SE"/>
        </w:rPr>
      </w:pPr>
      <w:r w:rsidRPr="000B2774">
        <w:rPr>
          <w:b/>
          <w:szCs w:val="28"/>
          <w:lang w:val="vi-VN"/>
        </w:rPr>
        <w:t>I.</w:t>
      </w:r>
      <w:r w:rsidRPr="000B2774">
        <w:rPr>
          <w:b/>
          <w:szCs w:val="28"/>
          <w:lang w:val="sv-SE"/>
        </w:rPr>
        <w:t xml:space="preserve"> </w:t>
      </w:r>
      <w:r w:rsidR="000525D7" w:rsidRPr="000B2774">
        <w:rPr>
          <w:b/>
          <w:szCs w:val="28"/>
          <w:lang w:val="sv-SE"/>
        </w:rPr>
        <w:t>KẾT LUẬN</w:t>
      </w:r>
    </w:p>
    <w:p w14:paraId="542AF6E2" w14:textId="4BA55EF5" w:rsidR="004748F1" w:rsidRPr="000B2774" w:rsidRDefault="004748F1" w:rsidP="004748F1">
      <w:pPr>
        <w:widowControl w:val="0"/>
        <w:autoSpaceDE w:val="0"/>
        <w:autoSpaceDN w:val="0"/>
        <w:adjustRightInd w:val="0"/>
        <w:snapToGrid w:val="0"/>
        <w:jc w:val="both"/>
        <w:rPr>
          <w:b/>
          <w:bCs/>
          <w:szCs w:val="28"/>
          <w:lang w:val="sv-SE"/>
        </w:rPr>
      </w:pPr>
      <w:r w:rsidRPr="000B2774">
        <w:rPr>
          <w:szCs w:val="28"/>
        </w:rPr>
        <w:t xml:space="preserve">Việc thành lập phường Dầu Giây thuộc tỉnh Đồng Nai là cần thiết, có cơ sở chính trị, pháp lý và thực tiễn; phù hợp với chủ trương của Đảng, chính sách, pháp luật của Nhà nước về sắp xếp đơn vị hành chính và phát triển đô thị. Phường Dầu Giây sau khi thành lập sẽ đáp ứng yêu cầu nâng cao hiệu lực, hiệu quả quản lý nhà nước, phù hợp với tốc độ đô thị hóa, cơ cấu dân cư, cơ cấu kinh tế và định hướng phát triển chung của địa phương; tạo điều kiện thuận lợi để huy động nguồn lực đầu tư, hoàn thiện hạ tầng kỹ thuật, hạ tầng xã hội, chỉnh trang kiến trúc cảnh quan, bảo vệ môi trường và nâng cao chất lượng đời sống Nhân dân. Việc thành lập phường Dầu Giây là yêu cầu khách quan, phù hợp với quá trình đô thị hóa, </w:t>
      </w:r>
      <w:r w:rsidRPr="000B2774">
        <w:rPr>
          <w:rStyle w:val="Strong"/>
          <w:b w:val="0"/>
          <w:bCs w:val="0"/>
          <w:szCs w:val="28"/>
        </w:rPr>
        <w:t>bảo đảm định hướng phát triển xã Dầu Giây trở thành đô thị theo hướng xanh, văn minh, hiện đại, bền vững, đáp ứng yêu cầu phát triển trong giai đoạn mới</w:t>
      </w:r>
      <w:r w:rsidRPr="000B2774">
        <w:rPr>
          <w:b/>
          <w:bCs/>
          <w:szCs w:val="28"/>
        </w:rPr>
        <w:t>.</w:t>
      </w:r>
    </w:p>
    <w:p w14:paraId="647DDC04" w14:textId="54B1C1D3" w:rsidR="007667B5" w:rsidRPr="000B2774" w:rsidRDefault="000525D7" w:rsidP="00DF5060">
      <w:pPr>
        <w:snapToGrid w:val="0"/>
        <w:jc w:val="both"/>
        <w:rPr>
          <w:b/>
          <w:szCs w:val="28"/>
          <w:lang w:val="en-GB"/>
        </w:rPr>
      </w:pPr>
      <w:r w:rsidRPr="000B2774">
        <w:rPr>
          <w:b/>
          <w:szCs w:val="28"/>
          <w:lang w:val="vi-VN"/>
        </w:rPr>
        <w:t>II. KIẾN NGHỊ</w:t>
      </w:r>
    </w:p>
    <w:p w14:paraId="7524A971" w14:textId="666D7F0A" w:rsidR="004748F1" w:rsidRPr="000B2774" w:rsidRDefault="004748F1" w:rsidP="004748F1">
      <w:pPr>
        <w:shd w:val="clear" w:color="auto" w:fill="FFFFFF"/>
        <w:jc w:val="both"/>
        <w:rPr>
          <w:szCs w:val="28"/>
        </w:rPr>
      </w:pPr>
      <w:r w:rsidRPr="000B2774">
        <w:rPr>
          <w:szCs w:val="28"/>
        </w:rPr>
        <w:t xml:space="preserve">Kính đề nghị các cấp có thẩm quyền xem xét, thẩm định và quyết định thành lập </w:t>
      </w:r>
      <w:r w:rsidRPr="000B2774">
        <w:rPr>
          <w:rStyle w:val="Strong"/>
          <w:b w:val="0"/>
          <w:bCs w:val="0"/>
          <w:szCs w:val="28"/>
        </w:rPr>
        <w:t>phường Dầu Giây thuộc tỉnh Đồng Nai</w:t>
      </w:r>
      <w:r w:rsidRPr="000B2774">
        <w:rPr>
          <w:szCs w:val="28"/>
        </w:rPr>
        <w:t xml:space="preserve"> trên cơ sở nguyên trạng diện tích tự nhiên, quy mô dân số và địa giới hành chính của xã Dầu Giây hiện nay theo quy định.</w:t>
      </w:r>
    </w:p>
    <w:p w14:paraId="1A8550F5" w14:textId="77777777" w:rsidR="004748F1" w:rsidRPr="000B2774" w:rsidRDefault="004748F1" w:rsidP="004748F1">
      <w:pPr>
        <w:shd w:val="clear" w:color="auto" w:fill="FFFFFF"/>
        <w:jc w:val="both"/>
        <w:rPr>
          <w:szCs w:val="28"/>
        </w:rPr>
      </w:pPr>
      <w:r w:rsidRPr="000B2774">
        <w:rPr>
          <w:szCs w:val="28"/>
        </w:rPr>
        <w:t>Đề nghị các sở, ngành của tỉnh và các cơ quan có liên quan quan tâm hướng dẫn, hỗ trợ địa phương trong quá trình tổ chức thực hiện sau khi thành lập phường, nhất là việc sắp xếp tổ chức bộ máy, bố trí đội ngũ cán bộ, công chức, viên chức, chuyển đổi các loại giấy tờ hành chính, đầu tư hoàn thiện kết cấu hạ tầng kỹ thuật, hạ tầng xã hội và khắc phục các tiêu chí đô thị hiện còn chưa đạt.</w:t>
      </w:r>
    </w:p>
    <w:p w14:paraId="077F990E" w14:textId="2A0DB574" w:rsidR="004748F1" w:rsidRPr="000B2774" w:rsidRDefault="004748F1" w:rsidP="004748F1">
      <w:pPr>
        <w:shd w:val="clear" w:color="auto" w:fill="FFFFFF"/>
        <w:jc w:val="both"/>
        <w:rPr>
          <w:szCs w:val="28"/>
        </w:rPr>
      </w:pPr>
      <w:r w:rsidRPr="000B2774">
        <w:rPr>
          <w:szCs w:val="28"/>
        </w:rPr>
        <w:t xml:space="preserve">Đồng thời, đề nghị tiếp tục quan tâm bố trí nguồn lực, tạo điều kiện thuận lợi để phường Dầu Giây phát triển theo đúng định hướng </w:t>
      </w:r>
      <w:r w:rsidRPr="000B2774">
        <w:rPr>
          <w:rStyle w:val="Strong"/>
          <w:b w:val="0"/>
          <w:bCs w:val="0"/>
          <w:szCs w:val="28"/>
        </w:rPr>
        <w:t>đô thị xanh, văn minh, hiện đại, bền vững</w:t>
      </w:r>
      <w:r w:rsidRPr="000B2774">
        <w:rPr>
          <w:szCs w:val="28"/>
        </w:rPr>
        <w:t>, góp phần thúc đẩy phát triển kinh tế - xã hội của địa phương trong giai đoạn mới.</w:t>
      </w:r>
    </w:p>
    <w:p w14:paraId="489CE901" w14:textId="77777777" w:rsidR="00B87B73" w:rsidRPr="000B2774" w:rsidRDefault="00B87B73" w:rsidP="004748F1">
      <w:pPr>
        <w:shd w:val="clear" w:color="auto" w:fill="FFFFFF"/>
        <w:ind w:firstLine="0"/>
        <w:rPr>
          <w:i/>
          <w:szCs w:val="28"/>
          <w:lang w:val="en-GB"/>
        </w:rPr>
      </w:pPr>
    </w:p>
    <w:p w14:paraId="0489DB1C" w14:textId="7BF47A1C" w:rsidR="0040018A" w:rsidRPr="000B2774" w:rsidRDefault="0040018A" w:rsidP="0040018A">
      <w:pPr>
        <w:shd w:val="clear" w:color="auto" w:fill="FFFFFF"/>
        <w:rPr>
          <w:b/>
          <w:i/>
          <w:spacing w:val="3"/>
          <w:szCs w:val="28"/>
        </w:rPr>
      </w:pPr>
      <w:r w:rsidRPr="000B2774">
        <w:rPr>
          <w:b/>
          <w:i/>
          <w:szCs w:val="28"/>
          <w:lang w:val="en-GB"/>
        </w:rPr>
        <w:t>(</w:t>
      </w:r>
      <w:r w:rsidR="00B87B73" w:rsidRPr="000B2774">
        <w:rPr>
          <w:b/>
          <w:i/>
          <w:szCs w:val="28"/>
          <w:lang w:val="en-GB"/>
        </w:rPr>
        <w:t xml:space="preserve">Các xã chuẩn bị các loại </w:t>
      </w:r>
      <w:r w:rsidRPr="000B2774">
        <w:rPr>
          <w:b/>
          <w:i/>
          <w:szCs w:val="28"/>
          <w:lang w:val="en-GB"/>
        </w:rPr>
        <w:t>Hồ sơ</w:t>
      </w:r>
      <w:r w:rsidR="00B87B73" w:rsidRPr="000B2774">
        <w:rPr>
          <w:b/>
          <w:i/>
          <w:szCs w:val="28"/>
          <w:lang w:val="en-GB"/>
        </w:rPr>
        <w:t>:</w:t>
      </w:r>
      <w:r w:rsidRPr="000B2774">
        <w:rPr>
          <w:b/>
          <w:i/>
          <w:szCs w:val="28"/>
          <w:lang w:val="en-GB"/>
        </w:rPr>
        <w:t xml:space="preserve"> </w:t>
      </w:r>
      <w:r w:rsidRPr="000B2774">
        <w:rPr>
          <w:b/>
          <w:i/>
          <w:spacing w:val="3"/>
          <w:szCs w:val="28"/>
        </w:rPr>
        <w:t>Bản đồ địa giới, bản đồ hành chính của xã, các số liệu thống kê minh chứng, biên bản lấy ý kiến nhân dân, Nghị quyết tán thành của HĐND cấp xã</w:t>
      </w:r>
      <w:r w:rsidR="00B87B73" w:rsidRPr="000B2774">
        <w:rPr>
          <w:b/>
          <w:i/>
          <w:spacing w:val="3"/>
          <w:szCs w:val="28"/>
        </w:rPr>
        <w:t>, …</w:t>
      </w:r>
      <w:r w:rsidRPr="000B2774">
        <w:rPr>
          <w:b/>
          <w:i/>
          <w:spacing w:val="3"/>
          <w:szCs w:val="28"/>
        </w:rPr>
        <w:t>)</w:t>
      </w:r>
    </w:p>
    <w:sectPr w:rsidR="0040018A" w:rsidRPr="000B2774" w:rsidSect="00B87B73">
      <w:headerReference w:type="first" r:id="rId8"/>
      <w:pgSz w:w="11907" w:h="16839" w:code="9"/>
      <w:pgMar w:top="358" w:right="851" w:bottom="993" w:left="1701" w:header="421"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FE44" w14:textId="77777777" w:rsidR="00DE7CAB" w:rsidRDefault="00DE7CAB" w:rsidP="002B17FC">
      <w:r>
        <w:separator/>
      </w:r>
    </w:p>
  </w:endnote>
  <w:endnote w:type="continuationSeparator" w:id="0">
    <w:p w14:paraId="7E9E9945" w14:textId="77777777" w:rsidR="00DE7CAB" w:rsidRDefault="00DE7CAB" w:rsidP="002B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CordiaUPC">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A21D" w14:textId="77777777" w:rsidR="00DE7CAB" w:rsidRDefault="00DE7CAB" w:rsidP="002B17FC">
      <w:r>
        <w:separator/>
      </w:r>
    </w:p>
  </w:footnote>
  <w:footnote w:type="continuationSeparator" w:id="0">
    <w:p w14:paraId="3B153650" w14:textId="77777777" w:rsidR="00DE7CAB" w:rsidRDefault="00DE7CAB" w:rsidP="002B1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AA3E" w14:textId="067ECE98" w:rsidR="00A0742E" w:rsidRDefault="00A0742E" w:rsidP="00235EF9">
    <w:pPr>
      <w:pStyle w:val="Header"/>
      <w:ind w:firstLine="0"/>
      <w:jc w:val="center"/>
    </w:pPr>
  </w:p>
  <w:p w14:paraId="7E84F605" w14:textId="77777777" w:rsidR="00A0742E" w:rsidRDefault="00A0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C831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B41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71D9D"/>
    <w:multiLevelType w:val="hybridMultilevel"/>
    <w:tmpl w:val="340E4C48"/>
    <w:lvl w:ilvl="0" w:tplc="DD62A4E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84164CE"/>
    <w:multiLevelType w:val="hybridMultilevel"/>
    <w:tmpl w:val="D4B01C1A"/>
    <w:lvl w:ilvl="0" w:tplc="14C41E46">
      <w:start w:val="1"/>
      <w:numFmt w:val="bullet"/>
      <w:lvlText w:val="-"/>
      <w:lvlJc w:val="left"/>
      <w:pPr>
        <w:ind w:left="1002" w:hanging="360"/>
      </w:pPr>
      <w:rPr>
        <w:rFonts w:ascii="Times New Roman" w:eastAsia="Aptos" w:hAnsi="Times New Roman"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15:restartNumberingAfterBreak="0">
    <w:nsid w:val="0C055E2A"/>
    <w:multiLevelType w:val="hybridMultilevel"/>
    <w:tmpl w:val="E56E5284"/>
    <w:lvl w:ilvl="0" w:tplc="8A2A05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F61A81"/>
    <w:multiLevelType w:val="multilevel"/>
    <w:tmpl w:val="105873FE"/>
    <w:lvl w:ilvl="0">
      <w:start w:val="2"/>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D51490"/>
    <w:multiLevelType w:val="multilevel"/>
    <w:tmpl w:val="1BFE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D0E69"/>
    <w:multiLevelType w:val="hybridMultilevel"/>
    <w:tmpl w:val="98F0AD58"/>
    <w:lvl w:ilvl="0" w:tplc="78C0FE84">
      <w:start w:val="1"/>
      <w:numFmt w:val="lowerLetter"/>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D00914"/>
    <w:multiLevelType w:val="hybridMultilevel"/>
    <w:tmpl w:val="4D68F45E"/>
    <w:lvl w:ilvl="0" w:tplc="888E4D00">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32BC155E"/>
    <w:multiLevelType w:val="hybridMultilevel"/>
    <w:tmpl w:val="AAA03C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2EF4B11"/>
    <w:multiLevelType w:val="multilevel"/>
    <w:tmpl w:val="19B21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06539"/>
    <w:multiLevelType w:val="hybridMultilevel"/>
    <w:tmpl w:val="EC6EDE20"/>
    <w:lvl w:ilvl="0" w:tplc="1CD6B2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A325369"/>
    <w:multiLevelType w:val="hybridMultilevel"/>
    <w:tmpl w:val="80720FAA"/>
    <w:lvl w:ilvl="0" w:tplc="9EDC06DC">
      <w:start w:val="1"/>
      <w:numFmt w:val="upperRoman"/>
      <w:lvlText w:val="%1."/>
      <w:lvlJc w:val="left"/>
      <w:pPr>
        <w:ind w:left="1287" w:hanging="360"/>
      </w:pPr>
      <w:rPr>
        <w:rFonts w:ascii="Times New Roman" w:eastAsia="Times New Roman" w:hAnsi="Times New Roman" w:cs="Times New Roman" w:hint="default"/>
      </w:rPr>
    </w:lvl>
    <w:lvl w:ilvl="1" w:tplc="07000DE8">
      <w:start w:val="1"/>
      <w:numFmt w:val="upperRoman"/>
      <w:lvlText w:val="%2."/>
      <w:lvlJc w:val="left"/>
      <w:pPr>
        <w:ind w:left="2007" w:hanging="360"/>
      </w:pPr>
      <w:rPr>
        <w:rFonts w:hint="default"/>
      </w:rPr>
    </w:lvl>
    <w:lvl w:ilvl="2" w:tplc="BB763CC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A516666"/>
    <w:multiLevelType w:val="multilevel"/>
    <w:tmpl w:val="68C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21283"/>
    <w:multiLevelType w:val="hybridMultilevel"/>
    <w:tmpl w:val="222A1DB8"/>
    <w:lvl w:ilvl="0" w:tplc="9E9EAB46">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E2E1DD3"/>
    <w:multiLevelType w:val="multilevel"/>
    <w:tmpl w:val="A54CE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1F4C6A"/>
    <w:multiLevelType w:val="hybridMultilevel"/>
    <w:tmpl w:val="49EE9E1C"/>
    <w:lvl w:ilvl="0" w:tplc="DFF67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54B1347"/>
    <w:multiLevelType w:val="hybridMultilevel"/>
    <w:tmpl w:val="895AAE86"/>
    <w:lvl w:ilvl="0" w:tplc="A63CC4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B5703A"/>
    <w:multiLevelType w:val="hybridMultilevel"/>
    <w:tmpl w:val="254E773A"/>
    <w:lvl w:ilvl="0" w:tplc="3C4208C8">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472D4221"/>
    <w:multiLevelType w:val="multilevel"/>
    <w:tmpl w:val="727C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47076E"/>
    <w:multiLevelType w:val="multilevel"/>
    <w:tmpl w:val="4CF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67309"/>
    <w:multiLevelType w:val="multilevel"/>
    <w:tmpl w:val="D61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1A7"/>
    <w:multiLevelType w:val="hybridMultilevel"/>
    <w:tmpl w:val="9CC48804"/>
    <w:lvl w:ilvl="0" w:tplc="D5F25F8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5F126F5A"/>
    <w:multiLevelType w:val="multilevel"/>
    <w:tmpl w:val="29E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F6DDB"/>
    <w:multiLevelType w:val="hybridMultilevel"/>
    <w:tmpl w:val="8B80420E"/>
    <w:lvl w:ilvl="0" w:tplc="278A285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71A4716A"/>
    <w:multiLevelType w:val="multilevel"/>
    <w:tmpl w:val="C592235E"/>
    <w:lvl w:ilvl="0">
      <w:start w:val="1"/>
      <w:numFmt w:val="bullet"/>
      <w:pStyle w:val="DD"/>
      <w:lvlText w:val=""/>
      <w:lvlJc w:val="left"/>
      <w:pPr>
        <w:ind w:left="0" w:firstLine="284"/>
      </w:pPr>
      <w:rPr>
        <w:rFonts w:ascii="Wingdings" w:hAnsi="Wingdings" w:hint="default"/>
        <w:b w:val="0"/>
        <w:i w:val="0"/>
        <w:sz w:val="26"/>
      </w:rPr>
    </w:lvl>
    <w:lvl w:ilvl="1">
      <w:start w:val="1"/>
      <w:numFmt w:val="none"/>
      <w:pStyle w:val="ChuThuong"/>
      <w:lvlText w:val=""/>
      <w:lvlJc w:val="left"/>
      <w:pPr>
        <w:ind w:left="284" w:firstLine="0"/>
      </w:pPr>
      <w:rPr>
        <w:rFonts w:ascii="Times New Roman" w:hAnsi="Times New Roman" w:hint="default"/>
        <w:b w:val="0"/>
        <w:i w:val="0"/>
        <w:sz w:val="26"/>
      </w:rPr>
    </w:lvl>
    <w:lvl w:ilvl="2">
      <w:start w:val="1"/>
      <w:numFmt w:val="bullet"/>
      <w:pStyle w:val="-DD"/>
      <w:lvlText w:val="-"/>
      <w:lvlJc w:val="left"/>
      <w:pPr>
        <w:ind w:left="284" w:firstLine="0"/>
      </w:pPr>
      <w:rPr>
        <w:rFonts w:ascii="Arial" w:hAnsi="Arial" w:hint="default"/>
      </w:rPr>
    </w:lvl>
    <w:lvl w:ilvl="3">
      <w:start w:val="1"/>
      <w:numFmt w:val="bullet"/>
      <w:pStyle w:val="DD0"/>
      <w:lvlText w:val=""/>
      <w:lvlJc w:val="left"/>
      <w:pPr>
        <w:ind w:left="851" w:firstLine="0"/>
      </w:pPr>
      <w:rPr>
        <w:rFonts w:ascii="Symbol" w:hAnsi="Symbol" w:hint="default"/>
        <w:b w:val="0"/>
        <w:i w:val="0"/>
        <w:sz w:val="26"/>
      </w:rPr>
    </w:lvl>
    <w:lvl w:ilvl="4">
      <w:start w:val="1"/>
      <w:numFmt w:val="none"/>
      <w:lvlText w:val=""/>
      <w:lvlJc w:val="left"/>
      <w:pPr>
        <w:ind w:left="0" w:firstLine="0"/>
      </w:pPr>
      <w:rPr>
        <w:rFonts w:ascii="Times New Roman" w:hAnsi="Times New Roman" w:hint="default"/>
        <w:b w:val="0"/>
        <w:i/>
        <w:sz w:val="26"/>
      </w:rPr>
    </w:lvl>
    <w:lvl w:ilvl="5">
      <w:start w:val="1"/>
      <w:numFmt w:val="lowerLetter"/>
      <w:lvlRestart w:val="0"/>
      <w:lvlText w:val="%6."/>
      <w:lvlJc w:val="left"/>
      <w:pPr>
        <w:ind w:left="0" w:firstLine="851"/>
      </w:pPr>
      <w:rPr>
        <w:rFonts w:ascii="Times New Roman Bold" w:hAnsi="Times New Roman Bold" w:hint="default"/>
        <w:b/>
        <w:i/>
        <w:color w:val="auto"/>
        <w:sz w:val="26"/>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6" w15:restartNumberingAfterBreak="0">
    <w:nsid w:val="72D237A6"/>
    <w:multiLevelType w:val="multilevel"/>
    <w:tmpl w:val="2CF647E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8E461C"/>
    <w:multiLevelType w:val="hybridMultilevel"/>
    <w:tmpl w:val="B79A0B16"/>
    <w:lvl w:ilvl="0" w:tplc="B3F07D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7CC110A"/>
    <w:multiLevelType w:val="multilevel"/>
    <w:tmpl w:val="5F48DFAE"/>
    <w:lvl w:ilvl="0">
      <w:numFmt w:val="bullet"/>
      <w:pStyle w:val="lietke"/>
      <w:suff w:val="space"/>
      <w:lvlText w:val="-"/>
      <w:lvlJc w:val="left"/>
      <w:pPr>
        <w:ind w:left="0" w:firstLine="72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79B5584C"/>
    <w:multiLevelType w:val="hybridMultilevel"/>
    <w:tmpl w:val="B78AB5B8"/>
    <w:lvl w:ilvl="0" w:tplc="0694D6E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A7D5972"/>
    <w:multiLevelType w:val="hybridMultilevel"/>
    <w:tmpl w:val="04601070"/>
    <w:lvl w:ilvl="0" w:tplc="0A42E9DA">
      <w:start w:val="2"/>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1" w15:restartNumberingAfterBreak="0">
    <w:nsid w:val="7E182B84"/>
    <w:multiLevelType w:val="hybridMultilevel"/>
    <w:tmpl w:val="17CC56F6"/>
    <w:lvl w:ilvl="0" w:tplc="1F5A1B9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C15D90"/>
    <w:multiLevelType w:val="multilevel"/>
    <w:tmpl w:val="6EF04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0683105">
    <w:abstractNumId w:val="0"/>
  </w:num>
  <w:num w:numId="2" w16cid:durableId="1255161876">
    <w:abstractNumId w:val="30"/>
  </w:num>
  <w:num w:numId="3" w16cid:durableId="514615407">
    <w:abstractNumId w:val="2"/>
  </w:num>
  <w:num w:numId="4" w16cid:durableId="1225218604">
    <w:abstractNumId w:val="18"/>
  </w:num>
  <w:num w:numId="5" w16cid:durableId="1737623327">
    <w:abstractNumId w:val="22"/>
  </w:num>
  <w:num w:numId="6" w16cid:durableId="1086653131">
    <w:abstractNumId w:val="16"/>
  </w:num>
  <w:num w:numId="7" w16cid:durableId="602373956">
    <w:abstractNumId w:val="4"/>
  </w:num>
  <w:num w:numId="8" w16cid:durableId="502822468">
    <w:abstractNumId w:val="17"/>
  </w:num>
  <w:num w:numId="9" w16cid:durableId="672024949">
    <w:abstractNumId w:val="21"/>
  </w:num>
  <w:num w:numId="10" w16cid:durableId="1391273626">
    <w:abstractNumId w:val="7"/>
  </w:num>
  <w:num w:numId="11" w16cid:durableId="533495701">
    <w:abstractNumId w:val="14"/>
  </w:num>
  <w:num w:numId="12" w16cid:durableId="1603101119">
    <w:abstractNumId w:val="23"/>
  </w:num>
  <w:num w:numId="13" w16cid:durableId="64499467">
    <w:abstractNumId w:val="12"/>
  </w:num>
  <w:num w:numId="14" w16cid:durableId="205682030">
    <w:abstractNumId w:val="9"/>
  </w:num>
  <w:num w:numId="15" w16cid:durableId="1649556818">
    <w:abstractNumId w:val="8"/>
  </w:num>
  <w:num w:numId="16" w16cid:durableId="1386025230">
    <w:abstractNumId w:val="10"/>
  </w:num>
  <w:num w:numId="17" w16cid:durableId="1689016745">
    <w:abstractNumId w:val="5"/>
  </w:num>
  <w:num w:numId="18" w16cid:durableId="1967080987">
    <w:abstractNumId w:val="15"/>
  </w:num>
  <w:num w:numId="19" w16cid:durableId="1694113022">
    <w:abstractNumId w:val="24"/>
  </w:num>
  <w:num w:numId="20" w16cid:durableId="795634754">
    <w:abstractNumId w:val="6"/>
  </w:num>
  <w:num w:numId="21" w16cid:durableId="179206029">
    <w:abstractNumId w:val="26"/>
  </w:num>
  <w:num w:numId="22" w16cid:durableId="502672792">
    <w:abstractNumId w:val="32"/>
  </w:num>
  <w:num w:numId="23" w16cid:durableId="1041319376">
    <w:abstractNumId w:val="20"/>
  </w:num>
  <w:num w:numId="24" w16cid:durableId="1664504724">
    <w:abstractNumId w:val="13"/>
  </w:num>
  <w:num w:numId="25" w16cid:durableId="276060187">
    <w:abstractNumId w:val="19"/>
  </w:num>
  <w:num w:numId="26" w16cid:durableId="106388839">
    <w:abstractNumId w:val="29"/>
  </w:num>
  <w:num w:numId="27" w16cid:durableId="1461611764">
    <w:abstractNumId w:val="1"/>
  </w:num>
  <w:num w:numId="28" w16cid:durableId="1662392466">
    <w:abstractNumId w:val="28"/>
  </w:num>
  <w:num w:numId="29" w16cid:durableId="1775785283">
    <w:abstractNumId w:val="25"/>
  </w:num>
  <w:num w:numId="30" w16cid:durableId="1004362014">
    <w:abstractNumId w:val="3"/>
  </w:num>
  <w:num w:numId="31" w16cid:durableId="1426196500">
    <w:abstractNumId w:val="11"/>
  </w:num>
  <w:num w:numId="32" w16cid:durableId="1492520535">
    <w:abstractNumId w:val="27"/>
  </w:num>
  <w:num w:numId="33" w16cid:durableId="1880360009">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DE"/>
    <w:rsid w:val="0000003C"/>
    <w:rsid w:val="000001E7"/>
    <w:rsid w:val="00000CAB"/>
    <w:rsid w:val="00001220"/>
    <w:rsid w:val="0000146A"/>
    <w:rsid w:val="00001944"/>
    <w:rsid w:val="00001A2E"/>
    <w:rsid w:val="00001A80"/>
    <w:rsid w:val="00001D09"/>
    <w:rsid w:val="0000208D"/>
    <w:rsid w:val="000021BB"/>
    <w:rsid w:val="000022DA"/>
    <w:rsid w:val="0000232F"/>
    <w:rsid w:val="00002722"/>
    <w:rsid w:val="00002B0F"/>
    <w:rsid w:val="00002B25"/>
    <w:rsid w:val="00002C67"/>
    <w:rsid w:val="00002FBF"/>
    <w:rsid w:val="00003053"/>
    <w:rsid w:val="00003097"/>
    <w:rsid w:val="00003219"/>
    <w:rsid w:val="0000322D"/>
    <w:rsid w:val="000032D9"/>
    <w:rsid w:val="00003468"/>
    <w:rsid w:val="00003611"/>
    <w:rsid w:val="00003696"/>
    <w:rsid w:val="00003D26"/>
    <w:rsid w:val="0000400B"/>
    <w:rsid w:val="00004130"/>
    <w:rsid w:val="000041E0"/>
    <w:rsid w:val="00004241"/>
    <w:rsid w:val="00004371"/>
    <w:rsid w:val="000045D8"/>
    <w:rsid w:val="000046BD"/>
    <w:rsid w:val="00004B64"/>
    <w:rsid w:val="00004C67"/>
    <w:rsid w:val="00004C97"/>
    <w:rsid w:val="00004E72"/>
    <w:rsid w:val="00005400"/>
    <w:rsid w:val="000055C5"/>
    <w:rsid w:val="000056E8"/>
    <w:rsid w:val="000059AA"/>
    <w:rsid w:val="00005A0A"/>
    <w:rsid w:val="00005C51"/>
    <w:rsid w:val="00005EA5"/>
    <w:rsid w:val="00006299"/>
    <w:rsid w:val="000062F5"/>
    <w:rsid w:val="00006609"/>
    <w:rsid w:val="00006BBF"/>
    <w:rsid w:val="00006BEC"/>
    <w:rsid w:val="00006F60"/>
    <w:rsid w:val="00006FF1"/>
    <w:rsid w:val="00007068"/>
    <w:rsid w:val="000070D9"/>
    <w:rsid w:val="000071AE"/>
    <w:rsid w:val="00007645"/>
    <w:rsid w:val="000076B4"/>
    <w:rsid w:val="0000784F"/>
    <w:rsid w:val="00007A73"/>
    <w:rsid w:val="00007C47"/>
    <w:rsid w:val="00007DDC"/>
    <w:rsid w:val="000100BF"/>
    <w:rsid w:val="0001053E"/>
    <w:rsid w:val="0001079A"/>
    <w:rsid w:val="00010D14"/>
    <w:rsid w:val="000110FF"/>
    <w:rsid w:val="000111FD"/>
    <w:rsid w:val="0001147D"/>
    <w:rsid w:val="0001199F"/>
    <w:rsid w:val="00011E61"/>
    <w:rsid w:val="00011FC6"/>
    <w:rsid w:val="00012050"/>
    <w:rsid w:val="0001208B"/>
    <w:rsid w:val="00012315"/>
    <w:rsid w:val="00012489"/>
    <w:rsid w:val="000125C7"/>
    <w:rsid w:val="000129D7"/>
    <w:rsid w:val="00012C35"/>
    <w:rsid w:val="00012E4C"/>
    <w:rsid w:val="00012FE4"/>
    <w:rsid w:val="00013119"/>
    <w:rsid w:val="0001354D"/>
    <w:rsid w:val="00013559"/>
    <w:rsid w:val="00013719"/>
    <w:rsid w:val="00013893"/>
    <w:rsid w:val="00013C30"/>
    <w:rsid w:val="0001400B"/>
    <w:rsid w:val="000140B3"/>
    <w:rsid w:val="00014190"/>
    <w:rsid w:val="00014380"/>
    <w:rsid w:val="000143A2"/>
    <w:rsid w:val="000144CB"/>
    <w:rsid w:val="0001464A"/>
    <w:rsid w:val="00014A53"/>
    <w:rsid w:val="00014A81"/>
    <w:rsid w:val="00014B05"/>
    <w:rsid w:val="00014B85"/>
    <w:rsid w:val="00014D78"/>
    <w:rsid w:val="000151CB"/>
    <w:rsid w:val="00015785"/>
    <w:rsid w:val="00015D2C"/>
    <w:rsid w:val="00015EE6"/>
    <w:rsid w:val="00015F76"/>
    <w:rsid w:val="00015FCB"/>
    <w:rsid w:val="0001657D"/>
    <w:rsid w:val="00016778"/>
    <w:rsid w:val="0001694F"/>
    <w:rsid w:val="00016B37"/>
    <w:rsid w:val="00016B79"/>
    <w:rsid w:val="00016C45"/>
    <w:rsid w:val="00016E17"/>
    <w:rsid w:val="0001705D"/>
    <w:rsid w:val="00017114"/>
    <w:rsid w:val="000171A0"/>
    <w:rsid w:val="00017203"/>
    <w:rsid w:val="000174C3"/>
    <w:rsid w:val="000175E5"/>
    <w:rsid w:val="00017610"/>
    <w:rsid w:val="0001767E"/>
    <w:rsid w:val="0001799E"/>
    <w:rsid w:val="00017A26"/>
    <w:rsid w:val="00017A2A"/>
    <w:rsid w:val="00017A3B"/>
    <w:rsid w:val="00017B6B"/>
    <w:rsid w:val="0002013F"/>
    <w:rsid w:val="00020598"/>
    <w:rsid w:val="00020AF9"/>
    <w:rsid w:val="00020BBD"/>
    <w:rsid w:val="00020BE3"/>
    <w:rsid w:val="000211B4"/>
    <w:rsid w:val="00021270"/>
    <w:rsid w:val="0002138E"/>
    <w:rsid w:val="000217F1"/>
    <w:rsid w:val="00021D65"/>
    <w:rsid w:val="0002227A"/>
    <w:rsid w:val="00022A38"/>
    <w:rsid w:val="00022A93"/>
    <w:rsid w:val="00022D95"/>
    <w:rsid w:val="000230B1"/>
    <w:rsid w:val="0002316E"/>
    <w:rsid w:val="0002345A"/>
    <w:rsid w:val="0002351F"/>
    <w:rsid w:val="000237E0"/>
    <w:rsid w:val="00023BAC"/>
    <w:rsid w:val="00023D34"/>
    <w:rsid w:val="00023E83"/>
    <w:rsid w:val="00023EFF"/>
    <w:rsid w:val="000240AF"/>
    <w:rsid w:val="00024442"/>
    <w:rsid w:val="0002480F"/>
    <w:rsid w:val="00024865"/>
    <w:rsid w:val="00024A5F"/>
    <w:rsid w:val="00024C58"/>
    <w:rsid w:val="00024C85"/>
    <w:rsid w:val="0002534B"/>
    <w:rsid w:val="000254B7"/>
    <w:rsid w:val="000259D6"/>
    <w:rsid w:val="00025ABE"/>
    <w:rsid w:val="00025C9B"/>
    <w:rsid w:val="00025D7C"/>
    <w:rsid w:val="00025F86"/>
    <w:rsid w:val="000260C7"/>
    <w:rsid w:val="000263E3"/>
    <w:rsid w:val="00026667"/>
    <w:rsid w:val="00026752"/>
    <w:rsid w:val="00026811"/>
    <w:rsid w:val="00027038"/>
    <w:rsid w:val="00027474"/>
    <w:rsid w:val="00027544"/>
    <w:rsid w:val="00027615"/>
    <w:rsid w:val="00027EB7"/>
    <w:rsid w:val="00027EE2"/>
    <w:rsid w:val="00030040"/>
    <w:rsid w:val="00030401"/>
    <w:rsid w:val="000305DF"/>
    <w:rsid w:val="000306D5"/>
    <w:rsid w:val="00030BB2"/>
    <w:rsid w:val="00030C55"/>
    <w:rsid w:val="000310DD"/>
    <w:rsid w:val="00031196"/>
    <w:rsid w:val="000311BC"/>
    <w:rsid w:val="00031208"/>
    <w:rsid w:val="000314C8"/>
    <w:rsid w:val="00031622"/>
    <w:rsid w:val="000319BD"/>
    <w:rsid w:val="00031A20"/>
    <w:rsid w:val="00031FA6"/>
    <w:rsid w:val="00031FDB"/>
    <w:rsid w:val="000323C3"/>
    <w:rsid w:val="0003267B"/>
    <w:rsid w:val="00032805"/>
    <w:rsid w:val="00032816"/>
    <w:rsid w:val="000328B3"/>
    <w:rsid w:val="000328D5"/>
    <w:rsid w:val="0003290E"/>
    <w:rsid w:val="00032A7B"/>
    <w:rsid w:val="00032AEC"/>
    <w:rsid w:val="0003315C"/>
    <w:rsid w:val="000331F6"/>
    <w:rsid w:val="0003351D"/>
    <w:rsid w:val="00033718"/>
    <w:rsid w:val="00033947"/>
    <w:rsid w:val="00033A16"/>
    <w:rsid w:val="00033A7F"/>
    <w:rsid w:val="00033C5E"/>
    <w:rsid w:val="00033D8D"/>
    <w:rsid w:val="000341F6"/>
    <w:rsid w:val="0003456E"/>
    <w:rsid w:val="000346DD"/>
    <w:rsid w:val="00034BAC"/>
    <w:rsid w:val="00034CF3"/>
    <w:rsid w:val="00034E9C"/>
    <w:rsid w:val="00034EB4"/>
    <w:rsid w:val="000353EF"/>
    <w:rsid w:val="00035847"/>
    <w:rsid w:val="00035A3C"/>
    <w:rsid w:val="00035AF4"/>
    <w:rsid w:val="00035C3A"/>
    <w:rsid w:val="00036E58"/>
    <w:rsid w:val="00036FBE"/>
    <w:rsid w:val="00037247"/>
    <w:rsid w:val="0003765A"/>
    <w:rsid w:val="00037968"/>
    <w:rsid w:val="00037DDD"/>
    <w:rsid w:val="00037F42"/>
    <w:rsid w:val="00037F53"/>
    <w:rsid w:val="00037FC0"/>
    <w:rsid w:val="000406EA"/>
    <w:rsid w:val="000407FE"/>
    <w:rsid w:val="00040907"/>
    <w:rsid w:val="00040DF4"/>
    <w:rsid w:val="00040DFA"/>
    <w:rsid w:val="00040E66"/>
    <w:rsid w:val="00040E92"/>
    <w:rsid w:val="00040EEE"/>
    <w:rsid w:val="00041558"/>
    <w:rsid w:val="00041652"/>
    <w:rsid w:val="000417E4"/>
    <w:rsid w:val="00041D0E"/>
    <w:rsid w:val="00042012"/>
    <w:rsid w:val="0004215F"/>
    <w:rsid w:val="00042217"/>
    <w:rsid w:val="00042222"/>
    <w:rsid w:val="000423C1"/>
    <w:rsid w:val="000423D4"/>
    <w:rsid w:val="0004251E"/>
    <w:rsid w:val="0004270C"/>
    <w:rsid w:val="00042A00"/>
    <w:rsid w:val="00042C47"/>
    <w:rsid w:val="00042E4D"/>
    <w:rsid w:val="00043076"/>
    <w:rsid w:val="0004329B"/>
    <w:rsid w:val="0004344B"/>
    <w:rsid w:val="00043665"/>
    <w:rsid w:val="000436E1"/>
    <w:rsid w:val="000436E8"/>
    <w:rsid w:val="00043700"/>
    <w:rsid w:val="00043EA1"/>
    <w:rsid w:val="00043FD3"/>
    <w:rsid w:val="00044003"/>
    <w:rsid w:val="0004436B"/>
    <w:rsid w:val="000444B3"/>
    <w:rsid w:val="000445D1"/>
    <w:rsid w:val="00044821"/>
    <w:rsid w:val="00044852"/>
    <w:rsid w:val="000449F1"/>
    <w:rsid w:val="00044B0F"/>
    <w:rsid w:val="00044CA5"/>
    <w:rsid w:val="00044D1B"/>
    <w:rsid w:val="00044EFF"/>
    <w:rsid w:val="0004524A"/>
    <w:rsid w:val="0004524C"/>
    <w:rsid w:val="0004525B"/>
    <w:rsid w:val="00045A20"/>
    <w:rsid w:val="00045B00"/>
    <w:rsid w:val="00045CD2"/>
    <w:rsid w:val="00046158"/>
    <w:rsid w:val="000463E2"/>
    <w:rsid w:val="00046442"/>
    <w:rsid w:val="00046702"/>
    <w:rsid w:val="00046A1B"/>
    <w:rsid w:val="00046A77"/>
    <w:rsid w:val="00046C69"/>
    <w:rsid w:val="000474D1"/>
    <w:rsid w:val="00047613"/>
    <w:rsid w:val="000478DB"/>
    <w:rsid w:val="000478E4"/>
    <w:rsid w:val="0004797F"/>
    <w:rsid w:val="00047B36"/>
    <w:rsid w:val="00047C95"/>
    <w:rsid w:val="00047D18"/>
    <w:rsid w:val="00047E01"/>
    <w:rsid w:val="00047EAE"/>
    <w:rsid w:val="000500F0"/>
    <w:rsid w:val="00050281"/>
    <w:rsid w:val="0005035C"/>
    <w:rsid w:val="000504D1"/>
    <w:rsid w:val="0005099E"/>
    <w:rsid w:val="00050BD3"/>
    <w:rsid w:val="00050C7F"/>
    <w:rsid w:val="00050E29"/>
    <w:rsid w:val="0005147E"/>
    <w:rsid w:val="000514A7"/>
    <w:rsid w:val="00051538"/>
    <w:rsid w:val="00051610"/>
    <w:rsid w:val="0005190E"/>
    <w:rsid w:val="00051A3E"/>
    <w:rsid w:val="00051CA6"/>
    <w:rsid w:val="00052163"/>
    <w:rsid w:val="000525D7"/>
    <w:rsid w:val="000529C7"/>
    <w:rsid w:val="00052AB8"/>
    <w:rsid w:val="00052BE2"/>
    <w:rsid w:val="0005352A"/>
    <w:rsid w:val="00053628"/>
    <w:rsid w:val="00053783"/>
    <w:rsid w:val="000537AF"/>
    <w:rsid w:val="00053830"/>
    <w:rsid w:val="000539A6"/>
    <w:rsid w:val="00053B2E"/>
    <w:rsid w:val="00053B5A"/>
    <w:rsid w:val="00053D85"/>
    <w:rsid w:val="00053EAF"/>
    <w:rsid w:val="00054525"/>
    <w:rsid w:val="000545AC"/>
    <w:rsid w:val="00054A07"/>
    <w:rsid w:val="00054B7B"/>
    <w:rsid w:val="00054FBA"/>
    <w:rsid w:val="00054FC9"/>
    <w:rsid w:val="00055003"/>
    <w:rsid w:val="00055173"/>
    <w:rsid w:val="00055210"/>
    <w:rsid w:val="00055460"/>
    <w:rsid w:val="00055531"/>
    <w:rsid w:val="000555DD"/>
    <w:rsid w:val="00055914"/>
    <w:rsid w:val="0005599D"/>
    <w:rsid w:val="00055AAD"/>
    <w:rsid w:val="00055AE0"/>
    <w:rsid w:val="00056000"/>
    <w:rsid w:val="0005682A"/>
    <w:rsid w:val="0005684F"/>
    <w:rsid w:val="00056AEF"/>
    <w:rsid w:val="00056C51"/>
    <w:rsid w:val="00056D4E"/>
    <w:rsid w:val="000572DD"/>
    <w:rsid w:val="0005741A"/>
    <w:rsid w:val="00057A22"/>
    <w:rsid w:val="00057C8B"/>
    <w:rsid w:val="00057DEC"/>
    <w:rsid w:val="00057F13"/>
    <w:rsid w:val="0006022C"/>
    <w:rsid w:val="000604A4"/>
    <w:rsid w:val="00060525"/>
    <w:rsid w:val="000605AA"/>
    <w:rsid w:val="00060602"/>
    <w:rsid w:val="000607D9"/>
    <w:rsid w:val="0006092C"/>
    <w:rsid w:val="00060A30"/>
    <w:rsid w:val="00060C3B"/>
    <w:rsid w:val="00060D3F"/>
    <w:rsid w:val="00060FF0"/>
    <w:rsid w:val="000611A5"/>
    <w:rsid w:val="00061340"/>
    <w:rsid w:val="000617FA"/>
    <w:rsid w:val="00061EAF"/>
    <w:rsid w:val="00062474"/>
    <w:rsid w:val="00062720"/>
    <w:rsid w:val="000628B3"/>
    <w:rsid w:val="000631D2"/>
    <w:rsid w:val="0006338A"/>
    <w:rsid w:val="000636CD"/>
    <w:rsid w:val="00063715"/>
    <w:rsid w:val="00063941"/>
    <w:rsid w:val="00064196"/>
    <w:rsid w:val="000642F2"/>
    <w:rsid w:val="00064475"/>
    <w:rsid w:val="00064495"/>
    <w:rsid w:val="000644B9"/>
    <w:rsid w:val="00064953"/>
    <w:rsid w:val="00064972"/>
    <w:rsid w:val="00064995"/>
    <w:rsid w:val="00064D7D"/>
    <w:rsid w:val="00064FCE"/>
    <w:rsid w:val="00065316"/>
    <w:rsid w:val="00065545"/>
    <w:rsid w:val="000656EB"/>
    <w:rsid w:val="000656EF"/>
    <w:rsid w:val="000658A0"/>
    <w:rsid w:val="00065A1F"/>
    <w:rsid w:val="00065C34"/>
    <w:rsid w:val="00065C4F"/>
    <w:rsid w:val="00065D22"/>
    <w:rsid w:val="00066059"/>
    <w:rsid w:val="000661AC"/>
    <w:rsid w:val="00066417"/>
    <w:rsid w:val="00066E9E"/>
    <w:rsid w:val="00066F83"/>
    <w:rsid w:val="000671A6"/>
    <w:rsid w:val="00067227"/>
    <w:rsid w:val="00067308"/>
    <w:rsid w:val="000673CB"/>
    <w:rsid w:val="0006769A"/>
    <w:rsid w:val="0006792E"/>
    <w:rsid w:val="00067BB2"/>
    <w:rsid w:val="00067C5F"/>
    <w:rsid w:val="00070256"/>
    <w:rsid w:val="00070521"/>
    <w:rsid w:val="000707CE"/>
    <w:rsid w:val="00070996"/>
    <w:rsid w:val="00070D00"/>
    <w:rsid w:val="00070E83"/>
    <w:rsid w:val="00070EA0"/>
    <w:rsid w:val="00070F47"/>
    <w:rsid w:val="00070F9A"/>
    <w:rsid w:val="00071373"/>
    <w:rsid w:val="00071474"/>
    <w:rsid w:val="0007152E"/>
    <w:rsid w:val="0007189E"/>
    <w:rsid w:val="00071C7D"/>
    <w:rsid w:val="00071D66"/>
    <w:rsid w:val="00071DDD"/>
    <w:rsid w:val="0007207A"/>
    <w:rsid w:val="00072212"/>
    <w:rsid w:val="00072359"/>
    <w:rsid w:val="00072B00"/>
    <w:rsid w:val="00072D6F"/>
    <w:rsid w:val="00072E03"/>
    <w:rsid w:val="00072E5C"/>
    <w:rsid w:val="00073268"/>
    <w:rsid w:val="00073387"/>
    <w:rsid w:val="000733B1"/>
    <w:rsid w:val="00073723"/>
    <w:rsid w:val="00073739"/>
    <w:rsid w:val="00073BD2"/>
    <w:rsid w:val="00073F89"/>
    <w:rsid w:val="0007409C"/>
    <w:rsid w:val="000743B4"/>
    <w:rsid w:val="000743CA"/>
    <w:rsid w:val="00074578"/>
    <w:rsid w:val="00074694"/>
    <w:rsid w:val="00074809"/>
    <w:rsid w:val="00074843"/>
    <w:rsid w:val="0007484F"/>
    <w:rsid w:val="00074A8F"/>
    <w:rsid w:val="00074BC1"/>
    <w:rsid w:val="00074E00"/>
    <w:rsid w:val="00074E8C"/>
    <w:rsid w:val="00075065"/>
    <w:rsid w:val="000751CE"/>
    <w:rsid w:val="0007521D"/>
    <w:rsid w:val="0007524B"/>
    <w:rsid w:val="000753DF"/>
    <w:rsid w:val="00075432"/>
    <w:rsid w:val="00075640"/>
    <w:rsid w:val="00076021"/>
    <w:rsid w:val="00076219"/>
    <w:rsid w:val="00076643"/>
    <w:rsid w:val="000767A0"/>
    <w:rsid w:val="0007691C"/>
    <w:rsid w:val="000769A8"/>
    <w:rsid w:val="00076B2C"/>
    <w:rsid w:val="00076CB5"/>
    <w:rsid w:val="00076DB1"/>
    <w:rsid w:val="00076F12"/>
    <w:rsid w:val="0007723F"/>
    <w:rsid w:val="000773C8"/>
    <w:rsid w:val="00077A18"/>
    <w:rsid w:val="00077B64"/>
    <w:rsid w:val="00077BE6"/>
    <w:rsid w:val="00077C63"/>
    <w:rsid w:val="00077C84"/>
    <w:rsid w:val="000800B4"/>
    <w:rsid w:val="000800F1"/>
    <w:rsid w:val="000803BF"/>
    <w:rsid w:val="00080490"/>
    <w:rsid w:val="0008064F"/>
    <w:rsid w:val="000807AE"/>
    <w:rsid w:val="0008098D"/>
    <w:rsid w:val="00080EB4"/>
    <w:rsid w:val="0008119D"/>
    <w:rsid w:val="000812E7"/>
    <w:rsid w:val="000815BB"/>
    <w:rsid w:val="000815D8"/>
    <w:rsid w:val="00081758"/>
    <w:rsid w:val="00081AF5"/>
    <w:rsid w:val="00081C87"/>
    <w:rsid w:val="000820E7"/>
    <w:rsid w:val="000821E9"/>
    <w:rsid w:val="000822E5"/>
    <w:rsid w:val="00082352"/>
    <w:rsid w:val="000823FA"/>
    <w:rsid w:val="00082501"/>
    <w:rsid w:val="000825C6"/>
    <w:rsid w:val="00082649"/>
    <w:rsid w:val="00082711"/>
    <w:rsid w:val="00082955"/>
    <w:rsid w:val="00082A42"/>
    <w:rsid w:val="00082A62"/>
    <w:rsid w:val="00082AA5"/>
    <w:rsid w:val="00082B34"/>
    <w:rsid w:val="00082D46"/>
    <w:rsid w:val="00082F1B"/>
    <w:rsid w:val="000835B8"/>
    <w:rsid w:val="000836A3"/>
    <w:rsid w:val="000837F9"/>
    <w:rsid w:val="0008395F"/>
    <w:rsid w:val="00083CE5"/>
    <w:rsid w:val="00083DEB"/>
    <w:rsid w:val="0008403A"/>
    <w:rsid w:val="00084140"/>
    <w:rsid w:val="000848DA"/>
    <w:rsid w:val="000848FD"/>
    <w:rsid w:val="00084967"/>
    <w:rsid w:val="00084992"/>
    <w:rsid w:val="00084FF0"/>
    <w:rsid w:val="000856A1"/>
    <w:rsid w:val="00085D42"/>
    <w:rsid w:val="00085D9B"/>
    <w:rsid w:val="00085E19"/>
    <w:rsid w:val="0008634D"/>
    <w:rsid w:val="000864C4"/>
    <w:rsid w:val="00086CD2"/>
    <w:rsid w:val="0008729E"/>
    <w:rsid w:val="0008736F"/>
    <w:rsid w:val="000873CF"/>
    <w:rsid w:val="00087494"/>
    <w:rsid w:val="000878C6"/>
    <w:rsid w:val="000878F3"/>
    <w:rsid w:val="00087D91"/>
    <w:rsid w:val="00087EFB"/>
    <w:rsid w:val="0009006C"/>
    <w:rsid w:val="000901C0"/>
    <w:rsid w:val="00090294"/>
    <w:rsid w:val="00090553"/>
    <w:rsid w:val="000907C7"/>
    <w:rsid w:val="00090950"/>
    <w:rsid w:val="00090C47"/>
    <w:rsid w:val="0009121E"/>
    <w:rsid w:val="0009128C"/>
    <w:rsid w:val="00091330"/>
    <w:rsid w:val="000913A1"/>
    <w:rsid w:val="000918B6"/>
    <w:rsid w:val="00091CB9"/>
    <w:rsid w:val="00092A4A"/>
    <w:rsid w:val="00092CDF"/>
    <w:rsid w:val="00093047"/>
    <w:rsid w:val="000930A6"/>
    <w:rsid w:val="000932A8"/>
    <w:rsid w:val="00093C00"/>
    <w:rsid w:val="00093C5F"/>
    <w:rsid w:val="00093D64"/>
    <w:rsid w:val="0009411A"/>
    <w:rsid w:val="00094256"/>
    <w:rsid w:val="0009430D"/>
    <w:rsid w:val="000944A3"/>
    <w:rsid w:val="00094A85"/>
    <w:rsid w:val="00094B89"/>
    <w:rsid w:val="00094B9D"/>
    <w:rsid w:val="00094C03"/>
    <w:rsid w:val="00094D13"/>
    <w:rsid w:val="00094D2C"/>
    <w:rsid w:val="00094E71"/>
    <w:rsid w:val="00095206"/>
    <w:rsid w:val="0009530C"/>
    <w:rsid w:val="0009564B"/>
    <w:rsid w:val="0009567F"/>
    <w:rsid w:val="000957E9"/>
    <w:rsid w:val="00095845"/>
    <w:rsid w:val="00095B7B"/>
    <w:rsid w:val="00095CAA"/>
    <w:rsid w:val="00095DE6"/>
    <w:rsid w:val="00095E34"/>
    <w:rsid w:val="000960E9"/>
    <w:rsid w:val="0009689D"/>
    <w:rsid w:val="00096BC2"/>
    <w:rsid w:val="00096BDE"/>
    <w:rsid w:val="00096F6F"/>
    <w:rsid w:val="0009700C"/>
    <w:rsid w:val="0009724E"/>
    <w:rsid w:val="000973D3"/>
    <w:rsid w:val="000973EA"/>
    <w:rsid w:val="000974A4"/>
    <w:rsid w:val="000976DA"/>
    <w:rsid w:val="0009775E"/>
    <w:rsid w:val="00097961"/>
    <w:rsid w:val="000979F8"/>
    <w:rsid w:val="00097D78"/>
    <w:rsid w:val="000A040D"/>
    <w:rsid w:val="000A0623"/>
    <w:rsid w:val="000A0901"/>
    <w:rsid w:val="000A0BED"/>
    <w:rsid w:val="000A0F5A"/>
    <w:rsid w:val="000A0FB7"/>
    <w:rsid w:val="000A1015"/>
    <w:rsid w:val="000A1334"/>
    <w:rsid w:val="000A1A40"/>
    <w:rsid w:val="000A1D2C"/>
    <w:rsid w:val="000A1D92"/>
    <w:rsid w:val="000A1DF2"/>
    <w:rsid w:val="000A1FC1"/>
    <w:rsid w:val="000A21ED"/>
    <w:rsid w:val="000A2272"/>
    <w:rsid w:val="000A22F1"/>
    <w:rsid w:val="000A24CC"/>
    <w:rsid w:val="000A24DC"/>
    <w:rsid w:val="000A29AD"/>
    <w:rsid w:val="000A2D82"/>
    <w:rsid w:val="000A2DA5"/>
    <w:rsid w:val="000A2FEE"/>
    <w:rsid w:val="000A3431"/>
    <w:rsid w:val="000A3713"/>
    <w:rsid w:val="000A37EE"/>
    <w:rsid w:val="000A3810"/>
    <w:rsid w:val="000A3B93"/>
    <w:rsid w:val="000A3DC6"/>
    <w:rsid w:val="000A442E"/>
    <w:rsid w:val="000A4642"/>
    <w:rsid w:val="000A490E"/>
    <w:rsid w:val="000A491D"/>
    <w:rsid w:val="000A49D0"/>
    <w:rsid w:val="000A4C52"/>
    <w:rsid w:val="000A4DA5"/>
    <w:rsid w:val="000A4F4A"/>
    <w:rsid w:val="000A519A"/>
    <w:rsid w:val="000A522D"/>
    <w:rsid w:val="000A5968"/>
    <w:rsid w:val="000A5AE8"/>
    <w:rsid w:val="000A5C0E"/>
    <w:rsid w:val="000A6157"/>
    <w:rsid w:val="000A61B0"/>
    <w:rsid w:val="000A6508"/>
    <w:rsid w:val="000A6B10"/>
    <w:rsid w:val="000A6B9A"/>
    <w:rsid w:val="000A6C1A"/>
    <w:rsid w:val="000A6CE0"/>
    <w:rsid w:val="000A6EF0"/>
    <w:rsid w:val="000A746B"/>
    <w:rsid w:val="000A79EE"/>
    <w:rsid w:val="000A7A50"/>
    <w:rsid w:val="000A7B7B"/>
    <w:rsid w:val="000B0209"/>
    <w:rsid w:val="000B0404"/>
    <w:rsid w:val="000B0991"/>
    <w:rsid w:val="000B0C71"/>
    <w:rsid w:val="000B0CA9"/>
    <w:rsid w:val="000B0D5A"/>
    <w:rsid w:val="000B0DFE"/>
    <w:rsid w:val="000B0E72"/>
    <w:rsid w:val="000B11ED"/>
    <w:rsid w:val="000B1273"/>
    <w:rsid w:val="000B1649"/>
    <w:rsid w:val="000B20C1"/>
    <w:rsid w:val="000B2382"/>
    <w:rsid w:val="000B23D6"/>
    <w:rsid w:val="000B245E"/>
    <w:rsid w:val="000B26AB"/>
    <w:rsid w:val="000B2774"/>
    <w:rsid w:val="000B283B"/>
    <w:rsid w:val="000B2880"/>
    <w:rsid w:val="000B29F5"/>
    <w:rsid w:val="000B2F79"/>
    <w:rsid w:val="000B31A8"/>
    <w:rsid w:val="000B31E8"/>
    <w:rsid w:val="000B348C"/>
    <w:rsid w:val="000B3551"/>
    <w:rsid w:val="000B380D"/>
    <w:rsid w:val="000B3B1C"/>
    <w:rsid w:val="000B3C08"/>
    <w:rsid w:val="000B3E2E"/>
    <w:rsid w:val="000B3F8F"/>
    <w:rsid w:val="000B4083"/>
    <w:rsid w:val="000B4105"/>
    <w:rsid w:val="000B4108"/>
    <w:rsid w:val="000B4D7D"/>
    <w:rsid w:val="000B4F20"/>
    <w:rsid w:val="000B5059"/>
    <w:rsid w:val="000B5593"/>
    <w:rsid w:val="000B5B3F"/>
    <w:rsid w:val="000B5D88"/>
    <w:rsid w:val="000B5DAE"/>
    <w:rsid w:val="000B6037"/>
    <w:rsid w:val="000B61CD"/>
    <w:rsid w:val="000B62FA"/>
    <w:rsid w:val="000B645B"/>
    <w:rsid w:val="000B64D3"/>
    <w:rsid w:val="000B6798"/>
    <w:rsid w:val="000B6887"/>
    <w:rsid w:val="000B6E4C"/>
    <w:rsid w:val="000B762B"/>
    <w:rsid w:val="000B7753"/>
    <w:rsid w:val="000B77D3"/>
    <w:rsid w:val="000B7974"/>
    <w:rsid w:val="000B79C5"/>
    <w:rsid w:val="000B7DFD"/>
    <w:rsid w:val="000C01CD"/>
    <w:rsid w:val="000C01FF"/>
    <w:rsid w:val="000C044C"/>
    <w:rsid w:val="000C06BC"/>
    <w:rsid w:val="000C0963"/>
    <w:rsid w:val="000C098B"/>
    <w:rsid w:val="000C0AD2"/>
    <w:rsid w:val="000C0ADA"/>
    <w:rsid w:val="000C0AF4"/>
    <w:rsid w:val="000C0BEA"/>
    <w:rsid w:val="000C0D42"/>
    <w:rsid w:val="000C0D63"/>
    <w:rsid w:val="000C0EB6"/>
    <w:rsid w:val="000C158D"/>
    <w:rsid w:val="000C1620"/>
    <w:rsid w:val="000C16EA"/>
    <w:rsid w:val="000C1811"/>
    <w:rsid w:val="000C190E"/>
    <w:rsid w:val="000C1EC3"/>
    <w:rsid w:val="000C20A0"/>
    <w:rsid w:val="000C227F"/>
    <w:rsid w:val="000C23BC"/>
    <w:rsid w:val="000C26FD"/>
    <w:rsid w:val="000C2971"/>
    <w:rsid w:val="000C2A5A"/>
    <w:rsid w:val="000C2DF8"/>
    <w:rsid w:val="000C2EB2"/>
    <w:rsid w:val="000C30B3"/>
    <w:rsid w:val="000C321A"/>
    <w:rsid w:val="000C3258"/>
    <w:rsid w:val="000C3390"/>
    <w:rsid w:val="000C3603"/>
    <w:rsid w:val="000C361B"/>
    <w:rsid w:val="000C37EB"/>
    <w:rsid w:val="000C3ACF"/>
    <w:rsid w:val="000C3BBD"/>
    <w:rsid w:val="000C42B2"/>
    <w:rsid w:val="000C4618"/>
    <w:rsid w:val="000C46FC"/>
    <w:rsid w:val="000C5445"/>
    <w:rsid w:val="000C5549"/>
    <w:rsid w:val="000C5683"/>
    <w:rsid w:val="000C5700"/>
    <w:rsid w:val="000C5B00"/>
    <w:rsid w:val="000C5B7E"/>
    <w:rsid w:val="000C5FAB"/>
    <w:rsid w:val="000C6069"/>
    <w:rsid w:val="000C61C3"/>
    <w:rsid w:val="000C6425"/>
    <w:rsid w:val="000C65A6"/>
    <w:rsid w:val="000C6D21"/>
    <w:rsid w:val="000C6F88"/>
    <w:rsid w:val="000C7017"/>
    <w:rsid w:val="000C716F"/>
    <w:rsid w:val="000C72C8"/>
    <w:rsid w:val="000C73C0"/>
    <w:rsid w:val="000C7602"/>
    <w:rsid w:val="000C774C"/>
    <w:rsid w:val="000C7FC5"/>
    <w:rsid w:val="000D0251"/>
    <w:rsid w:val="000D08BE"/>
    <w:rsid w:val="000D094F"/>
    <w:rsid w:val="000D0BAF"/>
    <w:rsid w:val="000D0CA3"/>
    <w:rsid w:val="000D0CA4"/>
    <w:rsid w:val="000D0F0C"/>
    <w:rsid w:val="000D0F58"/>
    <w:rsid w:val="000D0FAD"/>
    <w:rsid w:val="000D1111"/>
    <w:rsid w:val="000D145A"/>
    <w:rsid w:val="000D19E7"/>
    <w:rsid w:val="000D1AAE"/>
    <w:rsid w:val="000D1BF2"/>
    <w:rsid w:val="000D1CD8"/>
    <w:rsid w:val="000D1D86"/>
    <w:rsid w:val="000D1D90"/>
    <w:rsid w:val="000D1F22"/>
    <w:rsid w:val="000D2256"/>
    <w:rsid w:val="000D2258"/>
    <w:rsid w:val="000D22E1"/>
    <w:rsid w:val="000D242E"/>
    <w:rsid w:val="000D26B4"/>
    <w:rsid w:val="000D27EC"/>
    <w:rsid w:val="000D2A19"/>
    <w:rsid w:val="000D2C84"/>
    <w:rsid w:val="000D2CF8"/>
    <w:rsid w:val="000D2EBA"/>
    <w:rsid w:val="000D2EFB"/>
    <w:rsid w:val="000D325E"/>
    <w:rsid w:val="000D32C0"/>
    <w:rsid w:val="000D3A39"/>
    <w:rsid w:val="000D3C69"/>
    <w:rsid w:val="000D3DA1"/>
    <w:rsid w:val="000D3E36"/>
    <w:rsid w:val="000D3EB2"/>
    <w:rsid w:val="000D3FBD"/>
    <w:rsid w:val="000D423D"/>
    <w:rsid w:val="000D42B1"/>
    <w:rsid w:val="000D454B"/>
    <w:rsid w:val="000D49A2"/>
    <w:rsid w:val="000D49E9"/>
    <w:rsid w:val="000D4DBF"/>
    <w:rsid w:val="000D5118"/>
    <w:rsid w:val="000D513C"/>
    <w:rsid w:val="000D5323"/>
    <w:rsid w:val="000D5612"/>
    <w:rsid w:val="000D5848"/>
    <w:rsid w:val="000D5962"/>
    <w:rsid w:val="000D5B9F"/>
    <w:rsid w:val="000D60B6"/>
    <w:rsid w:val="000D60BF"/>
    <w:rsid w:val="000D64B1"/>
    <w:rsid w:val="000D6629"/>
    <w:rsid w:val="000D6AFF"/>
    <w:rsid w:val="000D6EF8"/>
    <w:rsid w:val="000D6F6F"/>
    <w:rsid w:val="000D70CB"/>
    <w:rsid w:val="000D7385"/>
    <w:rsid w:val="000D740C"/>
    <w:rsid w:val="000D75C6"/>
    <w:rsid w:val="000D7650"/>
    <w:rsid w:val="000D7A63"/>
    <w:rsid w:val="000D7D57"/>
    <w:rsid w:val="000D7DF1"/>
    <w:rsid w:val="000E00BA"/>
    <w:rsid w:val="000E0682"/>
    <w:rsid w:val="000E0699"/>
    <w:rsid w:val="000E073D"/>
    <w:rsid w:val="000E0A61"/>
    <w:rsid w:val="000E0CEA"/>
    <w:rsid w:val="000E0E50"/>
    <w:rsid w:val="000E0F16"/>
    <w:rsid w:val="000E121B"/>
    <w:rsid w:val="000E1583"/>
    <w:rsid w:val="000E1650"/>
    <w:rsid w:val="000E1DBA"/>
    <w:rsid w:val="000E2055"/>
    <w:rsid w:val="000E2458"/>
    <w:rsid w:val="000E25B2"/>
    <w:rsid w:val="000E266D"/>
    <w:rsid w:val="000E27F9"/>
    <w:rsid w:val="000E28AE"/>
    <w:rsid w:val="000E2905"/>
    <w:rsid w:val="000E2996"/>
    <w:rsid w:val="000E2D53"/>
    <w:rsid w:val="000E2F44"/>
    <w:rsid w:val="000E3064"/>
    <w:rsid w:val="000E310E"/>
    <w:rsid w:val="000E335D"/>
    <w:rsid w:val="000E3429"/>
    <w:rsid w:val="000E3681"/>
    <w:rsid w:val="000E39AE"/>
    <w:rsid w:val="000E3E0B"/>
    <w:rsid w:val="000E3F9A"/>
    <w:rsid w:val="000E3FF1"/>
    <w:rsid w:val="000E42C0"/>
    <w:rsid w:val="000E443A"/>
    <w:rsid w:val="000E45AE"/>
    <w:rsid w:val="000E49EB"/>
    <w:rsid w:val="000E4A6E"/>
    <w:rsid w:val="000E4B7D"/>
    <w:rsid w:val="000E4BB4"/>
    <w:rsid w:val="000E4EAB"/>
    <w:rsid w:val="000E51E7"/>
    <w:rsid w:val="000E555D"/>
    <w:rsid w:val="000E5561"/>
    <w:rsid w:val="000E5699"/>
    <w:rsid w:val="000E5949"/>
    <w:rsid w:val="000E5C31"/>
    <w:rsid w:val="000E63BE"/>
    <w:rsid w:val="000E6477"/>
    <w:rsid w:val="000E65DC"/>
    <w:rsid w:val="000E6A88"/>
    <w:rsid w:val="000E70AA"/>
    <w:rsid w:val="000E78EB"/>
    <w:rsid w:val="000E7AD4"/>
    <w:rsid w:val="000E7FBF"/>
    <w:rsid w:val="000F00C2"/>
    <w:rsid w:val="000F00D5"/>
    <w:rsid w:val="000F0340"/>
    <w:rsid w:val="000F053F"/>
    <w:rsid w:val="000F05B6"/>
    <w:rsid w:val="000F08DB"/>
    <w:rsid w:val="000F0F2D"/>
    <w:rsid w:val="000F0FA1"/>
    <w:rsid w:val="000F1057"/>
    <w:rsid w:val="000F1067"/>
    <w:rsid w:val="000F10B0"/>
    <w:rsid w:val="000F118E"/>
    <w:rsid w:val="000F127E"/>
    <w:rsid w:val="000F1646"/>
    <w:rsid w:val="000F1813"/>
    <w:rsid w:val="000F1855"/>
    <w:rsid w:val="000F1869"/>
    <w:rsid w:val="000F19C3"/>
    <w:rsid w:val="000F1C3B"/>
    <w:rsid w:val="000F1C88"/>
    <w:rsid w:val="000F1DE4"/>
    <w:rsid w:val="000F1F43"/>
    <w:rsid w:val="000F20F0"/>
    <w:rsid w:val="000F24AC"/>
    <w:rsid w:val="000F272B"/>
    <w:rsid w:val="000F27D6"/>
    <w:rsid w:val="000F27E9"/>
    <w:rsid w:val="000F297F"/>
    <w:rsid w:val="000F2AE1"/>
    <w:rsid w:val="000F2BFA"/>
    <w:rsid w:val="000F2D8D"/>
    <w:rsid w:val="000F2E19"/>
    <w:rsid w:val="000F30B3"/>
    <w:rsid w:val="000F312A"/>
    <w:rsid w:val="000F31EB"/>
    <w:rsid w:val="000F34F5"/>
    <w:rsid w:val="000F35F8"/>
    <w:rsid w:val="000F3614"/>
    <w:rsid w:val="000F37CE"/>
    <w:rsid w:val="000F38D9"/>
    <w:rsid w:val="000F38EE"/>
    <w:rsid w:val="000F3B8F"/>
    <w:rsid w:val="000F3BD4"/>
    <w:rsid w:val="000F405A"/>
    <w:rsid w:val="000F412C"/>
    <w:rsid w:val="000F4305"/>
    <w:rsid w:val="000F473E"/>
    <w:rsid w:val="000F47B1"/>
    <w:rsid w:val="000F47C6"/>
    <w:rsid w:val="000F48B3"/>
    <w:rsid w:val="000F4904"/>
    <w:rsid w:val="000F49FF"/>
    <w:rsid w:val="000F5042"/>
    <w:rsid w:val="000F5328"/>
    <w:rsid w:val="000F54FA"/>
    <w:rsid w:val="000F58F3"/>
    <w:rsid w:val="000F5900"/>
    <w:rsid w:val="000F5A97"/>
    <w:rsid w:val="000F6214"/>
    <w:rsid w:val="000F62F5"/>
    <w:rsid w:val="000F643E"/>
    <w:rsid w:val="000F698F"/>
    <w:rsid w:val="000F6CA2"/>
    <w:rsid w:val="000F6CBA"/>
    <w:rsid w:val="000F6DE2"/>
    <w:rsid w:val="000F6E8E"/>
    <w:rsid w:val="000F74D2"/>
    <w:rsid w:val="000F7789"/>
    <w:rsid w:val="000F7AEB"/>
    <w:rsid w:val="000F7C9E"/>
    <w:rsid w:val="000F7D1C"/>
    <w:rsid w:val="000F7D3F"/>
    <w:rsid w:val="0010009A"/>
    <w:rsid w:val="001000ED"/>
    <w:rsid w:val="00100A9C"/>
    <w:rsid w:val="00100B22"/>
    <w:rsid w:val="00100CB7"/>
    <w:rsid w:val="00100F2F"/>
    <w:rsid w:val="00100F43"/>
    <w:rsid w:val="00100F61"/>
    <w:rsid w:val="0010105E"/>
    <w:rsid w:val="00101982"/>
    <w:rsid w:val="0010198B"/>
    <w:rsid w:val="00101B06"/>
    <w:rsid w:val="00101B90"/>
    <w:rsid w:val="001020B1"/>
    <w:rsid w:val="00102439"/>
    <w:rsid w:val="001024A6"/>
    <w:rsid w:val="0010252C"/>
    <w:rsid w:val="0010255F"/>
    <w:rsid w:val="00102586"/>
    <w:rsid w:val="0010266C"/>
    <w:rsid w:val="0010285C"/>
    <w:rsid w:val="00102DAB"/>
    <w:rsid w:val="001030EA"/>
    <w:rsid w:val="00103235"/>
    <w:rsid w:val="0010325B"/>
    <w:rsid w:val="00103413"/>
    <w:rsid w:val="0010353B"/>
    <w:rsid w:val="00103607"/>
    <w:rsid w:val="00103788"/>
    <w:rsid w:val="001038CE"/>
    <w:rsid w:val="00103980"/>
    <w:rsid w:val="00103F2F"/>
    <w:rsid w:val="00103FE2"/>
    <w:rsid w:val="001040AC"/>
    <w:rsid w:val="0010425F"/>
    <w:rsid w:val="00104399"/>
    <w:rsid w:val="0010460A"/>
    <w:rsid w:val="0010462C"/>
    <w:rsid w:val="0010477A"/>
    <w:rsid w:val="0010488C"/>
    <w:rsid w:val="001048B7"/>
    <w:rsid w:val="00104BE2"/>
    <w:rsid w:val="00104C5A"/>
    <w:rsid w:val="00104F98"/>
    <w:rsid w:val="00105216"/>
    <w:rsid w:val="0010563E"/>
    <w:rsid w:val="00105846"/>
    <w:rsid w:val="00105AC0"/>
    <w:rsid w:val="00106202"/>
    <w:rsid w:val="001065C5"/>
    <w:rsid w:val="0010663D"/>
    <w:rsid w:val="001066E4"/>
    <w:rsid w:val="0010672F"/>
    <w:rsid w:val="00106FC5"/>
    <w:rsid w:val="00107033"/>
    <w:rsid w:val="00107315"/>
    <w:rsid w:val="00107699"/>
    <w:rsid w:val="001077C9"/>
    <w:rsid w:val="00107986"/>
    <w:rsid w:val="00107BDB"/>
    <w:rsid w:val="00107D8C"/>
    <w:rsid w:val="00107E9B"/>
    <w:rsid w:val="00107F73"/>
    <w:rsid w:val="001100CB"/>
    <w:rsid w:val="001100DC"/>
    <w:rsid w:val="001101BA"/>
    <w:rsid w:val="001106CD"/>
    <w:rsid w:val="00110817"/>
    <w:rsid w:val="0011083B"/>
    <w:rsid w:val="001108F6"/>
    <w:rsid w:val="00110AA7"/>
    <w:rsid w:val="00110D52"/>
    <w:rsid w:val="00110EB7"/>
    <w:rsid w:val="00110FE3"/>
    <w:rsid w:val="00111185"/>
    <w:rsid w:val="001111C5"/>
    <w:rsid w:val="001112EA"/>
    <w:rsid w:val="00111681"/>
    <w:rsid w:val="0011170C"/>
    <w:rsid w:val="00111B27"/>
    <w:rsid w:val="00111D19"/>
    <w:rsid w:val="00112028"/>
    <w:rsid w:val="0011252B"/>
    <w:rsid w:val="00112875"/>
    <w:rsid w:val="00112EE2"/>
    <w:rsid w:val="00112F15"/>
    <w:rsid w:val="00112FA5"/>
    <w:rsid w:val="00113507"/>
    <w:rsid w:val="001135A4"/>
    <w:rsid w:val="0011381C"/>
    <w:rsid w:val="00113B17"/>
    <w:rsid w:val="00114235"/>
    <w:rsid w:val="001146C0"/>
    <w:rsid w:val="001147CA"/>
    <w:rsid w:val="001147FD"/>
    <w:rsid w:val="0011495F"/>
    <w:rsid w:val="00114B8E"/>
    <w:rsid w:val="00114DFC"/>
    <w:rsid w:val="00114E69"/>
    <w:rsid w:val="00114E87"/>
    <w:rsid w:val="00114EBC"/>
    <w:rsid w:val="001151CD"/>
    <w:rsid w:val="00115294"/>
    <w:rsid w:val="001156F7"/>
    <w:rsid w:val="001157DB"/>
    <w:rsid w:val="00115A88"/>
    <w:rsid w:val="00115B79"/>
    <w:rsid w:val="00116059"/>
    <w:rsid w:val="0011645E"/>
    <w:rsid w:val="0011661D"/>
    <w:rsid w:val="00116624"/>
    <w:rsid w:val="00116A97"/>
    <w:rsid w:val="00116C33"/>
    <w:rsid w:val="00116CBB"/>
    <w:rsid w:val="00116CFF"/>
    <w:rsid w:val="00116E8D"/>
    <w:rsid w:val="0011723D"/>
    <w:rsid w:val="001174F5"/>
    <w:rsid w:val="00117666"/>
    <w:rsid w:val="00117790"/>
    <w:rsid w:val="0011795F"/>
    <w:rsid w:val="00117B19"/>
    <w:rsid w:val="00117BE6"/>
    <w:rsid w:val="00117D8A"/>
    <w:rsid w:val="00117FA0"/>
    <w:rsid w:val="0012014D"/>
    <w:rsid w:val="00120151"/>
    <w:rsid w:val="0012021A"/>
    <w:rsid w:val="00120316"/>
    <w:rsid w:val="0012049C"/>
    <w:rsid w:val="00120720"/>
    <w:rsid w:val="00120751"/>
    <w:rsid w:val="001208EB"/>
    <w:rsid w:val="0012091B"/>
    <w:rsid w:val="00120931"/>
    <w:rsid w:val="00120995"/>
    <w:rsid w:val="00120A52"/>
    <w:rsid w:val="00120BC2"/>
    <w:rsid w:val="00120D3B"/>
    <w:rsid w:val="00120F2F"/>
    <w:rsid w:val="0012108F"/>
    <w:rsid w:val="001213C6"/>
    <w:rsid w:val="00121472"/>
    <w:rsid w:val="00121530"/>
    <w:rsid w:val="00121D7E"/>
    <w:rsid w:val="00122512"/>
    <w:rsid w:val="00122612"/>
    <w:rsid w:val="001228D8"/>
    <w:rsid w:val="00122957"/>
    <w:rsid w:val="001229E1"/>
    <w:rsid w:val="00122A36"/>
    <w:rsid w:val="00122AC5"/>
    <w:rsid w:val="00122F23"/>
    <w:rsid w:val="00122F96"/>
    <w:rsid w:val="00123699"/>
    <w:rsid w:val="0012385C"/>
    <w:rsid w:val="0012392C"/>
    <w:rsid w:val="00123FE8"/>
    <w:rsid w:val="0012417D"/>
    <w:rsid w:val="001241BA"/>
    <w:rsid w:val="0012426F"/>
    <w:rsid w:val="0012454B"/>
    <w:rsid w:val="00124659"/>
    <w:rsid w:val="001249C2"/>
    <w:rsid w:val="00124BB0"/>
    <w:rsid w:val="00124BCB"/>
    <w:rsid w:val="00124DE8"/>
    <w:rsid w:val="00124F05"/>
    <w:rsid w:val="00124F58"/>
    <w:rsid w:val="001251FD"/>
    <w:rsid w:val="00125439"/>
    <w:rsid w:val="00125477"/>
    <w:rsid w:val="001256AB"/>
    <w:rsid w:val="00125866"/>
    <w:rsid w:val="00125F42"/>
    <w:rsid w:val="00126220"/>
    <w:rsid w:val="0012655F"/>
    <w:rsid w:val="001266F0"/>
    <w:rsid w:val="00126867"/>
    <w:rsid w:val="001269D4"/>
    <w:rsid w:val="00126A25"/>
    <w:rsid w:val="00126C94"/>
    <w:rsid w:val="00127625"/>
    <w:rsid w:val="0012771F"/>
    <w:rsid w:val="00127725"/>
    <w:rsid w:val="001278CF"/>
    <w:rsid w:val="00127940"/>
    <w:rsid w:val="0012797E"/>
    <w:rsid w:val="00127C4C"/>
    <w:rsid w:val="00127DEE"/>
    <w:rsid w:val="00127E08"/>
    <w:rsid w:val="001302CD"/>
    <w:rsid w:val="00130397"/>
    <w:rsid w:val="00130593"/>
    <w:rsid w:val="00130A45"/>
    <w:rsid w:val="00130A55"/>
    <w:rsid w:val="00130AAD"/>
    <w:rsid w:val="00130FC5"/>
    <w:rsid w:val="00131190"/>
    <w:rsid w:val="00131421"/>
    <w:rsid w:val="001318AC"/>
    <w:rsid w:val="00131CDD"/>
    <w:rsid w:val="00131D39"/>
    <w:rsid w:val="001320D2"/>
    <w:rsid w:val="001320EB"/>
    <w:rsid w:val="00132553"/>
    <w:rsid w:val="001326C5"/>
    <w:rsid w:val="001327DC"/>
    <w:rsid w:val="001329E5"/>
    <w:rsid w:val="00132B05"/>
    <w:rsid w:val="00132C71"/>
    <w:rsid w:val="00132ECC"/>
    <w:rsid w:val="0013317D"/>
    <w:rsid w:val="001331B7"/>
    <w:rsid w:val="0013340B"/>
    <w:rsid w:val="0013340C"/>
    <w:rsid w:val="001334F2"/>
    <w:rsid w:val="0013382A"/>
    <w:rsid w:val="00133BDC"/>
    <w:rsid w:val="00133FEA"/>
    <w:rsid w:val="00134221"/>
    <w:rsid w:val="001342E5"/>
    <w:rsid w:val="00134380"/>
    <w:rsid w:val="00134408"/>
    <w:rsid w:val="0013474E"/>
    <w:rsid w:val="00134810"/>
    <w:rsid w:val="00134C83"/>
    <w:rsid w:val="00134CF6"/>
    <w:rsid w:val="00134E31"/>
    <w:rsid w:val="00134F6C"/>
    <w:rsid w:val="001353C2"/>
    <w:rsid w:val="001353FF"/>
    <w:rsid w:val="00135566"/>
    <w:rsid w:val="001356F1"/>
    <w:rsid w:val="0013578A"/>
    <w:rsid w:val="0013582E"/>
    <w:rsid w:val="001358C8"/>
    <w:rsid w:val="00135C41"/>
    <w:rsid w:val="00135E36"/>
    <w:rsid w:val="0013601E"/>
    <w:rsid w:val="0013610D"/>
    <w:rsid w:val="001361AE"/>
    <w:rsid w:val="00136F0F"/>
    <w:rsid w:val="00136FF0"/>
    <w:rsid w:val="0013709F"/>
    <w:rsid w:val="00137311"/>
    <w:rsid w:val="001374E5"/>
    <w:rsid w:val="00137608"/>
    <w:rsid w:val="0013774B"/>
    <w:rsid w:val="00137797"/>
    <w:rsid w:val="00137894"/>
    <w:rsid w:val="00137C62"/>
    <w:rsid w:val="00137D18"/>
    <w:rsid w:val="001400F1"/>
    <w:rsid w:val="00140525"/>
    <w:rsid w:val="00140644"/>
    <w:rsid w:val="00140711"/>
    <w:rsid w:val="001409E8"/>
    <w:rsid w:val="00140AED"/>
    <w:rsid w:val="00140BCF"/>
    <w:rsid w:val="00140CE3"/>
    <w:rsid w:val="00141002"/>
    <w:rsid w:val="00141223"/>
    <w:rsid w:val="0014122A"/>
    <w:rsid w:val="00141343"/>
    <w:rsid w:val="00141538"/>
    <w:rsid w:val="00141D8F"/>
    <w:rsid w:val="00141E9B"/>
    <w:rsid w:val="00141FD8"/>
    <w:rsid w:val="001422E2"/>
    <w:rsid w:val="001422F1"/>
    <w:rsid w:val="00142401"/>
    <w:rsid w:val="0014251E"/>
    <w:rsid w:val="00142649"/>
    <w:rsid w:val="001426D7"/>
    <w:rsid w:val="00142896"/>
    <w:rsid w:val="001429AB"/>
    <w:rsid w:val="00142A61"/>
    <w:rsid w:val="00142B98"/>
    <w:rsid w:val="00142E04"/>
    <w:rsid w:val="0014300A"/>
    <w:rsid w:val="0014306F"/>
    <w:rsid w:val="00143278"/>
    <w:rsid w:val="0014362B"/>
    <w:rsid w:val="001437AA"/>
    <w:rsid w:val="00143A19"/>
    <w:rsid w:val="00143E31"/>
    <w:rsid w:val="00143FB2"/>
    <w:rsid w:val="001441A2"/>
    <w:rsid w:val="00144346"/>
    <w:rsid w:val="001444DF"/>
    <w:rsid w:val="00144516"/>
    <w:rsid w:val="00144694"/>
    <w:rsid w:val="001446D9"/>
    <w:rsid w:val="00144807"/>
    <w:rsid w:val="00144B91"/>
    <w:rsid w:val="00144C38"/>
    <w:rsid w:val="00144C48"/>
    <w:rsid w:val="00144CBF"/>
    <w:rsid w:val="00144EA3"/>
    <w:rsid w:val="00144EFB"/>
    <w:rsid w:val="0014514C"/>
    <w:rsid w:val="001452C2"/>
    <w:rsid w:val="0014547E"/>
    <w:rsid w:val="001456B1"/>
    <w:rsid w:val="0014623C"/>
    <w:rsid w:val="0014636D"/>
    <w:rsid w:val="00146660"/>
    <w:rsid w:val="00146E88"/>
    <w:rsid w:val="00147011"/>
    <w:rsid w:val="00147075"/>
    <w:rsid w:val="00147127"/>
    <w:rsid w:val="0014754D"/>
    <w:rsid w:val="001475FB"/>
    <w:rsid w:val="00147885"/>
    <w:rsid w:val="0015030D"/>
    <w:rsid w:val="0015046B"/>
    <w:rsid w:val="00150A58"/>
    <w:rsid w:val="00151199"/>
    <w:rsid w:val="00151C73"/>
    <w:rsid w:val="00151CA4"/>
    <w:rsid w:val="00151EC4"/>
    <w:rsid w:val="00152114"/>
    <w:rsid w:val="001522B6"/>
    <w:rsid w:val="00152460"/>
    <w:rsid w:val="00152484"/>
    <w:rsid w:val="001525CA"/>
    <w:rsid w:val="001527F4"/>
    <w:rsid w:val="00152894"/>
    <w:rsid w:val="00152BB6"/>
    <w:rsid w:val="00152EEB"/>
    <w:rsid w:val="00152F40"/>
    <w:rsid w:val="00152FCF"/>
    <w:rsid w:val="0015353C"/>
    <w:rsid w:val="0015365E"/>
    <w:rsid w:val="00153732"/>
    <w:rsid w:val="001539F2"/>
    <w:rsid w:val="00153D3E"/>
    <w:rsid w:val="001541FB"/>
    <w:rsid w:val="0015484B"/>
    <w:rsid w:val="001548FE"/>
    <w:rsid w:val="00154ACE"/>
    <w:rsid w:val="00154BC6"/>
    <w:rsid w:val="00154C72"/>
    <w:rsid w:val="0015503F"/>
    <w:rsid w:val="00155120"/>
    <w:rsid w:val="001552DA"/>
    <w:rsid w:val="00155337"/>
    <w:rsid w:val="00155344"/>
    <w:rsid w:val="00155467"/>
    <w:rsid w:val="0015553C"/>
    <w:rsid w:val="00155791"/>
    <w:rsid w:val="0015589F"/>
    <w:rsid w:val="001559D1"/>
    <w:rsid w:val="00155A8C"/>
    <w:rsid w:val="0015617A"/>
    <w:rsid w:val="00156210"/>
    <w:rsid w:val="0015650F"/>
    <w:rsid w:val="00156699"/>
    <w:rsid w:val="00156717"/>
    <w:rsid w:val="001568FE"/>
    <w:rsid w:val="00156C6F"/>
    <w:rsid w:val="00156CAC"/>
    <w:rsid w:val="001572D8"/>
    <w:rsid w:val="001574CD"/>
    <w:rsid w:val="00157A35"/>
    <w:rsid w:val="00157AE9"/>
    <w:rsid w:val="00157D3D"/>
    <w:rsid w:val="001601BD"/>
    <w:rsid w:val="0016068C"/>
    <w:rsid w:val="0016070E"/>
    <w:rsid w:val="001607B5"/>
    <w:rsid w:val="001607DE"/>
    <w:rsid w:val="00160800"/>
    <w:rsid w:val="00160A0C"/>
    <w:rsid w:val="00160BE9"/>
    <w:rsid w:val="00161032"/>
    <w:rsid w:val="00161435"/>
    <w:rsid w:val="00161735"/>
    <w:rsid w:val="00161755"/>
    <w:rsid w:val="00161D13"/>
    <w:rsid w:val="001620EE"/>
    <w:rsid w:val="00162207"/>
    <w:rsid w:val="00162272"/>
    <w:rsid w:val="00162435"/>
    <w:rsid w:val="001624AC"/>
    <w:rsid w:val="00162774"/>
    <w:rsid w:val="001627A6"/>
    <w:rsid w:val="00162C90"/>
    <w:rsid w:val="00163013"/>
    <w:rsid w:val="0016328C"/>
    <w:rsid w:val="00163C25"/>
    <w:rsid w:val="00163DCB"/>
    <w:rsid w:val="001640ED"/>
    <w:rsid w:val="00164118"/>
    <w:rsid w:val="001641B7"/>
    <w:rsid w:val="001642C8"/>
    <w:rsid w:val="0016444B"/>
    <w:rsid w:val="001645DD"/>
    <w:rsid w:val="00164646"/>
    <w:rsid w:val="00164767"/>
    <w:rsid w:val="00164A7D"/>
    <w:rsid w:val="00164C9F"/>
    <w:rsid w:val="00164CF1"/>
    <w:rsid w:val="00164D83"/>
    <w:rsid w:val="00164F30"/>
    <w:rsid w:val="001651AE"/>
    <w:rsid w:val="001654A3"/>
    <w:rsid w:val="0016555D"/>
    <w:rsid w:val="0016580D"/>
    <w:rsid w:val="00165FEE"/>
    <w:rsid w:val="00167070"/>
    <w:rsid w:val="00167365"/>
    <w:rsid w:val="00167462"/>
    <w:rsid w:val="00167756"/>
    <w:rsid w:val="00167DDC"/>
    <w:rsid w:val="00167EC9"/>
    <w:rsid w:val="001703C0"/>
    <w:rsid w:val="001705EC"/>
    <w:rsid w:val="00170653"/>
    <w:rsid w:val="001706EC"/>
    <w:rsid w:val="00170F69"/>
    <w:rsid w:val="0017108F"/>
    <w:rsid w:val="00171229"/>
    <w:rsid w:val="00171529"/>
    <w:rsid w:val="00171702"/>
    <w:rsid w:val="00171AAE"/>
    <w:rsid w:val="00171EC5"/>
    <w:rsid w:val="001720A1"/>
    <w:rsid w:val="001721F8"/>
    <w:rsid w:val="00172515"/>
    <w:rsid w:val="00172650"/>
    <w:rsid w:val="001729FE"/>
    <w:rsid w:val="00172A07"/>
    <w:rsid w:val="00172FD6"/>
    <w:rsid w:val="00173208"/>
    <w:rsid w:val="00173533"/>
    <w:rsid w:val="001735F8"/>
    <w:rsid w:val="00173825"/>
    <w:rsid w:val="001738D7"/>
    <w:rsid w:val="00173AB0"/>
    <w:rsid w:val="00173BC6"/>
    <w:rsid w:val="00173F0C"/>
    <w:rsid w:val="0017400E"/>
    <w:rsid w:val="00174150"/>
    <w:rsid w:val="0017435D"/>
    <w:rsid w:val="0017442D"/>
    <w:rsid w:val="001744A3"/>
    <w:rsid w:val="001748D9"/>
    <w:rsid w:val="00174D07"/>
    <w:rsid w:val="00175065"/>
    <w:rsid w:val="00175287"/>
    <w:rsid w:val="00175623"/>
    <w:rsid w:val="001756D7"/>
    <w:rsid w:val="0017571D"/>
    <w:rsid w:val="00175746"/>
    <w:rsid w:val="00175C50"/>
    <w:rsid w:val="00175D59"/>
    <w:rsid w:val="00176315"/>
    <w:rsid w:val="001765D2"/>
    <w:rsid w:val="00176604"/>
    <w:rsid w:val="0017664C"/>
    <w:rsid w:val="00176666"/>
    <w:rsid w:val="00176969"/>
    <w:rsid w:val="00176A30"/>
    <w:rsid w:val="00176BD4"/>
    <w:rsid w:val="00176D91"/>
    <w:rsid w:val="00176FE0"/>
    <w:rsid w:val="0017716A"/>
    <w:rsid w:val="001777DA"/>
    <w:rsid w:val="00177C88"/>
    <w:rsid w:val="00177DD7"/>
    <w:rsid w:val="001804DD"/>
    <w:rsid w:val="001805CC"/>
    <w:rsid w:val="001805F0"/>
    <w:rsid w:val="00180731"/>
    <w:rsid w:val="00180C9A"/>
    <w:rsid w:val="00180F29"/>
    <w:rsid w:val="00180F2B"/>
    <w:rsid w:val="00181385"/>
    <w:rsid w:val="001814D8"/>
    <w:rsid w:val="0018188D"/>
    <w:rsid w:val="00181A90"/>
    <w:rsid w:val="00181ACF"/>
    <w:rsid w:val="00181AF1"/>
    <w:rsid w:val="00181C81"/>
    <w:rsid w:val="00181CE9"/>
    <w:rsid w:val="00182080"/>
    <w:rsid w:val="0018210A"/>
    <w:rsid w:val="0018221A"/>
    <w:rsid w:val="001822D0"/>
    <w:rsid w:val="00182D36"/>
    <w:rsid w:val="00182D9F"/>
    <w:rsid w:val="00182DB8"/>
    <w:rsid w:val="00182E98"/>
    <w:rsid w:val="0018308B"/>
    <w:rsid w:val="001833C4"/>
    <w:rsid w:val="00183615"/>
    <w:rsid w:val="00183B0C"/>
    <w:rsid w:val="00183F98"/>
    <w:rsid w:val="00184481"/>
    <w:rsid w:val="001845C5"/>
    <w:rsid w:val="0018461B"/>
    <w:rsid w:val="00184898"/>
    <w:rsid w:val="00184C36"/>
    <w:rsid w:val="00184F33"/>
    <w:rsid w:val="0018510F"/>
    <w:rsid w:val="001855B3"/>
    <w:rsid w:val="001855C7"/>
    <w:rsid w:val="001857B0"/>
    <w:rsid w:val="00185833"/>
    <w:rsid w:val="00185A32"/>
    <w:rsid w:val="00185A80"/>
    <w:rsid w:val="00185AFF"/>
    <w:rsid w:val="00185F21"/>
    <w:rsid w:val="001860F4"/>
    <w:rsid w:val="001862D3"/>
    <w:rsid w:val="00186990"/>
    <w:rsid w:val="00186E30"/>
    <w:rsid w:val="00186EE4"/>
    <w:rsid w:val="00186F4A"/>
    <w:rsid w:val="00186FBA"/>
    <w:rsid w:val="0018717E"/>
    <w:rsid w:val="001873EE"/>
    <w:rsid w:val="0018756A"/>
    <w:rsid w:val="0018758E"/>
    <w:rsid w:val="001876D2"/>
    <w:rsid w:val="0018774E"/>
    <w:rsid w:val="00187A69"/>
    <w:rsid w:val="00187B61"/>
    <w:rsid w:val="00187D4F"/>
    <w:rsid w:val="00187D6C"/>
    <w:rsid w:val="00187EB4"/>
    <w:rsid w:val="00187F53"/>
    <w:rsid w:val="00187F73"/>
    <w:rsid w:val="00190033"/>
    <w:rsid w:val="00190037"/>
    <w:rsid w:val="001901BC"/>
    <w:rsid w:val="00190542"/>
    <w:rsid w:val="00190733"/>
    <w:rsid w:val="00190854"/>
    <w:rsid w:val="001908A5"/>
    <w:rsid w:val="00190AE1"/>
    <w:rsid w:val="00190D5D"/>
    <w:rsid w:val="00190ED9"/>
    <w:rsid w:val="0019118D"/>
    <w:rsid w:val="00191240"/>
    <w:rsid w:val="0019126D"/>
    <w:rsid w:val="0019130F"/>
    <w:rsid w:val="0019136A"/>
    <w:rsid w:val="001913E4"/>
    <w:rsid w:val="00191458"/>
    <w:rsid w:val="0019147D"/>
    <w:rsid w:val="0019171A"/>
    <w:rsid w:val="001919F1"/>
    <w:rsid w:val="00191B89"/>
    <w:rsid w:val="00191DB4"/>
    <w:rsid w:val="00191FA6"/>
    <w:rsid w:val="0019206F"/>
    <w:rsid w:val="00192434"/>
    <w:rsid w:val="00192859"/>
    <w:rsid w:val="00192958"/>
    <w:rsid w:val="00192D3D"/>
    <w:rsid w:val="00192D9C"/>
    <w:rsid w:val="001930B4"/>
    <w:rsid w:val="001932ED"/>
    <w:rsid w:val="001933DE"/>
    <w:rsid w:val="0019349F"/>
    <w:rsid w:val="00193591"/>
    <w:rsid w:val="0019359A"/>
    <w:rsid w:val="001935BF"/>
    <w:rsid w:val="0019362F"/>
    <w:rsid w:val="00193D99"/>
    <w:rsid w:val="00193F54"/>
    <w:rsid w:val="00193FF5"/>
    <w:rsid w:val="001940D6"/>
    <w:rsid w:val="001940F0"/>
    <w:rsid w:val="00194304"/>
    <w:rsid w:val="001945A6"/>
    <w:rsid w:val="0019466A"/>
    <w:rsid w:val="00194845"/>
    <w:rsid w:val="00194893"/>
    <w:rsid w:val="00194A2E"/>
    <w:rsid w:val="00194A6C"/>
    <w:rsid w:val="00194B4C"/>
    <w:rsid w:val="00194E8D"/>
    <w:rsid w:val="00194EAF"/>
    <w:rsid w:val="00195275"/>
    <w:rsid w:val="00195305"/>
    <w:rsid w:val="001953D6"/>
    <w:rsid w:val="00195738"/>
    <w:rsid w:val="0019582D"/>
    <w:rsid w:val="001959A4"/>
    <w:rsid w:val="00195A89"/>
    <w:rsid w:val="00195CEE"/>
    <w:rsid w:val="00195E3B"/>
    <w:rsid w:val="00196679"/>
    <w:rsid w:val="00196823"/>
    <w:rsid w:val="0019699F"/>
    <w:rsid w:val="00196B96"/>
    <w:rsid w:val="00196E74"/>
    <w:rsid w:val="00196EBC"/>
    <w:rsid w:val="00196F76"/>
    <w:rsid w:val="00196FA1"/>
    <w:rsid w:val="0019750F"/>
    <w:rsid w:val="0019760F"/>
    <w:rsid w:val="00197654"/>
    <w:rsid w:val="00197944"/>
    <w:rsid w:val="00197A4A"/>
    <w:rsid w:val="00197B01"/>
    <w:rsid w:val="00197CA5"/>
    <w:rsid w:val="00197EB9"/>
    <w:rsid w:val="00197F25"/>
    <w:rsid w:val="00197FDB"/>
    <w:rsid w:val="00197FF5"/>
    <w:rsid w:val="001A0124"/>
    <w:rsid w:val="001A0128"/>
    <w:rsid w:val="001A01AB"/>
    <w:rsid w:val="001A04BF"/>
    <w:rsid w:val="001A0780"/>
    <w:rsid w:val="001A090A"/>
    <w:rsid w:val="001A0D05"/>
    <w:rsid w:val="001A0D83"/>
    <w:rsid w:val="001A0E60"/>
    <w:rsid w:val="001A119F"/>
    <w:rsid w:val="001A125A"/>
    <w:rsid w:val="001A12B0"/>
    <w:rsid w:val="001A15EA"/>
    <w:rsid w:val="001A1A9F"/>
    <w:rsid w:val="001A1E55"/>
    <w:rsid w:val="001A20A5"/>
    <w:rsid w:val="001A21F7"/>
    <w:rsid w:val="001A2390"/>
    <w:rsid w:val="001A258A"/>
    <w:rsid w:val="001A2A97"/>
    <w:rsid w:val="001A305D"/>
    <w:rsid w:val="001A30E2"/>
    <w:rsid w:val="001A387C"/>
    <w:rsid w:val="001A3A18"/>
    <w:rsid w:val="001A3B22"/>
    <w:rsid w:val="001A3C35"/>
    <w:rsid w:val="001A3F66"/>
    <w:rsid w:val="001A424D"/>
    <w:rsid w:val="001A4601"/>
    <w:rsid w:val="001A47E6"/>
    <w:rsid w:val="001A4B2E"/>
    <w:rsid w:val="001A4D67"/>
    <w:rsid w:val="001A4E99"/>
    <w:rsid w:val="001A4F95"/>
    <w:rsid w:val="001A51C1"/>
    <w:rsid w:val="001A5F12"/>
    <w:rsid w:val="001A6202"/>
    <w:rsid w:val="001A64FF"/>
    <w:rsid w:val="001A6A6B"/>
    <w:rsid w:val="001A700C"/>
    <w:rsid w:val="001A75D5"/>
    <w:rsid w:val="001A75E9"/>
    <w:rsid w:val="001A7602"/>
    <w:rsid w:val="001A7C55"/>
    <w:rsid w:val="001A7D33"/>
    <w:rsid w:val="001A7EA0"/>
    <w:rsid w:val="001B00D1"/>
    <w:rsid w:val="001B0320"/>
    <w:rsid w:val="001B0392"/>
    <w:rsid w:val="001B0470"/>
    <w:rsid w:val="001B04D3"/>
    <w:rsid w:val="001B05E8"/>
    <w:rsid w:val="001B0722"/>
    <w:rsid w:val="001B0B92"/>
    <w:rsid w:val="001B0D6B"/>
    <w:rsid w:val="001B11AE"/>
    <w:rsid w:val="001B1481"/>
    <w:rsid w:val="001B1940"/>
    <w:rsid w:val="001B1A31"/>
    <w:rsid w:val="001B1DEB"/>
    <w:rsid w:val="001B1E84"/>
    <w:rsid w:val="001B1E8B"/>
    <w:rsid w:val="001B1EC9"/>
    <w:rsid w:val="001B1F79"/>
    <w:rsid w:val="001B1FB2"/>
    <w:rsid w:val="001B2176"/>
    <w:rsid w:val="001B2643"/>
    <w:rsid w:val="001B2709"/>
    <w:rsid w:val="001B279A"/>
    <w:rsid w:val="001B2811"/>
    <w:rsid w:val="001B285B"/>
    <w:rsid w:val="001B2C0A"/>
    <w:rsid w:val="001B2C93"/>
    <w:rsid w:val="001B2F44"/>
    <w:rsid w:val="001B327E"/>
    <w:rsid w:val="001B4097"/>
    <w:rsid w:val="001B43EF"/>
    <w:rsid w:val="001B4534"/>
    <w:rsid w:val="001B46CA"/>
    <w:rsid w:val="001B4FBB"/>
    <w:rsid w:val="001B5B94"/>
    <w:rsid w:val="001B5CD2"/>
    <w:rsid w:val="001B5D16"/>
    <w:rsid w:val="001B5FAE"/>
    <w:rsid w:val="001B6351"/>
    <w:rsid w:val="001B6434"/>
    <w:rsid w:val="001B6CC0"/>
    <w:rsid w:val="001B6D89"/>
    <w:rsid w:val="001B6ED4"/>
    <w:rsid w:val="001B742F"/>
    <w:rsid w:val="001B754C"/>
    <w:rsid w:val="001B786E"/>
    <w:rsid w:val="001B78AB"/>
    <w:rsid w:val="001B7B95"/>
    <w:rsid w:val="001C03C2"/>
    <w:rsid w:val="001C057B"/>
    <w:rsid w:val="001C0C28"/>
    <w:rsid w:val="001C0D03"/>
    <w:rsid w:val="001C0D16"/>
    <w:rsid w:val="001C1151"/>
    <w:rsid w:val="001C1195"/>
    <w:rsid w:val="001C121C"/>
    <w:rsid w:val="001C1388"/>
    <w:rsid w:val="001C19C3"/>
    <w:rsid w:val="001C19C4"/>
    <w:rsid w:val="001C2028"/>
    <w:rsid w:val="001C2734"/>
    <w:rsid w:val="001C29BB"/>
    <w:rsid w:val="001C2ABC"/>
    <w:rsid w:val="001C2C36"/>
    <w:rsid w:val="001C2D68"/>
    <w:rsid w:val="001C322C"/>
    <w:rsid w:val="001C374F"/>
    <w:rsid w:val="001C3A74"/>
    <w:rsid w:val="001C3C32"/>
    <w:rsid w:val="001C3C3F"/>
    <w:rsid w:val="001C3D07"/>
    <w:rsid w:val="001C3D36"/>
    <w:rsid w:val="001C418A"/>
    <w:rsid w:val="001C478D"/>
    <w:rsid w:val="001C4869"/>
    <w:rsid w:val="001C4D18"/>
    <w:rsid w:val="001C4D7C"/>
    <w:rsid w:val="001C50AC"/>
    <w:rsid w:val="001C5115"/>
    <w:rsid w:val="001C54D9"/>
    <w:rsid w:val="001C589B"/>
    <w:rsid w:val="001C5CA2"/>
    <w:rsid w:val="001C5FDF"/>
    <w:rsid w:val="001C63AB"/>
    <w:rsid w:val="001C6552"/>
    <w:rsid w:val="001C676F"/>
    <w:rsid w:val="001C6971"/>
    <w:rsid w:val="001C6A21"/>
    <w:rsid w:val="001C6DC0"/>
    <w:rsid w:val="001C74BB"/>
    <w:rsid w:val="001C77A5"/>
    <w:rsid w:val="001C7875"/>
    <w:rsid w:val="001C78BA"/>
    <w:rsid w:val="001C7AB2"/>
    <w:rsid w:val="001C7FDA"/>
    <w:rsid w:val="001D0279"/>
    <w:rsid w:val="001D036E"/>
    <w:rsid w:val="001D052B"/>
    <w:rsid w:val="001D05F3"/>
    <w:rsid w:val="001D07BB"/>
    <w:rsid w:val="001D0878"/>
    <w:rsid w:val="001D0C03"/>
    <w:rsid w:val="001D0E3B"/>
    <w:rsid w:val="001D0FC1"/>
    <w:rsid w:val="001D0FD8"/>
    <w:rsid w:val="001D11B4"/>
    <w:rsid w:val="001D121B"/>
    <w:rsid w:val="001D159C"/>
    <w:rsid w:val="001D1693"/>
    <w:rsid w:val="001D16B6"/>
    <w:rsid w:val="001D16E7"/>
    <w:rsid w:val="001D193C"/>
    <w:rsid w:val="001D1BFE"/>
    <w:rsid w:val="001D211E"/>
    <w:rsid w:val="001D2584"/>
    <w:rsid w:val="001D2873"/>
    <w:rsid w:val="001D2899"/>
    <w:rsid w:val="001D2969"/>
    <w:rsid w:val="001D29A6"/>
    <w:rsid w:val="001D2D0E"/>
    <w:rsid w:val="001D2D1E"/>
    <w:rsid w:val="001D2D51"/>
    <w:rsid w:val="001D3237"/>
    <w:rsid w:val="001D35FF"/>
    <w:rsid w:val="001D3921"/>
    <w:rsid w:val="001D39F2"/>
    <w:rsid w:val="001D3B5F"/>
    <w:rsid w:val="001D499C"/>
    <w:rsid w:val="001D4C51"/>
    <w:rsid w:val="001D4D92"/>
    <w:rsid w:val="001D4D95"/>
    <w:rsid w:val="001D4E57"/>
    <w:rsid w:val="001D4FDE"/>
    <w:rsid w:val="001D5514"/>
    <w:rsid w:val="001D5B24"/>
    <w:rsid w:val="001D5E85"/>
    <w:rsid w:val="001D6083"/>
    <w:rsid w:val="001D610C"/>
    <w:rsid w:val="001D62DE"/>
    <w:rsid w:val="001D71DC"/>
    <w:rsid w:val="001D720B"/>
    <w:rsid w:val="001D7A50"/>
    <w:rsid w:val="001E01C3"/>
    <w:rsid w:val="001E0625"/>
    <w:rsid w:val="001E067C"/>
    <w:rsid w:val="001E06D3"/>
    <w:rsid w:val="001E0748"/>
    <w:rsid w:val="001E08C0"/>
    <w:rsid w:val="001E0A23"/>
    <w:rsid w:val="001E0EB7"/>
    <w:rsid w:val="001E0EF6"/>
    <w:rsid w:val="001E0F42"/>
    <w:rsid w:val="001E1017"/>
    <w:rsid w:val="001E167E"/>
    <w:rsid w:val="001E184E"/>
    <w:rsid w:val="001E1908"/>
    <w:rsid w:val="001E1F8A"/>
    <w:rsid w:val="001E20CE"/>
    <w:rsid w:val="001E20F3"/>
    <w:rsid w:val="001E21B7"/>
    <w:rsid w:val="001E226A"/>
    <w:rsid w:val="001E23A1"/>
    <w:rsid w:val="001E25EC"/>
    <w:rsid w:val="001E275C"/>
    <w:rsid w:val="001E27E1"/>
    <w:rsid w:val="001E2AE1"/>
    <w:rsid w:val="001E30F4"/>
    <w:rsid w:val="001E38FF"/>
    <w:rsid w:val="001E3AE1"/>
    <w:rsid w:val="001E3D57"/>
    <w:rsid w:val="001E44E6"/>
    <w:rsid w:val="001E45FF"/>
    <w:rsid w:val="001E4708"/>
    <w:rsid w:val="001E47A8"/>
    <w:rsid w:val="001E4FA8"/>
    <w:rsid w:val="001E50EB"/>
    <w:rsid w:val="001E514E"/>
    <w:rsid w:val="001E51F6"/>
    <w:rsid w:val="001E566E"/>
    <w:rsid w:val="001E583B"/>
    <w:rsid w:val="001E59C1"/>
    <w:rsid w:val="001E5AE9"/>
    <w:rsid w:val="001E5D72"/>
    <w:rsid w:val="001E5E1B"/>
    <w:rsid w:val="001E5E86"/>
    <w:rsid w:val="001E6077"/>
    <w:rsid w:val="001E6098"/>
    <w:rsid w:val="001E6126"/>
    <w:rsid w:val="001E64AF"/>
    <w:rsid w:val="001E6524"/>
    <w:rsid w:val="001E676D"/>
    <w:rsid w:val="001E68B3"/>
    <w:rsid w:val="001E6E7C"/>
    <w:rsid w:val="001E6F93"/>
    <w:rsid w:val="001E6FB3"/>
    <w:rsid w:val="001E718E"/>
    <w:rsid w:val="001E71CD"/>
    <w:rsid w:val="001E720E"/>
    <w:rsid w:val="001E737A"/>
    <w:rsid w:val="001E758A"/>
    <w:rsid w:val="001E75DD"/>
    <w:rsid w:val="001E7617"/>
    <w:rsid w:val="001E7982"/>
    <w:rsid w:val="001E7A16"/>
    <w:rsid w:val="001E7C77"/>
    <w:rsid w:val="001E7FE0"/>
    <w:rsid w:val="001F005F"/>
    <w:rsid w:val="001F01B2"/>
    <w:rsid w:val="001F03A3"/>
    <w:rsid w:val="001F06B4"/>
    <w:rsid w:val="001F07C0"/>
    <w:rsid w:val="001F0A40"/>
    <w:rsid w:val="001F0BCB"/>
    <w:rsid w:val="001F0EE4"/>
    <w:rsid w:val="001F0EF8"/>
    <w:rsid w:val="001F0FF5"/>
    <w:rsid w:val="001F130D"/>
    <w:rsid w:val="001F13A5"/>
    <w:rsid w:val="001F1497"/>
    <w:rsid w:val="001F18FE"/>
    <w:rsid w:val="001F1F0E"/>
    <w:rsid w:val="001F206C"/>
    <w:rsid w:val="001F22A1"/>
    <w:rsid w:val="001F23F5"/>
    <w:rsid w:val="001F2538"/>
    <w:rsid w:val="001F287C"/>
    <w:rsid w:val="001F2977"/>
    <w:rsid w:val="001F29C0"/>
    <w:rsid w:val="001F2CEC"/>
    <w:rsid w:val="001F2D0B"/>
    <w:rsid w:val="001F3105"/>
    <w:rsid w:val="001F3112"/>
    <w:rsid w:val="001F312B"/>
    <w:rsid w:val="001F3406"/>
    <w:rsid w:val="001F38F9"/>
    <w:rsid w:val="001F3989"/>
    <w:rsid w:val="001F3A4D"/>
    <w:rsid w:val="001F3F83"/>
    <w:rsid w:val="001F42A4"/>
    <w:rsid w:val="001F4537"/>
    <w:rsid w:val="001F4807"/>
    <w:rsid w:val="001F489B"/>
    <w:rsid w:val="001F49AE"/>
    <w:rsid w:val="001F4BFB"/>
    <w:rsid w:val="001F4CFC"/>
    <w:rsid w:val="001F4F61"/>
    <w:rsid w:val="001F4FE4"/>
    <w:rsid w:val="001F5711"/>
    <w:rsid w:val="001F57AE"/>
    <w:rsid w:val="001F5962"/>
    <w:rsid w:val="001F5A46"/>
    <w:rsid w:val="001F5DE7"/>
    <w:rsid w:val="001F6359"/>
    <w:rsid w:val="001F64A5"/>
    <w:rsid w:val="001F65DD"/>
    <w:rsid w:val="001F6B93"/>
    <w:rsid w:val="001F6C25"/>
    <w:rsid w:val="001F7284"/>
    <w:rsid w:val="001F75B5"/>
    <w:rsid w:val="001F7840"/>
    <w:rsid w:val="001F7918"/>
    <w:rsid w:val="001F7BE0"/>
    <w:rsid w:val="001F7CCA"/>
    <w:rsid w:val="001F7DE1"/>
    <w:rsid w:val="001F7F5A"/>
    <w:rsid w:val="00200031"/>
    <w:rsid w:val="00200458"/>
    <w:rsid w:val="0020075A"/>
    <w:rsid w:val="002007A6"/>
    <w:rsid w:val="00200AC3"/>
    <w:rsid w:val="00200B67"/>
    <w:rsid w:val="00200C76"/>
    <w:rsid w:val="0020166C"/>
    <w:rsid w:val="002017C0"/>
    <w:rsid w:val="002017F0"/>
    <w:rsid w:val="002019A6"/>
    <w:rsid w:val="00201A49"/>
    <w:rsid w:val="00201D3C"/>
    <w:rsid w:val="00201EFE"/>
    <w:rsid w:val="002021CC"/>
    <w:rsid w:val="0020249B"/>
    <w:rsid w:val="0020249E"/>
    <w:rsid w:val="00202510"/>
    <w:rsid w:val="0020252C"/>
    <w:rsid w:val="00202816"/>
    <w:rsid w:val="00202AC6"/>
    <w:rsid w:val="00202BD8"/>
    <w:rsid w:val="00202CD1"/>
    <w:rsid w:val="00202E60"/>
    <w:rsid w:val="00203793"/>
    <w:rsid w:val="002048C6"/>
    <w:rsid w:val="00204A0B"/>
    <w:rsid w:val="00204BE4"/>
    <w:rsid w:val="00204C6A"/>
    <w:rsid w:val="00205165"/>
    <w:rsid w:val="0020518E"/>
    <w:rsid w:val="00205B49"/>
    <w:rsid w:val="00205BC4"/>
    <w:rsid w:val="00205D77"/>
    <w:rsid w:val="00205DBD"/>
    <w:rsid w:val="0020647D"/>
    <w:rsid w:val="00206669"/>
    <w:rsid w:val="0020705C"/>
    <w:rsid w:val="002071D9"/>
    <w:rsid w:val="0020762A"/>
    <w:rsid w:val="0020765C"/>
    <w:rsid w:val="00207CC1"/>
    <w:rsid w:val="00207DB5"/>
    <w:rsid w:val="00210054"/>
    <w:rsid w:val="00210384"/>
    <w:rsid w:val="0021039A"/>
    <w:rsid w:val="002103BF"/>
    <w:rsid w:val="00210643"/>
    <w:rsid w:val="00210962"/>
    <w:rsid w:val="00210D9C"/>
    <w:rsid w:val="00210E1E"/>
    <w:rsid w:val="0021101E"/>
    <w:rsid w:val="002110CC"/>
    <w:rsid w:val="002111C7"/>
    <w:rsid w:val="00211264"/>
    <w:rsid w:val="00211CA7"/>
    <w:rsid w:val="00211DE4"/>
    <w:rsid w:val="00212080"/>
    <w:rsid w:val="0021221C"/>
    <w:rsid w:val="002122C7"/>
    <w:rsid w:val="0021260C"/>
    <w:rsid w:val="002127D4"/>
    <w:rsid w:val="002128A9"/>
    <w:rsid w:val="002132EA"/>
    <w:rsid w:val="0021363D"/>
    <w:rsid w:val="002136DD"/>
    <w:rsid w:val="0021378A"/>
    <w:rsid w:val="002137A0"/>
    <w:rsid w:val="00213847"/>
    <w:rsid w:val="00213D13"/>
    <w:rsid w:val="0021417E"/>
    <w:rsid w:val="002148FA"/>
    <w:rsid w:val="00214CBE"/>
    <w:rsid w:val="0021520A"/>
    <w:rsid w:val="00215270"/>
    <w:rsid w:val="00215315"/>
    <w:rsid w:val="00215562"/>
    <w:rsid w:val="002159FA"/>
    <w:rsid w:val="00215A4F"/>
    <w:rsid w:val="00215C51"/>
    <w:rsid w:val="00215DA1"/>
    <w:rsid w:val="00215E60"/>
    <w:rsid w:val="00215EF0"/>
    <w:rsid w:val="00215FA9"/>
    <w:rsid w:val="00216042"/>
    <w:rsid w:val="00216278"/>
    <w:rsid w:val="002162C0"/>
    <w:rsid w:val="00216322"/>
    <w:rsid w:val="00216414"/>
    <w:rsid w:val="002164BF"/>
    <w:rsid w:val="00216504"/>
    <w:rsid w:val="002165FC"/>
    <w:rsid w:val="002166CD"/>
    <w:rsid w:val="0021674D"/>
    <w:rsid w:val="00216B59"/>
    <w:rsid w:val="00216BE1"/>
    <w:rsid w:val="00216C72"/>
    <w:rsid w:val="00216CC5"/>
    <w:rsid w:val="00216F2F"/>
    <w:rsid w:val="00216FEA"/>
    <w:rsid w:val="002171C0"/>
    <w:rsid w:val="002172F3"/>
    <w:rsid w:val="0021768C"/>
    <w:rsid w:val="0021797C"/>
    <w:rsid w:val="00220052"/>
    <w:rsid w:val="00220198"/>
    <w:rsid w:val="00220505"/>
    <w:rsid w:val="0022053F"/>
    <w:rsid w:val="002206B3"/>
    <w:rsid w:val="00220DC2"/>
    <w:rsid w:val="00220DEE"/>
    <w:rsid w:val="00220E28"/>
    <w:rsid w:val="00221282"/>
    <w:rsid w:val="002212FF"/>
    <w:rsid w:val="00221337"/>
    <w:rsid w:val="00221534"/>
    <w:rsid w:val="0022156A"/>
    <w:rsid w:val="00221696"/>
    <w:rsid w:val="00222067"/>
    <w:rsid w:val="00222491"/>
    <w:rsid w:val="0022249E"/>
    <w:rsid w:val="00222B6D"/>
    <w:rsid w:val="00222BD7"/>
    <w:rsid w:val="00222D66"/>
    <w:rsid w:val="0022301A"/>
    <w:rsid w:val="002231D2"/>
    <w:rsid w:val="0022321E"/>
    <w:rsid w:val="00223233"/>
    <w:rsid w:val="0022328A"/>
    <w:rsid w:val="002236F5"/>
    <w:rsid w:val="00223CE0"/>
    <w:rsid w:val="00223D9E"/>
    <w:rsid w:val="00223DDF"/>
    <w:rsid w:val="00224007"/>
    <w:rsid w:val="002240F1"/>
    <w:rsid w:val="00224593"/>
    <w:rsid w:val="002245FA"/>
    <w:rsid w:val="002246BE"/>
    <w:rsid w:val="0022487B"/>
    <w:rsid w:val="00224899"/>
    <w:rsid w:val="00224F30"/>
    <w:rsid w:val="00224F4B"/>
    <w:rsid w:val="0022507A"/>
    <w:rsid w:val="0022508B"/>
    <w:rsid w:val="00225EE7"/>
    <w:rsid w:val="00226473"/>
    <w:rsid w:val="002264AE"/>
    <w:rsid w:val="002267A6"/>
    <w:rsid w:val="00226921"/>
    <w:rsid w:val="00226EE0"/>
    <w:rsid w:val="00227021"/>
    <w:rsid w:val="00227067"/>
    <w:rsid w:val="002272F2"/>
    <w:rsid w:val="002273ED"/>
    <w:rsid w:val="00227430"/>
    <w:rsid w:val="0022746F"/>
    <w:rsid w:val="0022758D"/>
    <w:rsid w:val="0022771A"/>
    <w:rsid w:val="00227843"/>
    <w:rsid w:val="00227972"/>
    <w:rsid w:val="00227B12"/>
    <w:rsid w:val="0023005D"/>
    <w:rsid w:val="0023011D"/>
    <w:rsid w:val="002302A3"/>
    <w:rsid w:val="002305F9"/>
    <w:rsid w:val="002306CD"/>
    <w:rsid w:val="002309B4"/>
    <w:rsid w:val="00230BF1"/>
    <w:rsid w:val="00230C98"/>
    <w:rsid w:val="00230D13"/>
    <w:rsid w:val="00230D3F"/>
    <w:rsid w:val="00230E63"/>
    <w:rsid w:val="002314B7"/>
    <w:rsid w:val="0023172B"/>
    <w:rsid w:val="0023176E"/>
    <w:rsid w:val="0023182A"/>
    <w:rsid w:val="00231A3A"/>
    <w:rsid w:val="00231BDC"/>
    <w:rsid w:val="00231BF3"/>
    <w:rsid w:val="00231E58"/>
    <w:rsid w:val="0023217C"/>
    <w:rsid w:val="002326C4"/>
    <w:rsid w:val="002327E5"/>
    <w:rsid w:val="002328C1"/>
    <w:rsid w:val="00232F9D"/>
    <w:rsid w:val="00233084"/>
    <w:rsid w:val="0023319B"/>
    <w:rsid w:val="002331A3"/>
    <w:rsid w:val="00233211"/>
    <w:rsid w:val="002334EE"/>
    <w:rsid w:val="00233552"/>
    <w:rsid w:val="00233932"/>
    <w:rsid w:val="0023396D"/>
    <w:rsid w:val="00233A74"/>
    <w:rsid w:val="00233CC9"/>
    <w:rsid w:val="00233D56"/>
    <w:rsid w:val="00234157"/>
    <w:rsid w:val="00234320"/>
    <w:rsid w:val="00234469"/>
    <w:rsid w:val="002345AD"/>
    <w:rsid w:val="00234A77"/>
    <w:rsid w:val="00234BE6"/>
    <w:rsid w:val="00234D7F"/>
    <w:rsid w:val="00234E5E"/>
    <w:rsid w:val="00234F06"/>
    <w:rsid w:val="002353CE"/>
    <w:rsid w:val="00235775"/>
    <w:rsid w:val="0023594C"/>
    <w:rsid w:val="00235EF9"/>
    <w:rsid w:val="00236612"/>
    <w:rsid w:val="00236A0A"/>
    <w:rsid w:val="00236CD3"/>
    <w:rsid w:val="00236DC8"/>
    <w:rsid w:val="00236FE3"/>
    <w:rsid w:val="002370E1"/>
    <w:rsid w:val="00237380"/>
    <w:rsid w:val="00237667"/>
    <w:rsid w:val="00237A8C"/>
    <w:rsid w:val="00237C7D"/>
    <w:rsid w:val="00237F0B"/>
    <w:rsid w:val="00237F1E"/>
    <w:rsid w:val="00240346"/>
    <w:rsid w:val="00240612"/>
    <w:rsid w:val="00240DD3"/>
    <w:rsid w:val="00240F2E"/>
    <w:rsid w:val="00240F5A"/>
    <w:rsid w:val="00241314"/>
    <w:rsid w:val="0024140B"/>
    <w:rsid w:val="00241808"/>
    <w:rsid w:val="002418A3"/>
    <w:rsid w:val="00241DD1"/>
    <w:rsid w:val="00241F74"/>
    <w:rsid w:val="00241F8D"/>
    <w:rsid w:val="0024211F"/>
    <w:rsid w:val="00242161"/>
    <w:rsid w:val="00242172"/>
    <w:rsid w:val="002422E8"/>
    <w:rsid w:val="00242521"/>
    <w:rsid w:val="0024296E"/>
    <w:rsid w:val="00242A98"/>
    <w:rsid w:val="00242BDD"/>
    <w:rsid w:val="00242E9C"/>
    <w:rsid w:val="00242F0C"/>
    <w:rsid w:val="00243272"/>
    <w:rsid w:val="00243508"/>
    <w:rsid w:val="0024365B"/>
    <w:rsid w:val="00243737"/>
    <w:rsid w:val="00243B02"/>
    <w:rsid w:val="00243C90"/>
    <w:rsid w:val="00244689"/>
    <w:rsid w:val="00244753"/>
    <w:rsid w:val="00244968"/>
    <w:rsid w:val="00244D6B"/>
    <w:rsid w:val="00244DD9"/>
    <w:rsid w:val="00244DE5"/>
    <w:rsid w:val="002456CD"/>
    <w:rsid w:val="002459AF"/>
    <w:rsid w:val="00245A18"/>
    <w:rsid w:val="00245D07"/>
    <w:rsid w:val="00245D30"/>
    <w:rsid w:val="00245E64"/>
    <w:rsid w:val="00245EBA"/>
    <w:rsid w:val="0024646F"/>
    <w:rsid w:val="002466CE"/>
    <w:rsid w:val="00246D6C"/>
    <w:rsid w:val="00246DD1"/>
    <w:rsid w:val="0024717D"/>
    <w:rsid w:val="00247490"/>
    <w:rsid w:val="002477E4"/>
    <w:rsid w:val="00247CCA"/>
    <w:rsid w:val="00247E4D"/>
    <w:rsid w:val="0025017E"/>
    <w:rsid w:val="002505AE"/>
    <w:rsid w:val="0025075D"/>
    <w:rsid w:val="002509B1"/>
    <w:rsid w:val="002509F5"/>
    <w:rsid w:val="00250A35"/>
    <w:rsid w:val="00250B18"/>
    <w:rsid w:val="002511BB"/>
    <w:rsid w:val="00251601"/>
    <w:rsid w:val="002517A6"/>
    <w:rsid w:val="00251980"/>
    <w:rsid w:val="00251C21"/>
    <w:rsid w:val="0025202A"/>
    <w:rsid w:val="002523CB"/>
    <w:rsid w:val="0025288C"/>
    <w:rsid w:val="00252AD0"/>
    <w:rsid w:val="00252B18"/>
    <w:rsid w:val="0025319C"/>
    <w:rsid w:val="0025348D"/>
    <w:rsid w:val="002536B1"/>
    <w:rsid w:val="002537FE"/>
    <w:rsid w:val="002538BF"/>
    <w:rsid w:val="0025394F"/>
    <w:rsid w:val="00253B3D"/>
    <w:rsid w:val="00253F2C"/>
    <w:rsid w:val="00254011"/>
    <w:rsid w:val="00254918"/>
    <w:rsid w:val="00254A7E"/>
    <w:rsid w:val="00254BC1"/>
    <w:rsid w:val="00254E0E"/>
    <w:rsid w:val="00255308"/>
    <w:rsid w:val="00255AB2"/>
    <w:rsid w:val="00255D31"/>
    <w:rsid w:val="00255D70"/>
    <w:rsid w:val="00255E0E"/>
    <w:rsid w:val="00256186"/>
    <w:rsid w:val="00256547"/>
    <w:rsid w:val="0025660F"/>
    <w:rsid w:val="00256693"/>
    <w:rsid w:val="00256760"/>
    <w:rsid w:val="002567CB"/>
    <w:rsid w:val="002568D4"/>
    <w:rsid w:val="00256E7A"/>
    <w:rsid w:val="00256E8C"/>
    <w:rsid w:val="00256FFB"/>
    <w:rsid w:val="00257298"/>
    <w:rsid w:val="0025737F"/>
    <w:rsid w:val="00257710"/>
    <w:rsid w:val="002577D7"/>
    <w:rsid w:val="0025788C"/>
    <w:rsid w:val="00257C5E"/>
    <w:rsid w:val="00260280"/>
    <w:rsid w:val="00260400"/>
    <w:rsid w:val="002608A6"/>
    <w:rsid w:val="00260901"/>
    <w:rsid w:val="00260946"/>
    <w:rsid w:val="00260A8A"/>
    <w:rsid w:val="00260DCC"/>
    <w:rsid w:val="00261298"/>
    <w:rsid w:val="00261848"/>
    <w:rsid w:val="002618F4"/>
    <w:rsid w:val="00261922"/>
    <w:rsid w:val="00261C57"/>
    <w:rsid w:val="00262032"/>
    <w:rsid w:val="00262380"/>
    <w:rsid w:val="00262398"/>
    <w:rsid w:val="0026245F"/>
    <w:rsid w:val="00262610"/>
    <w:rsid w:val="00262ACC"/>
    <w:rsid w:val="00262F2C"/>
    <w:rsid w:val="002632DD"/>
    <w:rsid w:val="0026352A"/>
    <w:rsid w:val="002637C4"/>
    <w:rsid w:val="0026399B"/>
    <w:rsid w:val="002639F7"/>
    <w:rsid w:val="00263A67"/>
    <w:rsid w:val="00263AE0"/>
    <w:rsid w:val="00263BAA"/>
    <w:rsid w:val="00263CF0"/>
    <w:rsid w:val="00263D05"/>
    <w:rsid w:val="00263EB1"/>
    <w:rsid w:val="00263FC0"/>
    <w:rsid w:val="00263FC5"/>
    <w:rsid w:val="0026403C"/>
    <w:rsid w:val="0026464F"/>
    <w:rsid w:val="0026498C"/>
    <w:rsid w:val="00264ACE"/>
    <w:rsid w:val="00264F2D"/>
    <w:rsid w:val="0026502C"/>
    <w:rsid w:val="002651F1"/>
    <w:rsid w:val="0026554E"/>
    <w:rsid w:val="0026563A"/>
    <w:rsid w:val="00265787"/>
    <w:rsid w:val="002657E8"/>
    <w:rsid w:val="00265FC1"/>
    <w:rsid w:val="002663CB"/>
    <w:rsid w:val="002664C6"/>
    <w:rsid w:val="002665EC"/>
    <w:rsid w:val="002668D4"/>
    <w:rsid w:val="00266F23"/>
    <w:rsid w:val="00266FE1"/>
    <w:rsid w:val="00267281"/>
    <w:rsid w:val="00267306"/>
    <w:rsid w:val="00267957"/>
    <w:rsid w:val="00267B72"/>
    <w:rsid w:val="002702EE"/>
    <w:rsid w:val="0027074A"/>
    <w:rsid w:val="0027095F"/>
    <w:rsid w:val="00270AC8"/>
    <w:rsid w:val="00270EB6"/>
    <w:rsid w:val="002713AC"/>
    <w:rsid w:val="00271904"/>
    <w:rsid w:val="00271AFC"/>
    <w:rsid w:val="00271DA8"/>
    <w:rsid w:val="00271DF4"/>
    <w:rsid w:val="0027211A"/>
    <w:rsid w:val="00272357"/>
    <w:rsid w:val="002726E9"/>
    <w:rsid w:val="002727B5"/>
    <w:rsid w:val="00272D13"/>
    <w:rsid w:val="00272DEF"/>
    <w:rsid w:val="00272F48"/>
    <w:rsid w:val="002730F3"/>
    <w:rsid w:val="002732FA"/>
    <w:rsid w:val="0027338A"/>
    <w:rsid w:val="00273424"/>
    <w:rsid w:val="0027363C"/>
    <w:rsid w:val="00273942"/>
    <w:rsid w:val="002739A3"/>
    <w:rsid w:val="00273E80"/>
    <w:rsid w:val="00273ED9"/>
    <w:rsid w:val="00274479"/>
    <w:rsid w:val="0027496D"/>
    <w:rsid w:val="0027502B"/>
    <w:rsid w:val="00275087"/>
    <w:rsid w:val="0027509A"/>
    <w:rsid w:val="00275102"/>
    <w:rsid w:val="00275BEF"/>
    <w:rsid w:val="00275DAC"/>
    <w:rsid w:val="002760E6"/>
    <w:rsid w:val="002770DC"/>
    <w:rsid w:val="00277298"/>
    <w:rsid w:val="00277525"/>
    <w:rsid w:val="002775E4"/>
    <w:rsid w:val="00277CB1"/>
    <w:rsid w:val="00277D5F"/>
    <w:rsid w:val="0028005B"/>
    <w:rsid w:val="00280168"/>
    <w:rsid w:val="00280398"/>
    <w:rsid w:val="002808F8"/>
    <w:rsid w:val="002809B9"/>
    <w:rsid w:val="00280A59"/>
    <w:rsid w:val="00280B51"/>
    <w:rsid w:val="00280CBE"/>
    <w:rsid w:val="00281433"/>
    <w:rsid w:val="002815D1"/>
    <w:rsid w:val="002816BD"/>
    <w:rsid w:val="0028181B"/>
    <w:rsid w:val="0028203A"/>
    <w:rsid w:val="00282171"/>
    <w:rsid w:val="002821BE"/>
    <w:rsid w:val="002829FD"/>
    <w:rsid w:val="00282A43"/>
    <w:rsid w:val="00282AB3"/>
    <w:rsid w:val="00282CE6"/>
    <w:rsid w:val="00282EA3"/>
    <w:rsid w:val="002832F4"/>
    <w:rsid w:val="00283304"/>
    <w:rsid w:val="002833B8"/>
    <w:rsid w:val="00283B6F"/>
    <w:rsid w:val="00283BA7"/>
    <w:rsid w:val="0028400E"/>
    <w:rsid w:val="00284112"/>
    <w:rsid w:val="0028433E"/>
    <w:rsid w:val="00284735"/>
    <w:rsid w:val="002849C5"/>
    <w:rsid w:val="00284A4C"/>
    <w:rsid w:val="00284B0A"/>
    <w:rsid w:val="00284BFF"/>
    <w:rsid w:val="00284CD6"/>
    <w:rsid w:val="0028507A"/>
    <w:rsid w:val="002853B2"/>
    <w:rsid w:val="002853B9"/>
    <w:rsid w:val="00285A23"/>
    <w:rsid w:val="00285F90"/>
    <w:rsid w:val="0028601A"/>
    <w:rsid w:val="002861B6"/>
    <w:rsid w:val="0028622C"/>
    <w:rsid w:val="00286241"/>
    <w:rsid w:val="002862C6"/>
    <w:rsid w:val="0028667A"/>
    <w:rsid w:val="002866A3"/>
    <w:rsid w:val="002866B6"/>
    <w:rsid w:val="00286EFF"/>
    <w:rsid w:val="0028729F"/>
    <w:rsid w:val="00287442"/>
    <w:rsid w:val="002874DE"/>
    <w:rsid w:val="00287543"/>
    <w:rsid w:val="00287903"/>
    <w:rsid w:val="00287A56"/>
    <w:rsid w:val="00287ADA"/>
    <w:rsid w:val="00287B21"/>
    <w:rsid w:val="00287BCE"/>
    <w:rsid w:val="00287E4A"/>
    <w:rsid w:val="00287FBC"/>
    <w:rsid w:val="0029002A"/>
    <w:rsid w:val="0029005E"/>
    <w:rsid w:val="0029006B"/>
    <w:rsid w:val="002900E4"/>
    <w:rsid w:val="002901F7"/>
    <w:rsid w:val="002902FA"/>
    <w:rsid w:val="0029031A"/>
    <w:rsid w:val="00290585"/>
    <w:rsid w:val="00290EF0"/>
    <w:rsid w:val="00290F37"/>
    <w:rsid w:val="00290F8D"/>
    <w:rsid w:val="00291594"/>
    <w:rsid w:val="00291666"/>
    <w:rsid w:val="002919A9"/>
    <w:rsid w:val="002919C6"/>
    <w:rsid w:val="00291B4C"/>
    <w:rsid w:val="00291BA8"/>
    <w:rsid w:val="00292074"/>
    <w:rsid w:val="002920BD"/>
    <w:rsid w:val="00292119"/>
    <w:rsid w:val="0029218E"/>
    <w:rsid w:val="0029236A"/>
    <w:rsid w:val="002925D1"/>
    <w:rsid w:val="0029265E"/>
    <w:rsid w:val="00292885"/>
    <w:rsid w:val="00292B48"/>
    <w:rsid w:val="0029336A"/>
    <w:rsid w:val="00293635"/>
    <w:rsid w:val="00293AC5"/>
    <w:rsid w:val="00293B53"/>
    <w:rsid w:val="00293F77"/>
    <w:rsid w:val="00293F9B"/>
    <w:rsid w:val="002943EB"/>
    <w:rsid w:val="002943FD"/>
    <w:rsid w:val="002945DC"/>
    <w:rsid w:val="00294724"/>
    <w:rsid w:val="00294725"/>
    <w:rsid w:val="00294C1D"/>
    <w:rsid w:val="00294CCE"/>
    <w:rsid w:val="002952AE"/>
    <w:rsid w:val="002954B6"/>
    <w:rsid w:val="00295506"/>
    <w:rsid w:val="0029563C"/>
    <w:rsid w:val="00295710"/>
    <w:rsid w:val="0029586F"/>
    <w:rsid w:val="00295EC8"/>
    <w:rsid w:val="002960AB"/>
    <w:rsid w:val="00296306"/>
    <w:rsid w:val="00296A99"/>
    <w:rsid w:val="00296D25"/>
    <w:rsid w:val="00296FFA"/>
    <w:rsid w:val="00297038"/>
    <w:rsid w:val="002970E0"/>
    <w:rsid w:val="002971C3"/>
    <w:rsid w:val="002971FB"/>
    <w:rsid w:val="00297363"/>
    <w:rsid w:val="002974DA"/>
    <w:rsid w:val="00297864"/>
    <w:rsid w:val="0029797E"/>
    <w:rsid w:val="00297986"/>
    <w:rsid w:val="00297DF0"/>
    <w:rsid w:val="002A00EC"/>
    <w:rsid w:val="002A0349"/>
    <w:rsid w:val="002A03D5"/>
    <w:rsid w:val="002A0417"/>
    <w:rsid w:val="002A0453"/>
    <w:rsid w:val="002A08FC"/>
    <w:rsid w:val="002A1151"/>
    <w:rsid w:val="002A139B"/>
    <w:rsid w:val="002A17CC"/>
    <w:rsid w:val="002A1E32"/>
    <w:rsid w:val="002A1E93"/>
    <w:rsid w:val="002A204A"/>
    <w:rsid w:val="002A2133"/>
    <w:rsid w:val="002A25A4"/>
    <w:rsid w:val="002A2639"/>
    <w:rsid w:val="002A26DD"/>
    <w:rsid w:val="002A278E"/>
    <w:rsid w:val="002A282C"/>
    <w:rsid w:val="002A2B0A"/>
    <w:rsid w:val="002A2B31"/>
    <w:rsid w:val="002A2B76"/>
    <w:rsid w:val="002A2C1E"/>
    <w:rsid w:val="002A31C2"/>
    <w:rsid w:val="002A32DB"/>
    <w:rsid w:val="002A33E3"/>
    <w:rsid w:val="002A34B2"/>
    <w:rsid w:val="002A3619"/>
    <w:rsid w:val="002A38A6"/>
    <w:rsid w:val="002A399B"/>
    <w:rsid w:val="002A39BF"/>
    <w:rsid w:val="002A3B38"/>
    <w:rsid w:val="002A3DA7"/>
    <w:rsid w:val="002A3EE9"/>
    <w:rsid w:val="002A3FD8"/>
    <w:rsid w:val="002A4126"/>
    <w:rsid w:val="002A42DF"/>
    <w:rsid w:val="002A4366"/>
    <w:rsid w:val="002A4396"/>
    <w:rsid w:val="002A45E9"/>
    <w:rsid w:val="002A47E9"/>
    <w:rsid w:val="002A4825"/>
    <w:rsid w:val="002A48CA"/>
    <w:rsid w:val="002A49A1"/>
    <w:rsid w:val="002A4EC0"/>
    <w:rsid w:val="002A514D"/>
    <w:rsid w:val="002A543A"/>
    <w:rsid w:val="002A5719"/>
    <w:rsid w:val="002A586B"/>
    <w:rsid w:val="002A5A39"/>
    <w:rsid w:val="002A5ECF"/>
    <w:rsid w:val="002A61A0"/>
    <w:rsid w:val="002A63FD"/>
    <w:rsid w:val="002A6AEC"/>
    <w:rsid w:val="002A6D49"/>
    <w:rsid w:val="002A724A"/>
    <w:rsid w:val="002A74CB"/>
    <w:rsid w:val="002A79AC"/>
    <w:rsid w:val="002A7A21"/>
    <w:rsid w:val="002A7A3C"/>
    <w:rsid w:val="002A7E0C"/>
    <w:rsid w:val="002A7E8D"/>
    <w:rsid w:val="002B0197"/>
    <w:rsid w:val="002B01B7"/>
    <w:rsid w:val="002B0943"/>
    <w:rsid w:val="002B0B03"/>
    <w:rsid w:val="002B0E1E"/>
    <w:rsid w:val="002B1102"/>
    <w:rsid w:val="002B1445"/>
    <w:rsid w:val="002B1472"/>
    <w:rsid w:val="002B17FC"/>
    <w:rsid w:val="002B19FF"/>
    <w:rsid w:val="002B1A2C"/>
    <w:rsid w:val="002B1FA5"/>
    <w:rsid w:val="002B2426"/>
    <w:rsid w:val="002B27A8"/>
    <w:rsid w:val="002B28AE"/>
    <w:rsid w:val="002B29C6"/>
    <w:rsid w:val="002B2BFE"/>
    <w:rsid w:val="002B2E19"/>
    <w:rsid w:val="002B2F18"/>
    <w:rsid w:val="002B33FA"/>
    <w:rsid w:val="002B3463"/>
    <w:rsid w:val="002B357D"/>
    <w:rsid w:val="002B3670"/>
    <w:rsid w:val="002B36EB"/>
    <w:rsid w:val="002B3906"/>
    <w:rsid w:val="002B3B84"/>
    <w:rsid w:val="002B4329"/>
    <w:rsid w:val="002B45E4"/>
    <w:rsid w:val="002B463F"/>
    <w:rsid w:val="002B491E"/>
    <w:rsid w:val="002B4C87"/>
    <w:rsid w:val="002B4D9E"/>
    <w:rsid w:val="002B4EB7"/>
    <w:rsid w:val="002B4F2B"/>
    <w:rsid w:val="002B504B"/>
    <w:rsid w:val="002B51D7"/>
    <w:rsid w:val="002B528C"/>
    <w:rsid w:val="002B5E18"/>
    <w:rsid w:val="002B60DC"/>
    <w:rsid w:val="002B634E"/>
    <w:rsid w:val="002B63C0"/>
    <w:rsid w:val="002B6713"/>
    <w:rsid w:val="002B6A04"/>
    <w:rsid w:val="002B6A21"/>
    <w:rsid w:val="002B6A36"/>
    <w:rsid w:val="002B6A86"/>
    <w:rsid w:val="002B6BDC"/>
    <w:rsid w:val="002B6BF6"/>
    <w:rsid w:val="002B6F0E"/>
    <w:rsid w:val="002B70A1"/>
    <w:rsid w:val="002B73FF"/>
    <w:rsid w:val="002B74E3"/>
    <w:rsid w:val="002B7509"/>
    <w:rsid w:val="002B7564"/>
    <w:rsid w:val="002B76CC"/>
    <w:rsid w:val="002B7770"/>
    <w:rsid w:val="002B7775"/>
    <w:rsid w:val="002B797F"/>
    <w:rsid w:val="002C00C0"/>
    <w:rsid w:val="002C043D"/>
    <w:rsid w:val="002C04CF"/>
    <w:rsid w:val="002C0670"/>
    <w:rsid w:val="002C07AB"/>
    <w:rsid w:val="002C084C"/>
    <w:rsid w:val="002C0A0D"/>
    <w:rsid w:val="002C0B52"/>
    <w:rsid w:val="002C0DFB"/>
    <w:rsid w:val="002C0F33"/>
    <w:rsid w:val="002C1118"/>
    <w:rsid w:val="002C1166"/>
    <w:rsid w:val="002C1422"/>
    <w:rsid w:val="002C17E2"/>
    <w:rsid w:val="002C17EE"/>
    <w:rsid w:val="002C1916"/>
    <w:rsid w:val="002C192C"/>
    <w:rsid w:val="002C1951"/>
    <w:rsid w:val="002C1960"/>
    <w:rsid w:val="002C1B22"/>
    <w:rsid w:val="002C1C95"/>
    <w:rsid w:val="002C2092"/>
    <w:rsid w:val="002C22BD"/>
    <w:rsid w:val="002C23BC"/>
    <w:rsid w:val="002C23E7"/>
    <w:rsid w:val="002C2500"/>
    <w:rsid w:val="002C2756"/>
    <w:rsid w:val="002C324E"/>
    <w:rsid w:val="002C3477"/>
    <w:rsid w:val="002C34E4"/>
    <w:rsid w:val="002C3545"/>
    <w:rsid w:val="002C36B6"/>
    <w:rsid w:val="002C36D8"/>
    <w:rsid w:val="002C3759"/>
    <w:rsid w:val="002C37BA"/>
    <w:rsid w:val="002C38F1"/>
    <w:rsid w:val="002C3D25"/>
    <w:rsid w:val="002C3F66"/>
    <w:rsid w:val="002C42BB"/>
    <w:rsid w:val="002C4AAD"/>
    <w:rsid w:val="002C52B9"/>
    <w:rsid w:val="002C5428"/>
    <w:rsid w:val="002C57DA"/>
    <w:rsid w:val="002C5851"/>
    <w:rsid w:val="002C5A95"/>
    <w:rsid w:val="002C5BDB"/>
    <w:rsid w:val="002C5C48"/>
    <w:rsid w:val="002C6877"/>
    <w:rsid w:val="002C6D41"/>
    <w:rsid w:val="002C6EF6"/>
    <w:rsid w:val="002C72F0"/>
    <w:rsid w:val="002C75FD"/>
    <w:rsid w:val="002C786A"/>
    <w:rsid w:val="002C78BC"/>
    <w:rsid w:val="002C7A00"/>
    <w:rsid w:val="002C7A98"/>
    <w:rsid w:val="002C7B5F"/>
    <w:rsid w:val="002C7CFF"/>
    <w:rsid w:val="002C7F86"/>
    <w:rsid w:val="002D003B"/>
    <w:rsid w:val="002D0043"/>
    <w:rsid w:val="002D0173"/>
    <w:rsid w:val="002D023C"/>
    <w:rsid w:val="002D02E7"/>
    <w:rsid w:val="002D0350"/>
    <w:rsid w:val="002D073C"/>
    <w:rsid w:val="002D085C"/>
    <w:rsid w:val="002D0905"/>
    <w:rsid w:val="002D0A4A"/>
    <w:rsid w:val="002D0C6B"/>
    <w:rsid w:val="002D1044"/>
    <w:rsid w:val="002D1383"/>
    <w:rsid w:val="002D164C"/>
    <w:rsid w:val="002D175F"/>
    <w:rsid w:val="002D187F"/>
    <w:rsid w:val="002D1B93"/>
    <w:rsid w:val="002D1D97"/>
    <w:rsid w:val="002D2193"/>
    <w:rsid w:val="002D23DA"/>
    <w:rsid w:val="002D2452"/>
    <w:rsid w:val="002D28CE"/>
    <w:rsid w:val="002D2DC4"/>
    <w:rsid w:val="002D3064"/>
    <w:rsid w:val="002D341C"/>
    <w:rsid w:val="002D34E6"/>
    <w:rsid w:val="002D3A7B"/>
    <w:rsid w:val="002D3DA6"/>
    <w:rsid w:val="002D3E42"/>
    <w:rsid w:val="002D3EF9"/>
    <w:rsid w:val="002D3F29"/>
    <w:rsid w:val="002D4067"/>
    <w:rsid w:val="002D462E"/>
    <w:rsid w:val="002D4C77"/>
    <w:rsid w:val="002D4D94"/>
    <w:rsid w:val="002D5175"/>
    <w:rsid w:val="002D53B9"/>
    <w:rsid w:val="002D5401"/>
    <w:rsid w:val="002D599E"/>
    <w:rsid w:val="002D5AE1"/>
    <w:rsid w:val="002D5CCB"/>
    <w:rsid w:val="002D618B"/>
    <w:rsid w:val="002D61F4"/>
    <w:rsid w:val="002D62CC"/>
    <w:rsid w:val="002D62E9"/>
    <w:rsid w:val="002D65F0"/>
    <w:rsid w:val="002D6828"/>
    <w:rsid w:val="002D6D87"/>
    <w:rsid w:val="002D6DA6"/>
    <w:rsid w:val="002D6E0A"/>
    <w:rsid w:val="002D6FB8"/>
    <w:rsid w:val="002D751E"/>
    <w:rsid w:val="002D75A7"/>
    <w:rsid w:val="002D77ED"/>
    <w:rsid w:val="002D792C"/>
    <w:rsid w:val="002D79C5"/>
    <w:rsid w:val="002D7AD5"/>
    <w:rsid w:val="002D7B47"/>
    <w:rsid w:val="002D7C05"/>
    <w:rsid w:val="002D7CC6"/>
    <w:rsid w:val="002D7F87"/>
    <w:rsid w:val="002E007B"/>
    <w:rsid w:val="002E0414"/>
    <w:rsid w:val="002E067F"/>
    <w:rsid w:val="002E06FF"/>
    <w:rsid w:val="002E0807"/>
    <w:rsid w:val="002E0955"/>
    <w:rsid w:val="002E0AE0"/>
    <w:rsid w:val="002E0BE3"/>
    <w:rsid w:val="002E0D30"/>
    <w:rsid w:val="002E0E4D"/>
    <w:rsid w:val="002E0F1E"/>
    <w:rsid w:val="002E0F53"/>
    <w:rsid w:val="002E106A"/>
    <w:rsid w:val="002E14C1"/>
    <w:rsid w:val="002E173A"/>
    <w:rsid w:val="002E1974"/>
    <w:rsid w:val="002E1D95"/>
    <w:rsid w:val="002E20C1"/>
    <w:rsid w:val="002E2698"/>
    <w:rsid w:val="002E28D2"/>
    <w:rsid w:val="002E2998"/>
    <w:rsid w:val="002E2C7C"/>
    <w:rsid w:val="002E2FD9"/>
    <w:rsid w:val="002E3413"/>
    <w:rsid w:val="002E3439"/>
    <w:rsid w:val="002E34C0"/>
    <w:rsid w:val="002E3730"/>
    <w:rsid w:val="002E38EB"/>
    <w:rsid w:val="002E3A7A"/>
    <w:rsid w:val="002E3BA4"/>
    <w:rsid w:val="002E3F62"/>
    <w:rsid w:val="002E4246"/>
    <w:rsid w:val="002E433D"/>
    <w:rsid w:val="002E486E"/>
    <w:rsid w:val="002E48B8"/>
    <w:rsid w:val="002E4BC5"/>
    <w:rsid w:val="002E583A"/>
    <w:rsid w:val="002E5984"/>
    <w:rsid w:val="002E5B73"/>
    <w:rsid w:val="002E5BCB"/>
    <w:rsid w:val="002E5EBA"/>
    <w:rsid w:val="002E5EC0"/>
    <w:rsid w:val="002E60BD"/>
    <w:rsid w:val="002E62BD"/>
    <w:rsid w:val="002E660E"/>
    <w:rsid w:val="002E6888"/>
    <w:rsid w:val="002E6AB9"/>
    <w:rsid w:val="002E6AF9"/>
    <w:rsid w:val="002E6F1F"/>
    <w:rsid w:val="002E7099"/>
    <w:rsid w:val="002E7293"/>
    <w:rsid w:val="002E7567"/>
    <w:rsid w:val="002E7751"/>
    <w:rsid w:val="002E77E1"/>
    <w:rsid w:val="002E786D"/>
    <w:rsid w:val="002E787F"/>
    <w:rsid w:val="002E79A4"/>
    <w:rsid w:val="002E7F16"/>
    <w:rsid w:val="002F044E"/>
    <w:rsid w:val="002F056B"/>
    <w:rsid w:val="002F0688"/>
    <w:rsid w:val="002F0755"/>
    <w:rsid w:val="002F081C"/>
    <w:rsid w:val="002F08E5"/>
    <w:rsid w:val="002F0946"/>
    <w:rsid w:val="002F0A95"/>
    <w:rsid w:val="002F0C11"/>
    <w:rsid w:val="002F0E8C"/>
    <w:rsid w:val="002F10E0"/>
    <w:rsid w:val="002F14FF"/>
    <w:rsid w:val="002F152A"/>
    <w:rsid w:val="002F15C8"/>
    <w:rsid w:val="002F1816"/>
    <w:rsid w:val="002F18F6"/>
    <w:rsid w:val="002F1A14"/>
    <w:rsid w:val="002F1D98"/>
    <w:rsid w:val="002F2392"/>
    <w:rsid w:val="002F24E0"/>
    <w:rsid w:val="002F24F7"/>
    <w:rsid w:val="002F27F9"/>
    <w:rsid w:val="002F2C56"/>
    <w:rsid w:val="002F2D7F"/>
    <w:rsid w:val="002F36AF"/>
    <w:rsid w:val="002F3748"/>
    <w:rsid w:val="002F3765"/>
    <w:rsid w:val="002F3821"/>
    <w:rsid w:val="002F3BA0"/>
    <w:rsid w:val="002F3CDD"/>
    <w:rsid w:val="002F3D12"/>
    <w:rsid w:val="002F3D3E"/>
    <w:rsid w:val="002F3DB1"/>
    <w:rsid w:val="002F401D"/>
    <w:rsid w:val="002F41A0"/>
    <w:rsid w:val="002F4381"/>
    <w:rsid w:val="002F4757"/>
    <w:rsid w:val="002F4937"/>
    <w:rsid w:val="002F49B2"/>
    <w:rsid w:val="002F4A8E"/>
    <w:rsid w:val="002F4DF6"/>
    <w:rsid w:val="002F4E8A"/>
    <w:rsid w:val="002F4EF8"/>
    <w:rsid w:val="002F50EA"/>
    <w:rsid w:val="002F54EF"/>
    <w:rsid w:val="002F56D6"/>
    <w:rsid w:val="002F580D"/>
    <w:rsid w:val="002F6146"/>
    <w:rsid w:val="002F6245"/>
    <w:rsid w:val="002F6474"/>
    <w:rsid w:val="002F657A"/>
    <w:rsid w:val="002F6740"/>
    <w:rsid w:val="002F696A"/>
    <w:rsid w:val="002F6CFE"/>
    <w:rsid w:val="002F6D81"/>
    <w:rsid w:val="002F6EC6"/>
    <w:rsid w:val="002F70AA"/>
    <w:rsid w:val="002F70E4"/>
    <w:rsid w:val="002F71AC"/>
    <w:rsid w:val="002F7D37"/>
    <w:rsid w:val="002F7DC0"/>
    <w:rsid w:val="003000F3"/>
    <w:rsid w:val="0030016C"/>
    <w:rsid w:val="00300430"/>
    <w:rsid w:val="0030047B"/>
    <w:rsid w:val="0030048B"/>
    <w:rsid w:val="00300575"/>
    <w:rsid w:val="00300DC1"/>
    <w:rsid w:val="00300E16"/>
    <w:rsid w:val="00300E9C"/>
    <w:rsid w:val="00300FB9"/>
    <w:rsid w:val="00300FDE"/>
    <w:rsid w:val="003010E2"/>
    <w:rsid w:val="00301166"/>
    <w:rsid w:val="00301288"/>
    <w:rsid w:val="00301451"/>
    <w:rsid w:val="003017FA"/>
    <w:rsid w:val="00301982"/>
    <w:rsid w:val="003019EB"/>
    <w:rsid w:val="00301AA0"/>
    <w:rsid w:val="00301CEC"/>
    <w:rsid w:val="00301DB2"/>
    <w:rsid w:val="00301F43"/>
    <w:rsid w:val="003021CD"/>
    <w:rsid w:val="003022A2"/>
    <w:rsid w:val="0030255D"/>
    <w:rsid w:val="0030279E"/>
    <w:rsid w:val="00302BD8"/>
    <w:rsid w:val="00302C53"/>
    <w:rsid w:val="00302CED"/>
    <w:rsid w:val="00302E2D"/>
    <w:rsid w:val="00302F4E"/>
    <w:rsid w:val="00302F64"/>
    <w:rsid w:val="003032B8"/>
    <w:rsid w:val="0030349A"/>
    <w:rsid w:val="00303575"/>
    <w:rsid w:val="003038C2"/>
    <w:rsid w:val="00303AC3"/>
    <w:rsid w:val="00303E5F"/>
    <w:rsid w:val="00303F46"/>
    <w:rsid w:val="003044BF"/>
    <w:rsid w:val="00304589"/>
    <w:rsid w:val="00304A91"/>
    <w:rsid w:val="00304F67"/>
    <w:rsid w:val="00305947"/>
    <w:rsid w:val="00305C09"/>
    <w:rsid w:val="00305CC4"/>
    <w:rsid w:val="00305E50"/>
    <w:rsid w:val="00305F8E"/>
    <w:rsid w:val="00306695"/>
    <w:rsid w:val="0030669F"/>
    <w:rsid w:val="00306AF8"/>
    <w:rsid w:val="00306F09"/>
    <w:rsid w:val="00306F5C"/>
    <w:rsid w:val="0030741C"/>
    <w:rsid w:val="00307832"/>
    <w:rsid w:val="00307B62"/>
    <w:rsid w:val="00307BE1"/>
    <w:rsid w:val="003101FA"/>
    <w:rsid w:val="0031026D"/>
    <w:rsid w:val="00310318"/>
    <w:rsid w:val="0031065E"/>
    <w:rsid w:val="00310BB2"/>
    <w:rsid w:val="00310BCF"/>
    <w:rsid w:val="00310D93"/>
    <w:rsid w:val="00310DAB"/>
    <w:rsid w:val="003110B8"/>
    <w:rsid w:val="00311111"/>
    <w:rsid w:val="00311507"/>
    <w:rsid w:val="00311608"/>
    <w:rsid w:val="00311A03"/>
    <w:rsid w:val="00311AF8"/>
    <w:rsid w:val="00311C9F"/>
    <w:rsid w:val="00311DBD"/>
    <w:rsid w:val="00311E37"/>
    <w:rsid w:val="003122AC"/>
    <w:rsid w:val="003125A4"/>
    <w:rsid w:val="003125C4"/>
    <w:rsid w:val="003128BF"/>
    <w:rsid w:val="00312B78"/>
    <w:rsid w:val="00312E02"/>
    <w:rsid w:val="00312EDB"/>
    <w:rsid w:val="00312F18"/>
    <w:rsid w:val="00312F50"/>
    <w:rsid w:val="00313101"/>
    <w:rsid w:val="00313497"/>
    <w:rsid w:val="003135BE"/>
    <w:rsid w:val="003135D1"/>
    <w:rsid w:val="003136B6"/>
    <w:rsid w:val="00313701"/>
    <w:rsid w:val="00313790"/>
    <w:rsid w:val="00313910"/>
    <w:rsid w:val="00313A3C"/>
    <w:rsid w:val="00313A87"/>
    <w:rsid w:val="00313BF1"/>
    <w:rsid w:val="00313D5E"/>
    <w:rsid w:val="003153F7"/>
    <w:rsid w:val="00315688"/>
    <w:rsid w:val="003156E6"/>
    <w:rsid w:val="00315716"/>
    <w:rsid w:val="0031571E"/>
    <w:rsid w:val="0031587F"/>
    <w:rsid w:val="00315913"/>
    <w:rsid w:val="00315976"/>
    <w:rsid w:val="00315E96"/>
    <w:rsid w:val="00315FB2"/>
    <w:rsid w:val="00316126"/>
    <w:rsid w:val="00316A3B"/>
    <w:rsid w:val="00316B6E"/>
    <w:rsid w:val="00316BE8"/>
    <w:rsid w:val="003170A1"/>
    <w:rsid w:val="00317557"/>
    <w:rsid w:val="00317565"/>
    <w:rsid w:val="0031758D"/>
    <w:rsid w:val="003176D3"/>
    <w:rsid w:val="00317702"/>
    <w:rsid w:val="0031785C"/>
    <w:rsid w:val="0031786E"/>
    <w:rsid w:val="00320BBE"/>
    <w:rsid w:val="00320FA9"/>
    <w:rsid w:val="0032101D"/>
    <w:rsid w:val="003210C4"/>
    <w:rsid w:val="003210D3"/>
    <w:rsid w:val="00321436"/>
    <w:rsid w:val="00321BBC"/>
    <w:rsid w:val="00321C13"/>
    <w:rsid w:val="00322351"/>
    <w:rsid w:val="00322683"/>
    <w:rsid w:val="00322700"/>
    <w:rsid w:val="00322ACF"/>
    <w:rsid w:val="00322FE5"/>
    <w:rsid w:val="003230D4"/>
    <w:rsid w:val="0032330D"/>
    <w:rsid w:val="00323458"/>
    <w:rsid w:val="003234A4"/>
    <w:rsid w:val="00323612"/>
    <w:rsid w:val="00323920"/>
    <w:rsid w:val="003239D9"/>
    <w:rsid w:val="00323DD2"/>
    <w:rsid w:val="00323E29"/>
    <w:rsid w:val="00323F39"/>
    <w:rsid w:val="003240EE"/>
    <w:rsid w:val="0032444A"/>
    <w:rsid w:val="003244B7"/>
    <w:rsid w:val="0032453C"/>
    <w:rsid w:val="00324D6A"/>
    <w:rsid w:val="003250AD"/>
    <w:rsid w:val="00325280"/>
    <w:rsid w:val="003253D4"/>
    <w:rsid w:val="003254CF"/>
    <w:rsid w:val="00325F72"/>
    <w:rsid w:val="00325FD0"/>
    <w:rsid w:val="003263D8"/>
    <w:rsid w:val="003265BD"/>
    <w:rsid w:val="003266FD"/>
    <w:rsid w:val="0032692E"/>
    <w:rsid w:val="00326981"/>
    <w:rsid w:val="00326F67"/>
    <w:rsid w:val="0032708F"/>
    <w:rsid w:val="0032719F"/>
    <w:rsid w:val="0032755D"/>
    <w:rsid w:val="0032769F"/>
    <w:rsid w:val="003276E5"/>
    <w:rsid w:val="0032799E"/>
    <w:rsid w:val="00327B42"/>
    <w:rsid w:val="00327D9E"/>
    <w:rsid w:val="00327EDC"/>
    <w:rsid w:val="00330123"/>
    <w:rsid w:val="003303DF"/>
    <w:rsid w:val="0033061B"/>
    <w:rsid w:val="0033082A"/>
    <w:rsid w:val="0033083A"/>
    <w:rsid w:val="00330AE6"/>
    <w:rsid w:val="00330DC2"/>
    <w:rsid w:val="00330EC3"/>
    <w:rsid w:val="00330F32"/>
    <w:rsid w:val="0033116C"/>
    <w:rsid w:val="003311A5"/>
    <w:rsid w:val="00331594"/>
    <w:rsid w:val="00331BE8"/>
    <w:rsid w:val="00331D78"/>
    <w:rsid w:val="00331E49"/>
    <w:rsid w:val="0033207F"/>
    <w:rsid w:val="00332098"/>
    <w:rsid w:val="00332145"/>
    <w:rsid w:val="003321A8"/>
    <w:rsid w:val="00332643"/>
    <w:rsid w:val="00332693"/>
    <w:rsid w:val="003326C4"/>
    <w:rsid w:val="003328D0"/>
    <w:rsid w:val="00332CF6"/>
    <w:rsid w:val="00332DFC"/>
    <w:rsid w:val="003332C6"/>
    <w:rsid w:val="00333450"/>
    <w:rsid w:val="00333AEC"/>
    <w:rsid w:val="00333DE4"/>
    <w:rsid w:val="00333ED6"/>
    <w:rsid w:val="003340AF"/>
    <w:rsid w:val="003341CC"/>
    <w:rsid w:val="003341D5"/>
    <w:rsid w:val="003344F9"/>
    <w:rsid w:val="00334839"/>
    <w:rsid w:val="00334850"/>
    <w:rsid w:val="0033490F"/>
    <w:rsid w:val="00334972"/>
    <w:rsid w:val="00334A78"/>
    <w:rsid w:val="00335293"/>
    <w:rsid w:val="00335740"/>
    <w:rsid w:val="00335843"/>
    <w:rsid w:val="00335923"/>
    <w:rsid w:val="0033596C"/>
    <w:rsid w:val="00335DF7"/>
    <w:rsid w:val="00335F14"/>
    <w:rsid w:val="00335FD6"/>
    <w:rsid w:val="00335FDD"/>
    <w:rsid w:val="003360F2"/>
    <w:rsid w:val="00336344"/>
    <w:rsid w:val="0033648C"/>
    <w:rsid w:val="003365B4"/>
    <w:rsid w:val="00336958"/>
    <w:rsid w:val="00336A84"/>
    <w:rsid w:val="00336B6F"/>
    <w:rsid w:val="00336C81"/>
    <w:rsid w:val="00336F48"/>
    <w:rsid w:val="00336F85"/>
    <w:rsid w:val="00336FE1"/>
    <w:rsid w:val="00337085"/>
    <w:rsid w:val="0033712E"/>
    <w:rsid w:val="00337CB9"/>
    <w:rsid w:val="00337FA8"/>
    <w:rsid w:val="003401A6"/>
    <w:rsid w:val="00340380"/>
    <w:rsid w:val="0034063A"/>
    <w:rsid w:val="0034128D"/>
    <w:rsid w:val="0034130E"/>
    <w:rsid w:val="003414E6"/>
    <w:rsid w:val="003416DA"/>
    <w:rsid w:val="003416E3"/>
    <w:rsid w:val="00341B3C"/>
    <w:rsid w:val="00341C0D"/>
    <w:rsid w:val="00341DB2"/>
    <w:rsid w:val="0034226B"/>
    <w:rsid w:val="003425F8"/>
    <w:rsid w:val="00342706"/>
    <w:rsid w:val="0034279E"/>
    <w:rsid w:val="003429DC"/>
    <w:rsid w:val="00342D50"/>
    <w:rsid w:val="00343279"/>
    <w:rsid w:val="003434C8"/>
    <w:rsid w:val="003438EA"/>
    <w:rsid w:val="00343A1F"/>
    <w:rsid w:val="00343A47"/>
    <w:rsid w:val="00343A5B"/>
    <w:rsid w:val="003441B0"/>
    <w:rsid w:val="00344269"/>
    <w:rsid w:val="003443A5"/>
    <w:rsid w:val="003444EA"/>
    <w:rsid w:val="003449C0"/>
    <w:rsid w:val="00344A09"/>
    <w:rsid w:val="00344E3E"/>
    <w:rsid w:val="00344F41"/>
    <w:rsid w:val="00344FAB"/>
    <w:rsid w:val="003452F5"/>
    <w:rsid w:val="003457AF"/>
    <w:rsid w:val="003459C8"/>
    <w:rsid w:val="00345A22"/>
    <w:rsid w:val="00345BFE"/>
    <w:rsid w:val="00345D7C"/>
    <w:rsid w:val="00345DCA"/>
    <w:rsid w:val="00346348"/>
    <w:rsid w:val="0034681A"/>
    <w:rsid w:val="00346D00"/>
    <w:rsid w:val="00346D11"/>
    <w:rsid w:val="0034755B"/>
    <w:rsid w:val="00347585"/>
    <w:rsid w:val="00347666"/>
    <w:rsid w:val="00347695"/>
    <w:rsid w:val="003501D8"/>
    <w:rsid w:val="0035078B"/>
    <w:rsid w:val="0035085F"/>
    <w:rsid w:val="003508C2"/>
    <w:rsid w:val="00350989"/>
    <w:rsid w:val="00350B55"/>
    <w:rsid w:val="00350B7A"/>
    <w:rsid w:val="00350C40"/>
    <w:rsid w:val="00350D7E"/>
    <w:rsid w:val="00350F0E"/>
    <w:rsid w:val="00350FA7"/>
    <w:rsid w:val="0035125D"/>
    <w:rsid w:val="003513DF"/>
    <w:rsid w:val="0035158E"/>
    <w:rsid w:val="003517B5"/>
    <w:rsid w:val="003519C7"/>
    <w:rsid w:val="00351F4F"/>
    <w:rsid w:val="00352066"/>
    <w:rsid w:val="0035233E"/>
    <w:rsid w:val="00352730"/>
    <w:rsid w:val="003527B4"/>
    <w:rsid w:val="00352967"/>
    <w:rsid w:val="003529C2"/>
    <w:rsid w:val="00352B63"/>
    <w:rsid w:val="00352CEB"/>
    <w:rsid w:val="00353459"/>
    <w:rsid w:val="003534F3"/>
    <w:rsid w:val="00353841"/>
    <w:rsid w:val="00353AEC"/>
    <w:rsid w:val="00353FD3"/>
    <w:rsid w:val="0035406C"/>
    <w:rsid w:val="003540C1"/>
    <w:rsid w:val="00354103"/>
    <w:rsid w:val="003543B7"/>
    <w:rsid w:val="00354412"/>
    <w:rsid w:val="003547D4"/>
    <w:rsid w:val="00354876"/>
    <w:rsid w:val="003548E3"/>
    <w:rsid w:val="003549F3"/>
    <w:rsid w:val="00354B1E"/>
    <w:rsid w:val="00354C8A"/>
    <w:rsid w:val="00354E35"/>
    <w:rsid w:val="0035544A"/>
    <w:rsid w:val="0035563C"/>
    <w:rsid w:val="00355B46"/>
    <w:rsid w:val="00355BA1"/>
    <w:rsid w:val="00355BB0"/>
    <w:rsid w:val="00355CFA"/>
    <w:rsid w:val="00355DA2"/>
    <w:rsid w:val="00355FE2"/>
    <w:rsid w:val="00356067"/>
    <w:rsid w:val="00356286"/>
    <w:rsid w:val="003562FA"/>
    <w:rsid w:val="003564A7"/>
    <w:rsid w:val="003572A2"/>
    <w:rsid w:val="00357362"/>
    <w:rsid w:val="003574F4"/>
    <w:rsid w:val="0035756E"/>
    <w:rsid w:val="00357595"/>
    <w:rsid w:val="00357753"/>
    <w:rsid w:val="00357757"/>
    <w:rsid w:val="003577F1"/>
    <w:rsid w:val="00357B27"/>
    <w:rsid w:val="00357B63"/>
    <w:rsid w:val="00357C03"/>
    <w:rsid w:val="00357C3C"/>
    <w:rsid w:val="00357F9C"/>
    <w:rsid w:val="00360116"/>
    <w:rsid w:val="0036017F"/>
    <w:rsid w:val="003601FF"/>
    <w:rsid w:val="0036030F"/>
    <w:rsid w:val="00360335"/>
    <w:rsid w:val="00360672"/>
    <w:rsid w:val="0036083E"/>
    <w:rsid w:val="00360928"/>
    <w:rsid w:val="00360969"/>
    <w:rsid w:val="003609E5"/>
    <w:rsid w:val="00360B42"/>
    <w:rsid w:val="00360B6A"/>
    <w:rsid w:val="00360BD1"/>
    <w:rsid w:val="00360D5F"/>
    <w:rsid w:val="00360F3E"/>
    <w:rsid w:val="00361012"/>
    <w:rsid w:val="003612EB"/>
    <w:rsid w:val="0036137B"/>
    <w:rsid w:val="00361569"/>
    <w:rsid w:val="003619F9"/>
    <w:rsid w:val="00361B16"/>
    <w:rsid w:val="00361B2B"/>
    <w:rsid w:val="00361D0E"/>
    <w:rsid w:val="00361E18"/>
    <w:rsid w:val="0036218F"/>
    <w:rsid w:val="0036244C"/>
    <w:rsid w:val="00362450"/>
    <w:rsid w:val="0036264A"/>
    <w:rsid w:val="00362943"/>
    <w:rsid w:val="00362A47"/>
    <w:rsid w:val="00362C2E"/>
    <w:rsid w:val="0036305E"/>
    <w:rsid w:val="003630AC"/>
    <w:rsid w:val="00363156"/>
    <w:rsid w:val="003635DC"/>
    <w:rsid w:val="0036378A"/>
    <w:rsid w:val="00363BF2"/>
    <w:rsid w:val="00363C6E"/>
    <w:rsid w:val="00363D32"/>
    <w:rsid w:val="00364055"/>
    <w:rsid w:val="003644B5"/>
    <w:rsid w:val="00364505"/>
    <w:rsid w:val="00364705"/>
    <w:rsid w:val="00364773"/>
    <w:rsid w:val="00364845"/>
    <w:rsid w:val="00364903"/>
    <w:rsid w:val="00364CC3"/>
    <w:rsid w:val="00364ED2"/>
    <w:rsid w:val="00365108"/>
    <w:rsid w:val="0036513D"/>
    <w:rsid w:val="0036542C"/>
    <w:rsid w:val="00365445"/>
    <w:rsid w:val="003656E1"/>
    <w:rsid w:val="003657C3"/>
    <w:rsid w:val="003659AB"/>
    <w:rsid w:val="003659AE"/>
    <w:rsid w:val="00365DB8"/>
    <w:rsid w:val="00365E38"/>
    <w:rsid w:val="00365EC2"/>
    <w:rsid w:val="003661E2"/>
    <w:rsid w:val="00366208"/>
    <w:rsid w:val="003666DD"/>
    <w:rsid w:val="003667F5"/>
    <w:rsid w:val="00366995"/>
    <w:rsid w:val="00366A19"/>
    <w:rsid w:val="00366CB2"/>
    <w:rsid w:val="00366DCE"/>
    <w:rsid w:val="00366E44"/>
    <w:rsid w:val="00366F8C"/>
    <w:rsid w:val="0036702C"/>
    <w:rsid w:val="0036711F"/>
    <w:rsid w:val="00367506"/>
    <w:rsid w:val="003676BB"/>
    <w:rsid w:val="0036774D"/>
    <w:rsid w:val="0036786C"/>
    <w:rsid w:val="0037015B"/>
    <w:rsid w:val="0037036B"/>
    <w:rsid w:val="003706BA"/>
    <w:rsid w:val="0037085A"/>
    <w:rsid w:val="00370A7F"/>
    <w:rsid w:val="00370BDC"/>
    <w:rsid w:val="00370D2A"/>
    <w:rsid w:val="00370F4E"/>
    <w:rsid w:val="003712E7"/>
    <w:rsid w:val="003716EB"/>
    <w:rsid w:val="00371B59"/>
    <w:rsid w:val="003720C7"/>
    <w:rsid w:val="003728C5"/>
    <w:rsid w:val="00372A43"/>
    <w:rsid w:val="00373132"/>
    <w:rsid w:val="00373372"/>
    <w:rsid w:val="003733EE"/>
    <w:rsid w:val="003735C3"/>
    <w:rsid w:val="003738A0"/>
    <w:rsid w:val="00373C9E"/>
    <w:rsid w:val="00373D5A"/>
    <w:rsid w:val="00373E68"/>
    <w:rsid w:val="00373F4F"/>
    <w:rsid w:val="003740D3"/>
    <w:rsid w:val="00374170"/>
    <w:rsid w:val="003745D1"/>
    <w:rsid w:val="003745FB"/>
    <w:rsid w:val="00374621"/>
    <w:rsid w:val="0037465F"/>
    <w:rsid w:val="003747C6"/>
    <w:rsid w:val="00374F3C"/>
    <w:rsid w:val="0037545B"/>
    <w:rsid w:val="00375564"/>
    <w:rsid w:val="003759DD"/>
    <w:rsid w:val="00375A26"/>
    <w:rsid w:val="00375A94"/>
    <w:rsid w:val="00375AEC"/>
    <w:rsid w:val="00375DF1"/>
    <w:rsid w:val="00375F7E"/>
    <w:rsid w:val="003763DA"/>
    <w:rsid w:val="003764BD"/>
    <w:rsid w:val="0037660C"/>
    <w:rsid w:val="0037663D"/>
    <w:rsid w:val="00376678"/>
    <w:rsid w:val="00376876"/>
    <w:rsid w:val="003769D3"/>
    <w:rsid w:val="003769F5"/>
    <w:rsid w:val="00376F7E"/>
    <w:rsid w:val="00377298"/>
    <w:rsid w:val="0037731B"/>
    <w:rsid w:val="003774FB"/>
    <w:rsid w:val="00377530"/>
    <w:rsid w:val="00377543"/>
    <w:rsid w:val="003775FD"/>
    <w:rsid w:val="00377640"/>
    <w:rsid w:val="0037794B"/>
    <w:rsid w:val="00377B4B"/>
    <w:rsid w:val="00377D8B"/>
    <w:rsid w:val="00377E0B"/>
    <w:rsid w:val="00377E55"/>
    <w:rsid w:val="0038028F"/>
    <w:rsid w:val="0038050F"/>
    <w:rsid w:val="00380757"/>
    <w:rsid w:val="00380798"/>
    <w:rsid w:val="00380A3C"/>
    <w:rsid w:val="00380CE3"/>
    <w:rsid w:val="00380DF6"/>
    <w:rsid w:val="00380E4B"/>
    <w:rsid w:val="003810F0"/>
    <w:rsid w:val="00381172"/>
    <w:rsid w:val="00381175"/>
    <w:rsid w:val="0038119A"/>
    <w:rsid w:val="003815E2"/>
    <w:rsid w:val="00381660"/>
    <w:rsid w:val="0038170E"/>
    <w:rsid w:val="00381A51"/>
    <w:rsid w:val="00381BFC"/>
    <w:rsid w:val="00381FE4"/>
    <w:rsid w:val="00382499"/>
    <w:rsid w:val="003826B0"/>
    <w:rsid w:val="00382809"/>
    <w:rsid w:val="0038294C"/>
    <w:rsid w:val="00382B01"/>
    <w:rsid w:val="00382FE6"/>
    <w:rsid w:val="003830E1"/>
    <w:rsid w:val="0038334A"/>
    <w:rsid w:val="00383BDE"/>
    <w:rsid w:val="00383E9A"/>
    <w:rsid w:val="00383F77"/>
    <w:rsid w:val="00383FE6"/>
    <w:rsid w:val="00384237"/>
    <w:rsid w:val="003843D3"/>
    <w:rsid w:val="003847B8"/>
    <w:rsid w:val="003847D5"/>
    <w:rsid w:val="00384A4D"/>
    <w:rsid w:val="00384E26"/>
    <w:rsid w:val="00384E29"/>
    <w:rsid w:val="00384ECE"/>
    <w:rsid w:val="0038501F"/>
    <w:rsid w:val="003850AE"/>
    <w:rsid w:val="003858DB"/>
    <w:rsid w:val="00385AAF"/>
    <w:rsid w:val="00385BB8"/>
    <w:rsid w:val="00385C72"/>
    <w:rsid w:val="00385C74"/>
    <w:rsid w:val="00385E6F"/>
    <w:rsid w:val="00386020"/>
    <w:rsid w:val="00386244"/>
    <w:rsid w:val="0038656B"/>
    <w:rsid w:val="003865C9"/>
    <w:rsid w:val="0038687B"/>
    <w:rsid w:val="0038726A"/>
    <w:rsid w:val="003872CC"/>
    <w:rsid w:val="0038739C"/>
    <w:rsid w:val="0038756A"/>
    <w:rsid w:val="0038795D"/>
    <w:rsid w:val="00387B29"/>
    <w:rsid w:val="00387D3D"/>
    <w:rsid w:val="00387E80"/>
    <w:rsid w:val="00387E8A"/>
    <w:rsid w:val="00390134"/>
    <w:rsid w:val="00390184"/>
    <w:rsid w:val="003902EE"/>
    <w:rsid w:val="003903D1"/>
    <w:rsid w:val="003906BE"/>
    <w:rsid w:val="003906E6"/>
    <w:rsid w:val="00390705"/>
    <w:rsid w:val="00390765"/>
    <w:rsid w:val="00390817"/>
    <w:rsid w:val="00390B39"/>
    <w:rsid w:val="00390D30"/>
    <w:rsid w:val="00390F4D"/>
    <w:rsid w:val="003911BD"/>
    <w:rsid w:val="00391223"/>
    <w:rsid w:val="00391494"/>
    <w:rsid w:val="003914FC"/>
    <w:rsid w:val="00391919"/>
    <w:rsid w:val="0039195B"/>
    <w:rsid w:val="00391A4F"/>
    <w:rsid w:val="00391CF9"/>
    <w:rsid w:val="003923ED"/>
    <w:rsid w:val="00392570"/>
    <w:rsid w:val="0039297A"/>
    <w:rsid w:val="00392C90"/>
    <w:rsid w:val="00392D98"/>
    <w:rsid w:val="00392F3B"/>
    <w:rsid w:val="00392F87"/>
    <w:rsid w:val="00393037"/>
    <w:rsid w:val="0039337F"/>
    <w:rsid w:val="00393510"/>
    <w:rsid w:val="0039365E"/>
    <w:rsid w:val="0039369D"/>
    <w:rsid w:val="0039388B"/>
    <w:rsid w:val="00393D10"/>
    <w:rsid w:val="00393E73"/>
    <w:rsid w:val="00393F11"/>
    <w:rsid w:val="00393F5D"/>
    <w:rsid w:val="00393F69"/>
    <w:rsid w:val="00393FDC"/>
    <w:rsid w:val="0039413D"/>
    <w:rsid w:val="003946C5"/>
    <w:rsid w:val="003947BE"/>
    <w:rsid w:val="00394875"/>
    <w:rsid w:val="00394A6B"/>
    <w:rsid w:val="00394AC7"/>
    <w:rsid w:val="00394AFF"/>
    <w:rsid w:val="00394C27"/>
    <w:rsid w:val="00394C5B"/>
    <w:rsid w:val="0039518B"/>
    <w:rsid w:val="003954BF"/>
    <w:rsid w:val="003956EF"/>
    <w:rsid w:val="00395C09"/>
    <w:rsid w:val="00395E03"/>
    <w:rsid w:val="003960BA"/>
    <w:rsid w:val="003960F0"/>
    <w:rsid w:val="003969AF"/>
    <w:rsid w:val="00396CD7"/>
    <w:rsid w:val="0039728B"/>
    <w:rsid w:val="0039731E"/>
    <w:rsid w:val="00397553"/>
    <w:rsid w:val="003975BA"/>
    <w:rsid w:val="0039764A"/>
    <w:rsid w:val="00397764"/>
    <w:rsid w:val="00397950"/>
    <w:rsid w:val="003979FF"/>
    <w:rsid w:val="00397BB0"/>
    <w:rsid w:val="00397D4C"/>
    <w:rsid w:val="00397DDE"/>
    <w:rsid w:val="003A01C7"/>
    <w:rsid w:val="003A0224"/>
    <w:rsid w:val="003A02C2"/>
    <w:rsid w:val="003A0370"/>
    <w:rsid w:val="003A04E6"/>
    <w:rsid w:val="003A095E"/>
    <w:rsid w:val="003A0CBF"/>
    <w:rsid w:val="003A1663"/>
    <w:rsid w:val="003A185B"/>
    <w:rsid w:val="003A1ACE"/>
    <w:rsid w:val="003A1EFB"/>
    <w:rsid w:val="003A210F"/>
    <w:rsid w:val="003A2206"/>
    <w:rsid w:val="003A2470"/>
    <w:rsid w:val="003A247D"/>
    <w:rsid w:val="003A28D4"/>
    <w:rsid w:val="003A2982"/>
    <w:rsid w:val="003A2E9D"/>
    <w:rsid w:val="003A3119"/>
    <w:rsid w:val="003A31DC"/>
    <w:rsid w:val="003A3ACA"/>
    <w:rsid w:val="003A3AFB"/>
    <w:rsid w:val="003A41C4"/>
    <w:rsid w:val="003A482C"/>
    <w:rsid w:val="003A4AF5"/>
    <w:rsid w:val="003A4B5A"/>
    <w:rsid w:val="003A4CB4"/>
    <w:rsid w:val="003A4CBE"/>
    <w:rsid w:val="003A4FD2"/>
    <w:rsid w:val="003A503C"/>
    <w:rsid w:val="003A56FE"/>
    <w:rsid w:val="003A5842"/>
    <w:rsid w:val="003A5973"/>
    <w:rsid w:val="003A5D0A"/>
    <w:rsid w:val="003A5D54"/>
    <w:rsid w:val="003A5DCA"/>
    <w:rsid w:val="003A61A2"/>
    <w:rsid w:val="003A61BE"/>
    <w:rsid w:val="003A631E"/>
    <w:rsid w:val="003A6387"/>
    <w:rsid w:val="003A65D0"/>
    <w:rsid w:val="003A6E9E"/>
    <w:rsid w:val="003A73B6"/>
    <w:rsid w:val="003A7443"/>
    <w:rsid w:val="003A7523"/>
    <w:rsid w:val="003A7948"/>
    <w:rsid w:val="003A7B43"/>
    <w:rsid w:val="003B0197"/>
    <w:rsid w:val="003B0426"/>
    <w:rsid w:val="003B0650"/>
    <w:rsid w:val="003B0694"/>
    <w:rsid w:val="003B07E3"/>
    <w:rsid w:val="003B083F"/>
    <w:rsid w:val="003B08E9"/>
    <w:rsid w:val="003B09FF"/>
    <w:rsid w:val="003B0C0C"/>
    <w:rsid w:val="003B0DE2"/>
    <w:rsid w:val="003B0EA0"/>
    <w:rsid w:val="003B12F8"/>
    <w:rsid w:val="003B133E"/>
    <w:rsid w:val="003B146C"/>
    <w:rsid w:val="003B1671"/>
    <w:rsid w:val="003B16D8"/>
    <w:rsid w:val="003B1C85"/>
    <w:rsid w:val="003B1CF0"/>
    <w:rsid w:val="003B1E17"/>
    <w:rsid w:val="003B21D4"/>
    <w:rsid w:val="003B2A17"/>
    <w:rsid w:val="003B2BB5"/>
    <w:rsid w:val="003B2FE0"/>
    <w:rsid w:val="003B3074"/>
    <w:rsid w:val="003B38B5"/>
    <w:rsid w:val="003B3A54"/>
    <w:rsid w:val="003B3C72"/>
    <w:rsid w:val="003B3D48"/>
    <w:rsid w:val="003B408C"/>
    <w:rsid w:val="003B4464"/>
    <w:rsid w:val="003B4476"/>
    <w:rsid w:val="003B4BD7"/>
    <w:rsid w:val="003B5115"/>
    <w:rsid w:val="003B52C0"/>
    <w:rsid w:val="003B59CD"/>
    <w:rsid w:val="003B5AD1"/>
    <w:rsid w:val="003B5D03"/>
    <w:rsid w:val="003B5D34"/>
    <w:rsid w:val="003B61BB"/>
    <w:rsid w:val="003B62FA"/>
    <w:rsid w:val="003B6643"/>
    <w:rsid w:val="003B6690"/>
    <w:rsid w:val="003B689E"/>
    <w:rsid w:val="003B6B07"/>
    <w:rsid w:val="003B6BD2"/>
    <w:rsid w:val="003B6EE1"/>
    <w:rsid w:val="003B714F"/>
    <w:rsid w:val="003B72AD"/>
    <w:rsid w:val="003B7715"/>
    <w:rsid w:val="003B7772"/>
    <w:rsid w:val="003B7938"/>
    <w:rsid w:val="003B7A9C"/>
    <w:rsid w:val="003B7FAC"/>
    <w:rsid w:val="003B7FC5"/>
    <w:rsid w:val="003B7FF1"/>
    <w:rsid w:val="003C04ED"/>
    <w:rsid w:val="003C081F"/>
    <w:rsid w:val="003C09C9"/>
    <w:rsid w:val="003C0B48"/>
    <w:rsid w:val="003C0C18"/>
    <w:rsid w:val="003C0D85"/>
    <w:rsid w:val="003C0EB9"/>
    <w:rsid w:val="003C104D"/>
    <w:rsid w:val="003C1165"/>
    <w:rsid w:val="003C17F6"/>
    <w:rsid w:val="003C180C"/>
    <w:rsid w:val="003C1899"/>
    <w:rsid w:val="003C1A09"/>
    <w:rsid w:val="003C1C97"/>
    <w:rsid w:val="003C1D6C"/>
    <w:rsid w:val="003C1FBA"/>
    <w:rsid w:val="003C2065"/>
    <w:rsid w:val="003C23C9"/>
    <w:rsid w:val="003C26B0"/>
    <w:rsid w:val="003C2730"/>
    <w:rsid w:val="003C2A4E"/>
    <w:rsid w:val="003C2E27"/>
    <w:rsid w:val="003C322E"/>
    <w:rsid w:val="003C3644"/>
    <w:rsid w:val="003C3769"/>
    <w:rsid w:val="003C3FC4"/>
    <w:rsid w:val="003C41E5"/>
    <w:rsid w:val="003C477A"/>
    <w:rsid w:val="003C4962"/>
    <w:rsid w:val="003C4BB1"/>
    <w:rsid w:val="003C4D62"/>
    <w:rsid w:val="003C4D71"/>
    <w:rsid w:val="003C4F9B"/>
    <w:rsid w:val="003C4FB3"/>
    <w:rsid w:val="003C53CF"/>
    <w:rsid w:val="003C5956"/>
    <w:rsid w:val="003C5DB8"/>
    <w:rsid w:val="003C63AD"/>
    <w:rsid w:val="003C64EE"/>
    <w:rsid w:val="003C64FA"/>
    <w:rsid w:val="003C661D"/>
    <w:rsid w:val="003C66DA"/>
    <w:rsid w:val="003C6775"/>
    <w:rsid w:val="003C6A2D"/>
    <w:rsid w:val="003C6AF4"/>
    <w:rsid w:val="003C6BFD"/>
    <w:rsid w:val="003C6C15"/>
    <w:rsid w:val="003C6CE5"/>
    <w:rsid w:val="003C6DA1"/>
    <w:rsid w:val="003C70D2"/>
    <w:rsid w:val="003C73C8"/>
    <w:rsid w:val="003C75DE"/>
    <w:rsid w:val="003C7D26"/>
    <w:rsid w:val="003C7D7D"/>
    <w:rsid w:val="003C7E2B"/>
    <w:rsid w:val="003C7EF7"/>
    <w:rsid w:val="003D0453"/>
    <w:rsid w:val="003D0496"/>
    <w:rsid w:val="003D04FC"/>
    <w:rsid w:val="003D07FD"/>
    <w:rsid w:val="003D08AA"/>
    <w:rsid w:val="003D0903"/>
    <w:rsid w:val="003D095C"/>
    <w:rsid w:val="003D09CF"/>
    <w:rsid w:val="003D0A8C"/>
    <w:rsid w:val="003D0B27"/>
    <w:rsid w:val="003D0D08"/>
    <w:rsid w:val="003D1195"/>
    <w:rsid w:val="003D18D3"/>
    <w:rsid w:val="003D1E9E"/>
    <w:rsid w:val="003D2333"/>
    <w:rsid w:val="003D2499"/>
    <w:rsid w:val="003D27E1"/>
    <w:rsid w:val="003D2A61"/>
    <w:rsid w:val="003D2D05"/>
    <w:rsid w:val="003D330E"/>
    <w:rsid w:val="003D371E"/>
    <w:rsid w:val="003D3CE3"/>
    <w:rsid w:val="003D411E"/>
    <w:rsid w:val="003D420E"/>
    <w:rsid w:val="003D44CB"/>
    <w:rsid w:val="003D474E"/>
    <w:rsid w:val="003D4782"/>
    <w:rsid w:val="003D4BB4"/>
    <w:rsid w:val="003D4CAE"/>
    <w:rsid w:val="003D4D0C"/>
    <w:rsid w:val="003D4D88"/>
    <w:rsid w:val="003D4EE7"/>
    <w:rsid w:val="003D5197"/>
    <w:rsid w:val="003D51EB"/>
    <w:rsid w:val="003D5373"/>
    <w:rsid w:val="003D5A62"/>
    <w:rsid w:val="003D5C11"/>
    <w:rsid w:val="003D606F"/>
    <w:rsid w:val="003D6207"/>
    <w:rsid w:val="003D623A"/>
    <w:rsid w:val="003D66A9"/>
    <w:rsid w:val="003D66F8"/>
    <w:rsid w:val="003D67D9"/>
    <w:rsid w:val="003D683D"/>
    <w:rsid w:val="003D6A83"/>
    <w:rsid w:val="003D6AB6"/>
    <w:rsid w:val="003D6BD5"/>
    <w:rsid w:val="003D733F"/>
    <w:rsid w:val="003D7361"/>
    <w:rsid w:val="003D750D"/>
    <w:rsid w:val="003D776A"/>
    <w:rsid w:val="003D777D"/>
    <w:rsid w:val="003D7938"/>
    <w:rsid w:val="003D7AB1"/>
    <w:rsid w:val="003D7C61"/>
    <w:rsid w:val="003E01DA"/>
    <w:rsid w:val="003E0399"/>
    <w:rsid w:val="003E052E"/>
    <w:rsid w:val="003E0845"/>
    <w:rsid w:val="003E0AC4"/>
    <w:rsid w:val="003E1089"/>
    <w:rsid w:val="003E1170"/>
    <w:rsid w:val="003E11EF"/>
    <w:rsid w:val="003E1B73"/>
    <w:rsid w:val="003E1CF4"/>
    <w:rsid w:val="003E1E15"/>
    <w:rsid w:val="003E208A"/>
    <w:rsid w:val="003E2993"/>
    <w:rsid w:val="003E2C27"/>
    <w:rsid w:val="003E2E09"/>
    <w:rsid w:val="003E2E0E"/>
    <w:rsid w:val="003E2FA3"/>
    <w:rsid w:val="003E31C5"/>
    <w:rsid w:val="003E33A0"/>
    <w:rsid w:val="003E3479"/>
    <w:rsid w:val="003E35E1"/>
    <w:rsid w:val="003E371A"/>
    <w:rsid w:val="003E3980"/>
    <w:rsid w:val="003E3A16"/>
    <w:rsid w:val="003E3DFF"/>
    <w:rsid w:val="003E3EFF"/>
    <w:rsid w:val="003E40CB"/>
    <w:rsid w:val="003E447B"/>
    <w:rsid w:val="003E46A4"/>
    <w:rsid w:val="003E4775"/>
    <w:rsid w:val="003E4827"/>
    <w:rsid w:val="003E4B03"/>
    <w:rsid w:val="003E4B58"/>
    <w:rsid w:val="003E4C95"/>
    <w:rsid w:val="003E4E15"/>
    <w:rsid w:val="003E5002"/>
    <w:rsid w:val="003E5055"/>
    <w:rsid w:val="003E5224"/>
    <w:rsid w:val="003E54C2"/>
    <w:rsid w:val="003E5702"/>
    <w:rsid w:val="003E5934"/>
    <w:rsid w:val="003E5AD9"/>
    <w:rsid w:val="003E5C19"/>
    <w:rsid w:val="003E5E3C"/>
    <w:rsid w:val="003E6508"/>
    <w:rsid w:val="003E67A1"/>
    <w:rsid w:val="003E67AE"/>
    <w:rsid w:val="003E6CA8"/>
    <w:rsid w:val="003E6EFC"/>
    <w:rsid w:val="003E704E"/>
    <w:rsid w:val="003E70FF"/>
    <w:rsid w:val="003E718A"/>
    <w:rsid w:val="003E7323"/>
    <w:rsid w:val="003E74FF"/>
    <w:rsid w:val="003E77F2"/>
    <w:rsid w:val="003E7886"/>
    <w:rsid w:val="003E7904"/>
    <w:rsid w:val="003E7AC5"/>
    <w:rsid w:val="003E7D19"/>
    <w:rsid w:val="003E7E87"/>
    <w:rsid w:val="003F013D"/>
    <w:rsid w:val="003F0247"/>
    <w:rsid w:val="003F07B9"/>
    <w:rsid w:val="003F0F11"/>
    <w:rsid w:val="003F10BE"/>
    <w:rsid w:val="003F1360"/>
    <w:rsid w:val="003F15E4"/>
    <w:rsid w:val="003F18BC"/>
    <w:rsid w:val="003F1A94"/>
    <w:rsid w:val="003F1D52"/>
    <w:rsid w:val="003F1EA1"/>
    <w:rsid w:val="003F214A"/>
    <w:rsid w:val="003F21E1"/>
    <w:rsid w:val="003F22E5"/>
    <w:rsid w:val="003F2399"/>
    <w:rsid w:val="003F25A1"/>
    <w:rsid w:val="003F2660"/>
    <w:rsid w:val="003F26A0"/>
    <w:rsid w:val="003F2BF5"/>
    <w:rsid w:val="003F2C99"/>
    <w:rsid w:val="003F2E96"/>
    <w:rsid w:val="003F2F17"/>
    <w:rsid w:val="003F3202"/>
    <w:rsid w:val="003F3351"/>
    <w:rsid w:val="003F33A4"/>
    <w:rsid w:val="003F358C"/>
    <w:rsid w:val="003F3AA4"/>
    <w:rsid w:val="003F3B27"/>
    <w:rsid w:val="003F3DBA"/>
    <w:rsid w:val="003F3ED1"/>
    <w:rsid w:val="003F42D4"/>
    <w:rsid w:val="003F4485"/>
    <w:rsid w:val="003F4688"/>
    <w:rsid w:val="003F4747"/>
    <w:rsid w:val="003F4755"/>
    <w:rsid w:val="003F4824"/>
    <w:rsid w:val="003F4B2A"/>
    <w:rsid w:val="003F4C85"/>
    <w:rsid w:val="003F4FA1"/>
    <w:rsid w:val="003F5639"/>
    <w:rsid w:val="003F57B9"/>
    <w:rsid w:val="003F5825"/>
    <w:rsid w:val="003F5994"/>
    <w:rsid w:val="003F59A3"/>
    <w:rsid w:val="003F5A3F"/>
    <w:rsid w:val="003F5E58"/>
    <w:rsid w:val="003F60BB"/>
    <w:rsid w:val="003F6356"/>
    <w:rsid w:val="003F6612"/>
    <w:rsid w:val="003F690D"/>
    <w:rsid w:val="003F6A98"/>
    <w:rsid w:val="003F6CFE"/>
    <w:rsid w:val="003F7385"/>
    <w:rsid w:val="003F74C4"/>
    <w:rsid w:val="003F75FA"/>
    <w:rsid w:val="003F7C7C"/>
    <w:rsid w:val="003F7CF7"/>
    <w:rsid w:val="003F7F7E"/>
    <w:rsid w:val="00400054"/>
    <w:rsid w:val="0040018A"/>
    <w:rsid w:val="004001B5"/>
    <w:rsid w:val="004001FB"/>
    <w:rsid w:val="00400431"/>
    <w:rsid w:val="0040043E"/>
    <w:rsid w:val="004004BD"/>
    <w:rsid w:val="004006C6"/>
    <w:rsid w:val="004007FA"/>
    <w:rsid w:val="0040083C"/>
    <w:rsid w:val="00400948"/>
    <w:rsid w:val="00400CCE"/>
    <w:rsid w:val="00400D3B"/>
    <w:rsid w:val="00400DCB"/>
    <w:rsid w:val="00400E8B"/>
    <w:rsid w:val="004011C0"/>
    <w:rsid w:val="0040134C"/>
    <w:rsid w:val="00401353"/>
    <w:rsid w:val="00401640"/>
    <w:rsid w:val="004016F1"/>
    <w:rsid w:val="0040192F"/>
    <w:rsid w:val="004019FA"/>
    <w:rsid w:val="00401DAB"/>
    <w:rsid w:val="00401E87"/>
    <w:rsid w:val="00401E9B"/>
    <w:rsid w:val="00402241"/>
    <w:rsid w:val="00402472"/>
    <w:rsid w:val="004025D7"/>
    <w:rsid w:val="004025FF"/>
    <w:rsid w:val="0040262F"/>
    <w:rsid w:val="00402633"/>
    <w:rsid w:val="0040280C"/>
    <w:rsid w:val="00402D0B"/>
    <w:rsid w:val="00402DA2"/>
    <w:rsid w:val="00402FB6"/>
    <w:rsid w:val="0040315B"/>
    <w:rsid w:val="00403448"/>
    <w:rsid w:val="004034C1"/>
    <w:rsid w:val="00403FE9"/>
    <w:rsid w:val="00404156"/>
    <w:rsid w:val="004046BD"/>
    <w:rsid w:val="00404F02"/>
    <w:rsid w:val="00405016"/>
    <w:rsid w:val="00405340"/>
    <w:rsid w:val="004054CF"/>
    <w:rsid w:val="004057B1"/>
    <w:rsid w:val="00405B54"/>
    <w:rsid w:val="00405BED"/>
    <w:rsid w:val="00405F80"/>
    <w:rsid w:val="004064E7"/>
    <w:rsid w:val="00406648"/>
    <w:rsid w:val="00406971"/>
    <w:rsid w:val="00406C2A"/>
    <w:rsid w:val="00406EEE"/>
    <w:rsid w:val="004071FF"/>
    <w:rsid w:val="004072FF"/>
    <w:rsid w:val="0040733A"/>
    <w:rsid w:val="0040755B"/>
    <w:rsid w:val="004077E6"/>
    <w:rsid w:val="00407BD2"/>
    <w:rsid w:val="00407C90"/>
    <w:rsid w:val="00407CF3"/>
    <w:rsid w:val="00407E0C"/>
    <w:rsid w:val="00407EC7"/>
    <w:rsid w:val="0041000F"/>
    <w:rsid w:val="00410048"/>
    <w:rsid w:val="0041030B"/>
    <w:rsid w:val="00410358"/>
    <w:rsid w:val="0041064F"/>
    <w:rsid w:val="0041077D"/>
    <w:rsid w:val="00411756"/>
    <w:rsid w:val="00411A9A"/>
    <w:rsid w:val="00411C25"/>
    <w:rsid w:val="00411E20"/>
    <w:rsid w:val="004120C4"/>
    <w:rsid w:val="004120E7"/>
    <w:rsid w:val="004122C0"/>
    <w:rsid w:val="0041257D"/>
    <w:rsid w:val="004127C7"/>
    <w:rsid w:val="004131D9"/>
    <w:rsid w:val="00413212"/>
    <w:rsid w:val="0041336B"/>
    <w:rsid w:val="004134A6"/>
    <w:rsid w:val="0041393E"/>
    <w:rsid w:val="00413969"/>
    <w:rsid w:val="00413BE4"/>
    <w:rsid w:val="00413D43"/>
    <w:rsid w:val="00413D62"/>
    <w:rsid w:val="00413FE2"/>
    <w:rsid w:val="00414390"/>
    <w:rsid w:val="00414487"/>
    <w:rsid w:val="00414B72"/>
    <w:rsid w:val="00414BF0"/>
    <w:rsid w:val="00414CD1"/>
    <w:rsid w:val="00414D68"/>
    <w:rsid w:val="00414DF7"/>
    <w:rsid w:val="00414EBA"/>
    <w:rsid w:val="0041514A"/>
    <w:rsid w:val="00415714"/>
    <w:rsid w:val="0041579C"/>
    <w:rsid w:val="00415AEC"/>
    <w:rsid w:val="00415CB1"/>
    <w:rsid w:val="00415DB7"/>
    <w:rsid w:val="004160DB"/>
    <w:rsid w:val="00416234"/>
    <w:rsid w:val="00416291"/>
    <w:rsid w:val="00416478"/>
    <w:rsid w:val="004168BC"/>
    <w:rsid w:val="004168D8"/>
    <w:rsid w:val="00416971"/>
    <w:rsid w:val="0041717B"/>
    <w:rsid w:val="00417181"/>
    <w:rsid w:val="0041719C"/>
    <w:rsid w:val="00417370"/>
    <w:rsid w:val="00417501"/>
    <w:rsid w:val="004176CF"/>
    <w:rsid w:val="00417734"/>
    <w:rsid w:val="00417A68"/>
    <w:rsid w:val="00417EE4"/>
    <w:rsid w:val="00417F29"/>
    <w:rsid w:val="0042015C"/>
    <w:rsid w:val="00420267"/>
    <w:rsid w:val="0042034E"/>
    <w:rsid w:val="004203F3"/>
    <w:rsid w:val="0042045C"/>
    <w:rsid w:val="00420694"/>
    <w:rsid w:val="004206FE"/>
    <w:rsid w:val="004209E0"/>
    <w:rsid w:val="00420C4A"/>
    <w:rsid w:val="00421554"/>
    <w:rsid w:val="00421818"/>
    <w:rsid w:val="00421889"/>
    <w:rsid w:val="00421AAB"/>
    <w:rsid w:val="00421C1B"/>
    <w:rsid w:val="00421E33"/>
    <w:rsid w:val="004220A2"/>
    <w:rsid w:val="0042256F"/>
    <w:rsid w:val="00422A28"/>
    <w:rsid w:val="00423198"/>
    <w:rsid w:val="0042356B"/>
    <w:rsid w:val="0042367D"/>
    <w:rsid w:val="00423692"/>
    <w:rsid w:val="00423B8A"/>
    <w:rsid w:val="00424065"/>
    <w:rsid w:val="004240B4"/>
    <w:rsid w:val="0042441D"/>
    <w:rsid w:val="0042462F"/>
    <w:rsid w:val="00424711"/>
    <w:rsid w:val="00424DC4"/>
    <w:rsid w:val="00425025"/>
    <w:rsid w:val="004251E8"/>
    <w:rsid w:val="004258BA"/>
    <w:rsid w:val="004258CC"/>
    <w:rsid w:val="00425957"/>
    <w:rsid w:val="00425D47"/>
    <w:rsid w:val="00425EAE"/>
    <w:rsid w:val="00425ED8"/>
    <w:rsid w:val="00425FB4"/>
    <w:rsid w:val="004260DE"/>
    <w:rsid w:val="0042649D"/>
    <w:rsid w:val="00426792"/>
    <w:rsid w:val="004268ED"/>
    <w:rsid w:val="00426A39"/>
    <w:rsid w:val="00426BA0"/>
    <w:rsid w:val="00426BE9"/>
    <w:rsid w:val="00426FF3"/>
    <w:rsid w:val="00426FF8"/>
    <w:rsid w:val="00427626"/>
    <w:rsid w:val="004276E2"/>
    <w:rsid w:val="00427869"/>
    <w:rsid w:val="004278A7"/>
    <w:rsid w:val="004278B8"/>
    <w:rsid w:val="00427BBF"/>
    <w:rsid w:val="00427DE0"/>
    <w:rsid w:val="004300D3"/>
    <w:rsid w:val="004300E5"/>
    <w:rsid w:val="004304CF"/>
    <w:rsid w:val="00430592"/>
    <w:rsid w:val="004305CD"/>
    <w:rsid w:val="00430608"/>
    <w:rsid w:val="00430E49"/>
    <w:rsid w:val="0043138E"/>
    <w:rsid w:val="004314E7"/>
    <w:rsid w:val="0043151B"/>
    <w:rsid w:val="00431845"/>
    <w:rsid w:val="00431A36"/>
    <w:rsid w:val="00431A55"/>
    <w:rsid w:val="00431C4A"/>
    <w:rsid w:val="00431E49"/>
    <w:rsid w:val="00431EA4"/>
    <w:rsid w:val="00432055"/>
    <w:rsid w:val="00432812"/>
    <w:rsid w:val="00432F26"/>
    <w:rsid w:val="0043302A"/>
    <w:rsid w:val="0043312B"/>
    <w:rsid w:val="00433405"/>
    <w:rsid w:val="0043340C"/>
    <w:rsid w:val="00433550"/>
    <w:rsid w:val="004335F5"/>
    <w:rsid w:val="004337F4"/>
    <w:rsid w:val="00433C4E"/>
    <w:rsid w:val="0043400A"/>
    <w:rsid w:val="00434039"/>
    <w:rsid w:val="00434063"/>
    <w:rsid w:val="004340A6"/>
    <w:rsid w:val="004349CF"/>
    <w:rsid w:val="00434B12"/>
    <w:rsid w:val="00434E1F"/>
    <w:rsid w:val="00435041"/>
    <w:rsid w:val="00435139"/>
    <w:rsid w:val="004355C3"/>
    <w:rsid w:val="004355DC"/>
    <w:rsid w:val="0043594A"/>
    <w:rsid w:val="00435C32"/>
    <w:rsid w:val="00435E54"/>
    <w:rsid w:val="00436123"/>
    <w:rsid w:val="00436215"/>
    <w:rsid w:val="00436251"/>
    <w:rsid w:val="004363B0"/>
    <w:rsid w:val="004365C0"/>
    <w:rsid w:val="00436661"/>
    <w:rsid w:val="00436865"/>
    <w:rsid w:val="00436976"/>
    <w:rsid w:val="00436AC9"/>
    <w:rsid w:val="00436B0B"/>
    <w:rsid w:val="00436B7A"/>
    <w:rsid w:val="00436FDA"/>
    <w:rsid w:val="0043763E"/>
    <w:rsid w:val="004376AD"/>
    <w:rsid w:val="004377C3"/>
    <w:rsid w:val="00437C06"/>
    <w:rsid w:val="00437C74"/>
    <w:rsid w:val="00437DAD"/>
    <w:rsid w:val="00440423"/>
    <w:rsid w:val="00440D7C"/>
    <w:rsid w:val="00440E26"/>
    <w:rsid w:val="00440F39"/>
    <w:rsid w:val="00441194"/>
    <w:rsid w:val="00441219"/>
    <w:rsid w:val="00441337"/>
    <w:rsid w:val="0044149F"/>
    <w:rsid w:val="004414AE"/>
    <w:rsid w:val="004414DA"/>
    <w:rsid w:val="00441577"/>
    <w:rsid w:val="00441643"/>
    <w:rsid w:val="00441938"/>
    <w:rsid w:val="004419E0"/>
    <w:rsid w:val="00441A92"/>
    <w:rsid w:val="00441D08"/>
    <w:rsid w:val="00441E1E"/>
    <w:rsid w:val="00442029"/>
    <w:rsid w:val="004423D2"/>
    <w:rsid w:val="00442640"/>
    <w:rsid w:val="004426E6"/>
    <w:rsid w:val="00442BB6"/>
    <w:rsid w:val="00442F15"/>
    <w:rsid w:val="00442FEE"/>
    <w:rsid w:val="00443087"/>
    <w:rsid w:val="00443204"/>
    <w:rsid w:val="00443420"/>
    <w:rsid w:val="0044365D"/>
    <w:rsid w:val="004438FA"/>
    <w:rsid w:val="00443E08"/>
    <w:rsid w:val="0044438C"/>
    <w:rsid w:val="004445D1"/>
    <w:rsid w:val="004447A1"/>
    <w:rsid w:val="004447B9"/>
    <w:rsid w:val="004448CE"/>
    <w:rsid w:val="00444C03"/>
    <w:rsid w:val="00444C05"/>
    <w:rsid w:val="00444C2E"/>
    <w:rsid w:val="00445175"/>
    <w:rsid w:val="0044546B"/>
    <w:rsid w:val="004455C4"/>
    <w:rsid w:val="0044569F"/>
    <w:rsid w:val="004458AC"/>
    <w:rsid w:val="00445C3D"/>
    <w:rsid w:val="00445C58"/>
    <w:rsid w:val="00445DEB"/>
    <w:rsid w:val="00446324"/>
    <w:rsid w:val="0044638A"/>
    <w:rsid w:val="004465EE"/>
    <w:rsid w:val="00446676"/>
    <w:rsid w:val="004466C7"/>
    <w:rsid w:val="00446713"/>
    <w:rsid w:val="00446B87"/>
    <w:rsid w:val="0044714A"/>
    <w:rsid w:val="00447310"/>
    <w:rsid w:val="00447370"/>
    <w:rsid w:val="00447773"/>
    <w:rsid w:val="004500C6"/>
    <w:rsid w:val="004501C3"/>
    <w:rsid w:val="004504D7"/>
    <w:rsid w:val="00450553"/>
    <w:rsid w:val="004505F2"/>
    <w:rsid w:val="00450654"/>
    <w:rsid w:val="004508F0"/>
    <w:rsid w:val="00450980"/>
    <w:rsid w:val="004510B9"/>
    <w:rsid w:val="004514A9"/>
    <w:rsid w:val="00451540"/>
    <w:rsid w:val="00451630"/>
    <w:rsid w:val="00451D38"/>
    <w:rsid w:val="00451E64"/>
    <w:rsid w:val="00451FA2"/>
    <w:rsid w:val="00452284"/>
    <w:rsid w:val="00452635"/>
    <w:rsid w:val="004529CD"/>
    <w:rsid w:val="00452D41"/>
    <w:rsid w:val="00453099"/>
    <w:rsid w:val="004530C0"/>
    <w:rsid w:val="00453BAD"/>
    <w:rsid w:val="00453BC2"/>
    <w:rsid w:val="00453C19"/>
    <w:rsid w:val="00453C40"/>
    <w:rsid w:val="00453E01"/>
    <w:rsid w:val="00453F8F"/>
    <w:rsid w:val="004541FE"/>
    <w:rsid w:val="00454240"/>
    <w:rsid w:val="00454609"/>
    <w:rsid w:val="00454975"/>
    <w:rsid w:val="0045497B"/>
    <w:rsid w:val="00454ED8"/>
    <w:rsid w:val="00454F6C"/>
    <w:rsid w:val="0045531E"/>
    <w:rsid w:val="004554E4"/>
    <w:rsid w:val="00455624"/>
    <w:rsid w:val="004557E0"/>
    <w:rsid w:val="0045586D"/>
    <w:rsid w:val="00455AD4"/>
    <w:rsid w:val="00455B54"/>
    <w:rsid w:val="00455E00"/>
    <w:rsid w:val="00455F6B"/>
    <w:rsid w:val="00455FC7"/>
    <w:rsid w:val="00456470"/>
    <w:rsid w:val="004564AA"/>
    <w:rsid w:val="00456575"/>
    <w:rsid w:val="00456673"/>
    <w:rsid w:val="00456867"/>
    <w:rsid w:val="00456A25"/>
    <w:rsid w:val="00456A73"/>
    <w:rsid w:val="00456D75"/>
    <w:rsid w:val="004571E8"/>
    <w:rsid w:val="00457532"/>
    <w:rsid w:val="0045777F"/>
    <w:rsid w:val="0045795A"/>
    <w:rsid w:val="00457AB5"/>
    <w:rsid w:val="00457C02"/>
    <w:rsid w:val="00460568"/>
    <w:rsid w:val="004605D8"/>
    <w:rsid w:val="0046072F"/>
    <w:rsid w:val="00460969"/>
    <w:rsid w:val="00460C4B"/>
    <w:rsid w:val="00460D28"/>
    <w:rsid w:val="00461170"/>
    <w:rsid w:val="004611CE"/>
    <w:rsid w:val="00461200"/>
    <w:rsid w:val="004612E8"/>
    <w:rsid w:val="00461341"/>
    <w:rsid w:val="0046168C"/>
    <w:rsid w:val="00461896"/>
    <w:rsid w:val="00461B26"/>
    <w:rsid w:val="00461F80"/>
    <w:rsid w:val="00462039"/>
    <w:rsid w:val="004620D3"/>
    <w:rsid w:val="00462379"/>
    <w:rsid w:val="00462B37"/>
    <w:rsid w:val="00462BD7"/>
    <w:rsid w:val="00462EC4"/>
    <w:rsid w:val="00462FAD"/>
    <w:rsid w:val="004634DB"/>
    <w:rsid w:val="00463692"/>
    <w:rsid w:val="0046371B"/>
    <w:rsid w:val="00463AA3"/>
    <w:rsid w:val="00464351"/>
    <w:rsid w:val="00464379"/>
    <w:rsid w:val="004643E9"/>
    <w:rsid w:val="0046451A"/>
    <w:rsid w:val="004646EB"/>
    <w:rsid w:val="00464B3C"/>
    <w:rsid w:val="00464EE0"/>
    <w:rsid w:val="00465195"/>
    <w:rsid w:val="004651A9"/>
    <w:rsid w:val="0046523F"/>
    <w:rsid w:val="00465280"/>
    <w:rsid w:val="0046554F"/>
    <w:rsid w:val="004659E7"/>
    <w:rsid w:val="004659F5"/>
    <w:rsid w:val="00465A33"/>
    <w:rsid w:val="00465A4E"/>
    <w:rsid w:val="00465B27"/>
    <w:rsid w:val="00466087"/>
    <w:rsid w:val="0046613D"/>
    <w:rsid w:val="0046664D"/>
    <w:rsid w:val="004666DC"/>
    <w:rsid w:val="004668C7"/>
    <w:rsid w:val="00466BBD"/>
    <w:rsid w:val="00466D42"/>
    <w:rsid w:val="00467367"/>
    <w:rsid w:val="00467616"/>
    <w:rsid w:val="00467789"/>
    <w:rsid w:val="004679EB"/>
    <w:rsid w:val="00467B51"/>
    <w:rsid w:val="00467C6B"/>
    <w:rsid w:val="00467C79"/>
    <w:rsid w:val="00470188"/>
    <w:rsid w:val="0047056F"/>
    <w:rsid w:val="0047071A"/>
    <w:rsid w:val="00470816"/>
    <w:rsid w:val="0047084F"/>
    <w:rsid w:val="0047087A"/>
    <w:rsid w:val="0047098B"/>
    <w:rsid w:val="00470AB8"/>
    <w:rsid w:val="004718E7"/>
    <w:rsid w:val="00471F0F"/>
    <w:rsid w:val="0047228B"/>
    <w:rsid w:val="00472709"/>
    <w:rsid w:val="0047274E"/>
    <w:rsid w:val="00472B5F"/>
    <w:rsid w:val="00472D6F"/>
    <w:rsid w:val="00472F40"/>
    <w:rsid w:val="00473094"/>
    <w:rsid w:val="004730E4"/>
    <w:rsid w:val="004738CE"/>
    <w:rsid w:val="00473A0A"/>
    <w:rsid w:val="00473B18"/>
    <w:rsid w:val="00473C87"/>
    <w:rsid w:val="004740C6"/>
    <w:rsid w:val="00474340"/>
    <w:rsid w:val="00474379"/>
    <w:rsid w:val="004746EA"/>
    <w:rsid w:val="004748C0"/>
    <w:rsid w:val="004748F1"/>
    <w:rsid w:val="00474915"/>
    <w:rsid w:val="00474AD9"/>
    <w:rsid w:val="00474AEF"/>
    <w:rsid w:val="00474E40"/>
    <w:rsid w:val="00474E7D"/>
    <w:rsid w:val="00474FAB"/>
    <w:rsid w:val="0047514C"/>
    <w:rsid w:val="00475174"/>
    <w:rsid w:val="00475509"/>
    <w:rsid w:val="0047580C"/>
    <w:rsid w:val="0047595B"/>
    <w:rsid w:val="00475A85"/>
    <w:rsid w:val="00475E98"/>
    <w:rsid w:val="00475ECE"/>
    <w:rsid w:val="00476940"/>
    <w:rsid w:val="00476A82"/>
    <w:rsid w:val="00476E7E"/>
    <w:rsid w:val="00477400"/>
    <w:rsid w:val="0047745F"/>
    <w:rsid w:val="00477507"/>
    <w:rsid w:val="00477561"/>
    <w:rsid w:val="004775F6"/>
    <w:rsid w:val="0047764F"/>
    <w:rsid w:val="0047795B"/>
    <w:rsid w:val="00477A40"/>
    <w:rsid w:val="00477BE2"/>
    <w:rsid w:val="00477E77"/>
    <w:rsid w:val="0048007C"/>
    <w:rsid w:val="00480255"/>
    <w:rsid w:val="004802F7"/>
    <w:rsid w:val="004803B9"/>
    <w:rsid w:val="004805F3"/>
    <w:rsid w:val="0048072C"/>
    <w:rsid w:val="00480BF6"/>
    <w:rsid w:val="00480CA9"/>
    <w:rsid w:val="00480D1A"/>
    <w:rsid w:val="00480DFD"/>
    <w:rsid w:val="00481330"/>
    <w:rsid w:val="004818C0"/>
    <w:rsid w:val="00481A22"/>
    <w:rsid w:val="004820B6"/>
    <w:rsid w:val="004820C3"/>
    <w:rsid w:val="004820DA"/>
    <w:rsid w:val="00482168"/>
    <w:rsid w:val="004821DB"/>
    <w:rsid w:val="0048224E"/>
    <w:rsid w:val="0048235F"/>
    <w:rsid w:val="0048244D"/>
    <w:rsid w:val="00482733"/>
    <w:rsid w:val="0048273F"/>
    <w:rsid w:val="0048296D"/>
    <w:rsid w:val="0048301B"/>
    <w:rsid w:val="00483451"/>
    <w:rsid w:val="00483796"/>
    <w:rsid w:val="00483A17"/>
    <w:rsid w:val="00483E5B"/>
    <w:rsid w:val="00483FC3"/>
    <w:rsid w:val="0048402B"/>
    <w:rsid w:val="00484253"/>
    <w:rsid w:val="00484553"/>
    <w:rsid w:val="0048466D"/>
    <w:rsid w:val="00484685"/>
    <w:rsid w:val="004847B3"/>
    <w:rsid w:val="00484BB6"/>
    <w:rsid w:val="00485286"/>
    <w:rsid w:val="004853F9"/>
    <w:rsid w:val="004856D7"/>
    <w:rsid w:val="004857A8"/>
    <w:rsid w:val="00485BAE"/>
    <w:rsid w:val="00485C64"/>
    <w:rsid w:val="00485E21"/>
    <w:rsid w:val="00485FBE"/>
    <w:rsid w:val="004860B8"/>
    <w:rsid w:val="00486134"/>
    <w:rsid w:val="0048615A"/>
    <w:rsid w:val="00486327"/>
    <w:rsid w:val="004864CE"/>
    <w:rsid w:val="00486AD9"/>
    <w:rsid w:val="00486B96"/>
    <w:rsid w:val="00486EA3"/>
    <w:rsid w:val="004871BD"/>
    <w:rsid w:val="0048766A"/>
    <w:rsid w:val="0048767F"/>
    <w:rsid w:val="004878BC"/>
    <w:rsid w:val="00487AE0"/>
    <w:rsid w:val="00487CFD"/>
    <w:rsid w:val="00490043"/>
    <w:rsid w:val="00490123"/>
    <w:rsid w:val="00490266"/>
    <w:rsid w:val="0049048C"/>
    <w:rsid w:val="004907D6"/>
    <w:rsid w:val="00490B57"/>
    <w:rsid w:val="00490C3A"/>
    <w:rsid w:val="00490D79"/>
    <w:rsid w:val="00490DAF"/>
    <w:rsid w:val="00490E77"/>
    <w:rsid w:val="00490E83"/>
    <w:rsid w:val="004910F4"/>
    <w:rsid w:val="0049131B"/>
    <w:rsid w:val="00491764"/>
    <w:rsid w:val="004917C3"/>
    <w:rsid w:val="00491A01"/>
    <w:rsid w:val="00491A07"/>
    <w:rsid w:val="00491A83"/>
    <w:rsid w:val="00491B37"/>
    <w:rsid w:val="00492210"/>
    <w:rsid w:val="00492487"/>
    <w:rsid w:val="004925F1"/>
    <w:rsid w:val="004928DF"/>
    <w:rsid w:val="00492DA8"/>
    <w:rsid w:val="00492EF2"/>
    <w:rsid w:val="00492FF8"/>
    <w:rsid w:val="00493020"/>
    <w:rsid w:val="0049302D"/>
    <w:rsid w:val="004932F3"/>
    <w:rsid w:val="00493336"/>
    <w:rsid w:val="00493495"/>
    <w:rsid w:val="0049352B"/>
    <w:rsid w:val="004938E2"/>
    <w:rsid w:val="00493A93"/>
    <w:rsid w:val="00493E8D"/>
    <w:rsid w:val="00493FB6"/>
    <w:rsid w:val="004942D2"/>
    <w:rsid w:val="0049458B"/>
    <w:rsid w:val="004946E4"/>
    <w:rsid w:val="00494719"/>
    <w:rsid w:val="00494726"/>
    <w:rsid w:val="0049493F"/>
    <w:rsid w:val="00494CB3"/>
    <w:rsid w:val="00494E48"/>
    <w:rsid w:val="004950C7"/>
    <w:rsid w:val="004951B4"/>
    <w:rsid w:val="00495299"/>
    <w:rsid w:val="0049533E"/>
    <w:rsid w:val="004954EB"/>
    <w:rsid w:val="0049565B"/>
    <w:rsid w:val="004956C1"/>
    <w:rsid w:val="0049598B"/>
    <w:rsid w:val="00495ADE"/>
    <w:rsid w:val="00495C2E"/>
    <w:rsid w:val="00495D4A"/>
    <w:rsid w:val="00495E58"/>
    <w:rsid w:val="00495EFE"/>
    <w:rsid w:val="0049604C"/>
    <w:rsid w:val="00496A48"/>
    <w:rsid w:val="00496AB0"/>
    <w:rsid w:val="00496BC2"/>
    <w:rsid w:val="00496D2B"/>
    <w:rsid w:val="00496ECC"/>
    <w:rsid w:val="00496ED4"/>
    <w:rsid w:val="00497007"/>
    <w:rsid w:val="00497039"/>
    <w:rsid w:val="0049718C"/>
    <w:rsid w:val="00497B09"/>
    <w:rsid w:val="00497D59"/>
    <w:rsid w:val="00497E13"/>
    <w:rsid w:val="00497E46"/>
    <w:rsid w:val="004A0028"/>
    <w:rsid w:val="004A01C4"/>
    <w:rsid w:val="004A058C"/>
    <w:rsid w:val="004A0591"/>
    <w:rsid w:val="004A0666"/>
    <w:rsid w:val="004A06B8"/>
    <w:rsid w:val="004A0936"/>
    <w:rsid w:val="004A0F87"/>
    <w:rsid w:val="004A10CA"/>
    <w:rsid w:val="004A126A"/>
    <w:rsid w:val="004A1415"/>
    <w:rsid w:val="004A1AF8"/>
    <w:rsid w:val="004A1D61"/>
    <w:rsid w:val="004A1F20"/>
    <w:rsid w:val="004A2004"/>
    <w:rsid w:val="004A219F"/>
    <w:rsid w:val="004A2493"/>
    <w:rsid w:val="004A291B"/>
    <w:rsid w:val="004A2AA6"/>
    <w:rsid w:val="004A2C2C"/>
    <w:rsid w:val="004A2C68"/>
    <w:rsid w:val="004A3034"/>
    <w:rsid w:val="004A3038"/>
    <w:rsid w:val="004A30CD"/>
    <w:rsid w:val="004A3387"/>
    <w:rsid w:val="004A3529"/>
    <w:rsid w:val="004A3762"/>
    <w:rsid w:val="004A3941"/>
    <w:rsid w:val="004A3B7C"/>
    <w:rsid w:val="004A3B8C"/>
    <w:rsid w:val="004A3BA5"/>
    <w:rsid w:val="004A3F57"/>
    <w:rsid w:val="004A3F83"/>
    <w:rsid w:val="004A4052"/>
    <w:rsid w:val="004A429F"/>
    <w:rsid w:val="004A4636"/>
    <w:rsid w:val="004A479C"/>
    <w:rsid w:val="004A4A8A"/>
    <w:rsid w:val="004A4B81"/>
    <w:rsid w:val="004A4F03"/>
    <w:rsid w:val="004A5068"/>
    <w:rsid w:val="004A5123"/>
    <w:rsid w:val="004A52FF"/>
    <w:rsid w:val="004A56FF"/>
    <w:rsid w:val="004A59D2"/>
    <w:rsid w:val="004A5AC1"/>
    <w:rsid w:val="004A5BE0"/>
    <w:rsid w:val="004A6165"/>
    <w:rsid w:val="004A65DC"/>
    <w:rsid w:val="004A66AE"/>
    <w:rsid w:val="004A67BF"/>
    <w:rsid w:val="004A6898"/>
    <w:rsid w:val="004A69AA"/>
    <w:rsid w:val="004A6ABF"/>
    <w:rsid w:val="004A6B12"/>
    <w:rsid w:val="004A71A8"/>
    <w:rsid w:val="004A726E"/>
    <w:rsid w:val="004A73D9"/>
    <w:rsid w:val="004A748F"/>
    <w:rsid w:val="004A7551"/>
    <w:rsid w:val="004A76BF"/>
    <w:rsid w:val="004A7B13"/>
    <w:rsid w:val="004A7CB0"/>
    <w:rsid w:val="004A7CF0"/>
    <w:rsid w:val="004A7EB0"/>
    <w:rsid w:val="004A7F9C"/>
    <w:rsid w:val="004B0046"/>
    <w:rsid w:val="004B00B1"/>
    <w:rsid w:val="004B03C1"/>
    <w:rsid w:val="004B03D0"/>
    <w:rsid w:val="004B0687"/>
    <w:rsid w:val="004B0D13"/>
    <w:rsid w:val="004B0D96"/>
    <w:rsid w:val="004B12D3"/>
    <w:rsid w:val="004B1614"/>
    <w:rsid w:val="004B180F"/>
    <w:rsid w:val="004B1816"/>
    <w:rsid w:val="004B20F2"/>
    <w:rsid w:val="004B210C"/>
    <w:rsid w:val="004B217F"/>
    <w:rsid w:val="004B2252"/>
    <w:rsid w:val="004B2392"/>
    <w:rsid w:val="004B249F"/>
    <w:rsid w:val="004B253C"/>
    <w:rsid w:val="004B26DF"/>
    <w:rsid w:val="004B26F8"/>
    <w:rsid w:val="004B2901"/>
    <w:rsid w:val="004B30BA"/>
    <w:rsid w:val="004B3379"/>
    <w:rsid w:val="004B3813"/>
    <w:rsid w:val="004B3954"/>
    <w:rsid w:val="004B3C1E"/>
    <w:rsid w:val="004B3D47"/>
    <w:rsid w:val="004B3FCD"/>
    <w:rsid w:val="004B400F"/>
    <w:rsid w:val="004B405B"/>
    <w:rsid w:val="004B409F"/>
    <w:rsid w:val="004B41FE"/>
    <w:rsid w:val="004B4208"/>
    <w:rsid w:val="004B468F"/>
    <w:rsid w:val="004B480F"/>
    <w:rsid w:val="004B4A53"/>
    <w:rsid w:val="004B4BAB"/>
    <w:rsid w:val="004B4C9D"/>
    <w:rsid w:val="004B4EA2"/>
    <w:rsid w:val="004B505B"/>
    <w:rsid w:val="004B5399"/>
    <w:rsid w:val="004B5577"/>
    <w:rsid w:val="004B5758"/>
    <w:rsid w:val="004B5BB7"/>
    <w:rsid w:val="004B5E05"/>
    <w:rsid w:val="004B5EF9"/>
    <w:rsid w:val="004B5FAC"/>
    <w:rsid w:val="004B5FCB"/>
    <w:rsid w:val="004B64FB"/>
    <w:rsid w:val="004B6631"/>
    <w:rsid w:val="004B68B8"/>
    <w:rsid w:val="004B69A8"/>
    <w:rsid w:val="004B6A4A"/>
    <w:rsid w:val="004B6AA0"/>
    <w:rsid w:val="004B6AF8"/>
    <w:rsid w:val="004B6DB0"/>
    <w:rsid w:val="004B7677"/>
    <w:rsid w:val="004B770D"/>
    <w:rsid w:val="004B7760"/>
    <w:rsid w:val="004B7D43"/>
    <w:rsid w:val="004C03A8"/>
    <w:rsid w:val="004C0987"/>
    <w:rsid w:val="004C0995"/>
    <w:rsid w:val="004C0A08"/>
    <w:rsid w:val="004C0A83"/>
    <w:rsid w:val="004C0D69"/>
    <w:rsid w:val="004C1386"/>
    <w:rsid w:val="004C1427"/>
    <w:rsid w:val="004C1483"/>
    <w:rsid w:val="004C15B4"/>
    <w:rsid w:val="004C21F3"/>
    <w:rsid w:val="004C239D"/>
    <w:rsid w:val="004C26B5"/>
    <w:rsid w:val="004C26D8"/>
    <w:rsid w:val="004C299C"/>
    <w:rsid w:val="004C2AE9"/>
    <w:rsid w:val="004C2B4A"/>
    <w:rsid w:val="004C313F"/>
    <w:rsid w:val="004C3759"/>
    <w:rsid w:val="004C381A"/>
    <w:rsid w:val="004C3A26"/>
    <w:rsid w:val="004C3A9F"/>
    <w:rsid w:val="004C3C12"/>
    <w:rsid w:val="004C3C76"/>
    <w:rsid w:val="004C3C86"/>
    <w:rsid w:val="004C3EE6"/>
    <w:rsid w:val="004C3F63"/>
    <w:rsid w:val="004C4031"/>
    <w:rsid w:val="004C4322"/>
    <w:rsid w:val="004C43BD"/>
    <w:rsid w:val="004C441C"/>
    <w:rsid w:val="004C444B"/>
    <w:rsid w:val="004C450D"/>
    <w:rsid w:val="004C45AE"/>
    <w:rsid w:val="004C4BBE"/>
    <w:rsid w:val="004C4E2F"/>
    <w:rsid w:val="004C501B"/>
    <w:rsid w:val="004C52CB"/>
    <w:rsid w:val="004C543A"/>
    <w:rsid w:val="004C5495"/>
    <w:rsid w:val="004C554D"/>
    <w:rsid w:val="004C5613"/>
    <w:rsid w:val="004C5852"/>
    <w:rsid w:val="004C58D2"/>
    <w:rsid w:val="004C5AF0"/>
    <w:rsid w:val="004C5B10"/>
    <w:rsid w:val="004C5B27"/>
    <w:rsid w:val="004C5CD1"/>
    <w:rsid w:val="004C6727"/>
    <w:rsid w:val="004C67CF"/>
    <w:rsid w:val="004C6838"/>
    <w:rsid w:val="004C69AD"/>
    <w:rsid w:val="004C6AFB"/>
    <w:rsid w:val="004C6B62"/>
    <w:rsid w:val="004C6E65"/>
    <w:rsid w:val="004C6F4C"/>
    <w:rsid w:val="004C6FDC"/>
    <w:rsid w:val="004C735E"/>
    <w:rsid w:val="004C7398"/>
    <w:rsid w:val="004C799B"/>
    <w:rsid w:val="004C7A11"/>
    <w:rsid w:val="004C7B25"/>
    <w:rsid w:val="004C7B93"/>
    <w:rsid w:val="004C7BEB"/>
    <w:rsid w:val="004C7D1B"/>
    <w:rsid w:val="004C7F90"/>
    <w:rsid w:val="004D0612"/>
    <w:rsid w:val="004D06FE"/>
    <w:rsid w:val="004D0728"/>
    <w:rsid w:val="004D0EAA"/>
    <w:rsid w:val="004D1061"/>
    <w:rsid w:val="004D10FE"/>
    <w:rsid w:val="004D139C"/>
    <w:rsid w:val="004D14A9"/>
    <w:rsid w:val="004D14FD"/>
    <w:rsid w:val="004D188B"/>
    <w:rsid w:val="004D19C0"/>
    <w:rsid w:val="004D1AC0"/>
    <w:rsid w:val="004D1E2A"/>
    <w:rsid w:val="004D2194"/>
    <w:rsid w:val="004D22B0"/>
    <w:rsid w:val="004D22F7"/>
    <w:rsid w:val="004D231C"/>
    <w:rsid w:val="004D2455"/>
    <w:rsid w:val="004D251B"/>
    <w:rsid w:val="004D2846"/>
    <w:rsid w:val="004D2C71"/>
    <w:rsid w:val="004D2CB6"/>
    <w:rsid w:val="004D2D46"/>
    <w:rsid w:val="004D2EC6"/>
    <w:rsid w:val="004D3028"/>
    <w:rsid w:val="004D309E"/>
    <w:rsid w:val="004D31D3"/>
    <w:rsid w:val="004D3335"/>
    <w:rsid w:val="004D3389"/>
    <w:rsid w:val="004D3468"/>
    <w:rsid w:val="004D3613"/>
    <w:rsid w:val="004D3D53"/>
    <w:rsid w:val="004D3DB1"/>
    <w:rsid w:val="004D3E20"/>
    <w:rsid w:val="004D3E8A"/>
    <w:rsid w:val="004D3FCD"/>
    <w:rsid w:val="004D4044"/>
    <w:rsid w:val="004D42A2"/>
    <w:rsid w:val="004D436A"/>
    <w:rsid w:val="004D48FB"/>
    <w:rsid w:val="004D49BC"/>
    <w:rsid w:val="004D4B9D"/>
    <w:rsid w:val="004D4F31"/>
    <w:rsid w:val="004D5152"/>
    <w:rsid w:val="004D516F"/>
    <w:rsid w:val="004D5498"/>
    <w:rsid w:val="004D54AB"/>
    <w:rsid w:val="004D5B90"/>
    <w:rsid w:val="004D5BC1"/>
    <w:rsid w:val="004D5C89"/>
    <w:rsid w:val="004D6347"/>
    <w:rsid w:val="004D64DC"/>
    <w:rsid w:val="004D664F"/>
    <w:rsid w:val="004D66CB"/>
    <w:rsid w:val="004D685E"/>
    <w:rsid w:val="004D69A6"/>
    <w:rsid w:val="004D6B3F"/>
    <w:rsid w:val="004D6C3F"/>
    <w:rsid w:val="004D6D01"/>
    <w:rsid w:val="004D6D76"/>
    <w:rsid w:val="004D73A6"/>
    <w:rsid w:val="004D745D"/>
    <w:rsid w:val="004D7791"/>
    <w:rsid w:val="004D77FF"/>
    <w:rsid w:val="004D7A62"/>
    <w:rsid w:val="004D7ABB"/>
    <w:rsid w:val="004D7B46"/>
    <w:rsid w:val="004D7C02"/>
    <w:rsid w:val="004D7E5B"/>
    <w:rsid w:val="004E013A"/>
    <w:rsid w:val="004E11DC"/>
    <w:rsid w:val="004E120B"/>
    <w:rsid w:val="004E1349"/>
    <w:rsid w:val="004E145A"/>
    <w:rsid w:val="004E1651"/>
    <w:rsid w:val="004E1870"/>
    <w:rsid w:val="004E19C5"/>
    <w:rsid w:val="004E1AB1"/>
    <w:rsid w:val="004E1B9D"/>
    <w:rsid w:val="004E1C01"/>
    <w:rsid w:val="004E23B0"/>
    <w:rsid w:val="004E253E"/>
    <w:rsid w:val="004E2549"/>
    <w:rsid w:val="004E2B3A"/>
    <w:rsid w:val="004E2D86"/>
    <w:rsid w:val="004E2F52"/>
    <w:rsid w:val="004E3120"/>
    <w:rsid w:val="004E31B8"/>
    <w:rsid w:val="004E3670"/>
    <w:rsid w:val="004E3E5E"/>
    <w:rsid w:val="004E3F42"/>
    <w:rsid w:val="004E40D1"/>
    <w:rsid w:val="004E418C"/>
    <w:rsid w:val="004E42AE"/>
    <w:rsid w:val="004E4388"/>
    <w:rsid w:val="004E44A2"/>
    <w:rsid w:val="004E4981"/>
    <w:rsid w:val="004E4AFF"/>
    <w:rsid w:val="004E4C27"/>
    <w:rsid w:val="004E5159"/>
    <w:rsid w:val="004E5441"/>
    <w:rsid w:val="004E5570"/>
    <w:rsid w:val="004E57C8"/>
    <w:rsid w:val="004E59A8"/>
    <w:rsid w:val="004E59D0"/>
    <w:rsid w:val="004E6156"/>
    <w:rsid w:val="004E6270"/>
    <w:rsid w:val="004E630F"/>
    <w:rsid w:val="004E66E8"/>
    <w:rsid w:val="004E68AF"/>
    <w:rsid w:val="004E6B74"/>
    <w:rsid w:val="004E6D41"/>
    <w:rsid w:val="004E6E81"/>
    <w:rsid w:val="004E7284"/>
    <w:rsid w:val="004E73DA"/>
    <w:rsid w:val="004E747B"/>
    <w:rsid w:val="004E7815"/>
    <w:rsid w:val="004E7AAE"/>
    <w:rsid w:val="004E7BA2"/>
    <w:rsid w:val="004E7D25"/>
    <w:rsid w:val="004E7EC9"/>
    <w:rsid w:val="004F001A"/>
    <w:rsid w:val="004F0053"/>
    <w:rsid w:val="004F02A9"/>
    <w:rsid w:val="004F0563"/>
    <w:rsid w:val="004F0A14"/>
    <w:rsid w:val="004F1120"/>
    <w:rsid w:val="004F1150"/>
    <w:rsid w:val="004F1247"/>
    <w:rsid w:val="004F12B7"/>
    <w:rsid w:val="004F1314"/>
    <w:rsid w:val="004F13C5"/>
    <w:rsid w:val="004F13CF"/>
    <w:rsid w:val="004F1933"/>
    <w:rsid w:val="004F1BAC"/>
    <w:rsid w:val="004F1C7A"/>
    <w:rsid w:val="004F1D36"/>
    <w:rsid w:val="004F1E60"/>
    <w:rsid w:val="004F1F2B"/>
    <w:rsid w:val="004F20FC"/>
    <w:rsid w:val="004F21D3"/>
    <w:rsid w:val="004F2294"/>
    <w:rsid w:val="004F2296"/>
    <w:rsid w:val="004F23DC"/>
    <w:rsid w:val="004F2AAC"/>
    <w:rsid w:val="004F2C0D"/>
    <w:rsid w:val="004F2E5C"/>
    <w:rsid w:val="004F2EE9"/>
    <w:rsid w:val="004F333F"/>
    <w:rsid w:val="004F33B7"/>
    <w:rsid w:val="004F349C"/>
    <w:rsid w:val="004F3792"/>
    <w:rsid w:val="004F3885"/>
    <w:rsid w:val="004F3D79"/>
    <w:rsid w:val="004F3EDD"/>
    <w:rsid w:val="004F3F5B"/>
    <w:rsid w:val="004F4011"/>
    <w:rsid w:val="004F40E6"/>
    <w:rsid w:val="004F47A7"/>
    <w:rsid w:val="004F4A2E"/>
    <w:rsid w:val="004F4C4D"/>
    <w:rsid w:val="004F4C67"/>
    <w:rsid w:val="004F4CAB"/>
    <w:rsid w:val="004F4DB3"/>
    <w:rsid w:val="004F5139"/>
    <w:rsid w:val="004F54C2"/>
    <w:rsid w:val="004F5706"/>
    <w:rsid w:val="004F5772"/>
    <w:rsid w:val="004F6476"/>
    <w:rsid w:val="004F6548"/>
    <w:rsid w:val="004F6735"/>
    <w:rsid w:val="004F682F"/>
    <w:rsid w:val="004F6CCB"/>
    <w:rsid w:val="004F6CF6"/>
    <w:rsid w:val="004F6CF7"/>
    <w:rsid w:val="004F6E89"/>
    <w:rsid w:val="004F6F8D"/>
    <w:rsid w:val="004F712C"/>
    <w:rsid w:val="004F73F4"/>
    <w:rsid w:val="004F75B2"/>
    <w:rsid w:val="004F760E"/>
    <w:rsid w:val="004F7CDA"/>
    <w:rsid w:val="004F7FB2"/>
    <w:rsid w:val="00500116"/>
    <w:rsid w:val="0050011E"/>
    <w:rsid w:val="00500280"/>
    <w:rsid w:val="005002B1"/>
    <w:rsid w:val="00500454"/>
    <w:rsid w:val="00500CBE"/>
    <w:rsid w:val="00500DE6"/>
    <w:rsid w:val="00500DF1"/>
    <w:rsid w:val="00500FB1"/>
    <w:rsid w:val="00501061"/>
    <w:rsid w:val="005012F0"/>
    <w:rsid w:val="00501632"/>
    <w:rsid w:val="00501746"/>
    <w:rsid w:val="005019EA"/>
    <w:rsid w:val="0050204C"/>
    <w:rsid w:val="005024A8"/>
    <w:rsid w:val="005027F0"/>
    <w:rsid w:val="005028B2"/>
    <w:rsid w:val="00502979"/>
    <w:rsid w:val="005029AD"/>
    <w:rsid w:val="00502A70"/>
    <w:rsid w:val="00502D11"/>
    <w:rsid w:val="00503200"/>
    <w:rsid w:val="005034A8"/>
    <w:rsid w:val="005040AE"/>
    <w:rsid w:val="005043E2"/>
    <w:rsid w:val="0050484F"/>
    <w:rsid w:val="00504D9C"/>
    <w:rsid w:val="005052F9"/>
    <w:rsid w:val="005055C8"/>
    <w:rsid w:val="00505C84"/>
    <w:rsid w:val="00505E7B"/>
    <w:rsid w:val="00505F7E"/>
    <w:rsid w:val="0050617D"/>
    <w:rsid w:val="005061B6"/>
    <w:rsid w:val="0050634B"/>
    <w:rsid w:val="005064C9"/>
    <w:rsid w:val="0050652E"/>
    <w:rsid w:val="00506777"/>
    <w:rsid w:val="005067DC"/>
    <w:rsid w:val="00506BA8"/>
    <w:rsid w:val="00506C54"/>
    <w:rsid w:val="00506E55"/>
    <w:rsid w:val="005075CB"/>
    <w:rsid w:val="0050761F"/>
    <w:rsid w:val="00507BED"/>
    <w:rsid w:val="00510220"/>
    <w:rsid w:val="005102B5"/>
    <w:rsid w:val="0051055E"/>
    <w:rsid w:val="005106A3"/>
    <w:rsid w:val="005106F6"/>
    <w:rsid w:val="0051070F"/>
    <w:rsid w:val="00510BD2"/>
    <w:rsid w:val="00510D76"/>
    <w:rsid w:val="00510DB5"/>
    <w:rsid w:val="00511202"/>
    <w:rsid w:val="00511676"/>
    <w:rsid w:val="00511F93"/>
    <w:rsid w:val="00511FCB"/>
    <w:rsid w:val="00512220"/>
    <w:rsid w:val="005123D7"/>
    <w:rsid w:val="00512477"/>
    <w:rsid w:val="00512A25"/>
    <w:rsid w:val="00512B80"/>
    <w:rsid w:val="00512D4D"/>
    <w:rsid w:val="00512D71"/>
    <w:rsid w:val="00512E20"/>
    <w:rsid w:val="005132A8"/>
    <w:rsid w:val="00513852"/>
    <w:rsid w:val="005139C4"/>
    <w:rsid w:val="005139DB"/>
    <w:rsid w:val="00513DD2"/>
    <w:rsid w:val="00513FB4"/>
    <w:rsid w:val="0051409E"/>
    <w:rsid w:val="00514500"/>
    <w:rsid w:val="005146C9"/>
    <w:rsid w:val="00514809"/>
    <w:rsid w:val="00514879"/>
    <w:rsid w:val="00514D0E"/>
    <w:rsid w:val="00514D7F"/>
    <w:rsid w:val="00514D98"/>
    <w:rsid w:val="00514DE8"/>
    <w:rsid w:val="00514E76"/>
    <w:rsid w:val="005151C2"/>
    <w:rsid w:val="0051535B"/>
    <w:rsid w:val="0051563E"/>
    <w:rsid w:val="005159B3"/>
    <w:rsid w:val="00515BA5"/>
    <w:rsid w:val="00515D02"/>
    <w:rsid w:val="005161AD"/>
    <w:rsid w:val="005161D9"/>
    <w:rsid w:val="005161FB"/>
    <w:rsid w:val="0051623D"/>
    <w:rsid w:val="0051644A"/>
    <w:rsid w:val="005166DD"/>
    <w:rsid w:val="005168FA"/>
    <w:rsid w:val="00516933"/>
    <w:rsid w:val="00516AE1"/>
    <w:rsid w:val="00517145"/>
    <w:rsid w:val="00517327"/>
    <w:rsid w:val="00517380"/>
    <w:rsid w:val="00517A4C"/>
    <w:rsid w:val="00517B43"/>
    <w:rsid w:val="00517D01"/>
    <w:rsid w:val="00520194"/>
    <w:rsid w:val="0052040D"/>
    <w:rsid w:val="00520704"/>
    <w:rsid w:val="00520707"/>
    <w:rsid w:val="00520781"/>
    <w:rsid w:val="00520797"/>
    <w:rsid w:val="00520866"/>
    <w:rsid w:val="00520920"/>
    <w:rsid w:val="00520AC0"/>
    <w:rsid w:val="00520DC3"/>
    <w:rsid w:val="005214EC"/>
    <w:rsid w:val="00521A07"/>
    <w:rsid w:val="00521C89"/>
    <w:rsid w:val="00521D9A"/>
    <w:rsid w:val="00522023"/>
    <w:rsid w:val="005220A2"/>
    <w:rsid w:val="005226D3"/>
    <w:rsid w:val="005226DF"/>
    <w:rsid w:val="00523131"/>
    <w:rsid w:val="0052334F"/>
    <w:rsid w:val="0052339C"/>
    <w:rsid w:val="005233A4"/>
    <w:rsid w:val="005233C5"/>
    <w:rsid w:val="00523450"/>
    <w:rsid w:val="00523528"/>
    <w:rsid w:val="005235E6"/>
    <w:rsid w:val="005236FF"/>
    <w:rsid w:val="005239F1"/>
    <w:rsid w:val="00523E42"/>
    <w:rsid w:val="00523E74"/>
    <w:rsid w:val="00524BD6"/>
    <w:rsid w:val="00524D24"/>
    <w:rsid w:val="005254B6"/>
    <w:rsid w:val="00525534"/>
    <w:rsid w:val="00525773"/>
    <w:rsid w:val="005257B9"/>
    <w:rsid w:val="005257C4"/>
    <w:rsid w:val="00525C77"/>
    <w:rsid w:val="00525DE3"/>
    <w:rsid w:val="00525FE0"/>
    <w:rsid w:val="005264A3"/>
    <w:rsid w:val="005264C6"/>
    <w:rsid w:val="00526840"/>
    <w:rsid w:val="00526A03"/>
    <w:rsid w:val="00526E37"/>
    <w:rsid w:val="00526EFF"/>
    <w:rsid w:val="00527142"/>
    <w:rsid w:val="005273CE"/>
    <w:rsid w:val="00527862"/>
    <w:rsid w:val="005307EC"/>
    <w:rsid w:val="00530C7D"/>
    <w:rsid w:val="00530D2A"/>
    <w:rsid w:val="00530DBA"/>
    <w:rsid w:val="00530E9F"/>
    <w:rsid w:val="005311F5"/>
    <w:rsid w:val="00531445"/>
    <w:rsid w:val="00531479"/>
    <w:rsid w:val="00531C54"/>
    <w:rsid w:val="00531CF4"/>
    <w:rsid w:val="00531F38"/>
    <w:rsid w:val="005320CA"/>
    <w:rsid w:val="00532270"/>
    <w:rsid w:val="0053235B"/>
    <w:rsid w:val="005324FF"/>
    <w:rsid w:val="005327A8"/>
    <w:rsid w:val="005329E0"/>
    <w:rsid w:val="00532D12"/>
    <w:rsid w:val="00532DFC"/>
    <w:rsid w:val="005333C6"/>
    <w:rsid w:val="0053371D"/>
    <w:rsid w:val="0053378B"/>
    <w:rsid w:val="005337FC"/>
    <w:rsid w:val="00533CAA"/>
    <w:rsid w:val="00533EB3"/>
    <w:rsid w:val="00534017"/>
    <w:rsid w:val="00534123"/>
    <w:rsid w:val="005341E5"/>
    <w:rsid w:val="00534843"/>
    <w:rsid w:val="00535F21"/>
    <w:rsid w:val="005360CA"/>
    <w:rsid w:val="00536298"/>
    <w:rsid w:val="00536391"/>
    <w:rsid w:val="005364DC"/>
    <w:rsid w:val="00536C3A"/>
    <w:rsid w:val="00536DD0"/>
    <w:rsid w:val="00537277"/>
    <w:rsid w:val="00537BB2"/>
    <w:rsid w:val="00537DD6"/>
    <w:rsid w:val="00540165"/>
    <w:rsid w:val="0054021D"/>
    <w:rsid w:val="005402EE"/>
    <w:rsid w:val="005405A1"/>
    <w:rsid w:val="005408BE"/>
    <w:rsid w:val="00540A9F"/>
    <w:rsid w:val="00540CB1"/>
    <w:rsid w:val="00540E31"/>
    <w:rsid w:val="00540F86"/>
    <w:rsid w:val="005414B1"/>
    <w:rsid w:val="005414EA"/>
    <w:rsid w:val="00541609"/>
    <w:rsid w:val="005416C7"/>
    <w:rsid w:val="005418DD"/>
    <w:rsid w:val="005418FD"/>
    <w:rsid w:val="00541970"/>
    <w:rsid w:val="00541A79"/>
    <w:rsid w:val="00541E0E"/>
    <w:rsid w:val="0054236A"/>
    <w:rsid w:val="00542380"/>
    <w:rsid w:val="005427E7"/>
    <w:rsid w:val="00543179"/>
    <w:rsid w:val="00543245"/>
    <w:rsid w:val="00543307"/>
    <w:rsid w:val="00543E58"/>
    <w:rsid w:val="00543F8D"/>
    <w:rsid w:val="00544019"/>
    <w:rsid w:val="005442E2"/>
    <w:rsid w:val="005443F9"/>
    <w:rsid w:val="005444C6"/>
    <w:rsid w:val="00544604"/>
    <w:rsid w:val="005448F9"/>
    <w:rsid w:val="00544AB9"/>
    <w:rsid w:val="00545006"/>
    <w:rsid w:val="00545403"/>
    <w:rsid w:val="00545596"/>
    <w:rsid w:val="005455F9"/>
    <w:rsid w:val="00545629"/>
    <w:rsid w:val="005458BD"/>
    <w:rsid w:val="00545AB1"/>
    <w:rsid w:val="00545E76"/>
    <w:rsid w:val="00545E78"/>
    <w:rsid w:val="00546216"/>
    <w:rsid w:val="005464E6"/>
    <w:rsid w:val="00546706"/>
    <w:rsid w:val="005467FA"/>
    <w:rsid w:val="00546C5D"/>
    <w:rsid w:val="005474EB"/>
    <w:rsid w:val="005475E9"/>
    <w:rsid w:val="00547615"/>
    <w:rsid w:val="00547907"/>
    <w:rsid w:val="00547A0E"/>
    <w:rsid w:val="00547D03"/>
    <w:rsid w:val="00547D9A"/>
    <w:rsid w:val="00550275"/>
    <w:rsid w:val="00550295"/>
    <w:rsid w:val="0055047A"/>
    <w:rsid w:val="00550610"/>
    <w:rsid w:val="00550889"/>
    <w:rsid w:val="00550B82"/>
    <w:rsid w:val="00551253"/>
    <w:rsid w:val="00551624"/>
    <w:rsid w:val="005516F0"/>
    <w:rsid w:val="0055197D"/>
    <w:rsid w:val="005519D0"/>
    <w:rsid w:val="00551ADD"/>
    <w:rsid w:val="00551D23"/>
    <w:rsid w:val="00551DCE"/>
    <w:rsid w:val="005524B8"/>
    <w:rsid w:val="0055252E"/>
    <w:rsid w:val="0055259D"/>
    <w:rsid w:val="00552620"/>
    <w:rsid w:val="0055281F"/>
    <w:rsid w:val="00552866"/>
    <w:rsid w:val="00552A03"/>
    <w:rsid w:val="00552E0B"/>
    <w:rsid w:val="00552FAF"/>
    <w:rsid w:val="00553121"/>
    <w:rsid w:val="005532F7"/>
    <w:rsid w:val="00553B72"/>
    <w:rsid w:val="00553CB2"/>
    <w:rsid w:val="00553CF0"/>
    <w:rsid w:val="00553DDA"/>
    <w:rsid w:val="00553E1A"/>
    <w:rsid w:val="005547FD"/>
    <w:rsid w:val="00554826"/>
    <w:rsid w:val="00554933"/>
    <w:rsid w:val="00554A89"/>
    <w:rsid w:val="00554BA8"/>
    <w:rsid w:val="00554CE1"/>
    <w:rsid w:val="00554E2E"/>
    <w:rsid w:val="0055528C"/>
    <w:rsid w:val="005556E7"/>
    <w:rsid w:val="005557A6"/>
    <w:rsid w:val="005558FC"/>
    <w:rsid w:val="00555B41"/>
    <w:rsid w:val="00555B9D"/>
    <w:rsid w:val="00556091"/>
    <w:rsid w:val="00556474"/>
    <w:rsid w:val="0055660A"/>
    <w:rsid w:val="0055661B"/>
    <w:rsid w:val="0055663E"/>
    <w:rsid w:val="005569F3"/>
    <w:rsid w:val="00556F27"/>
    <w:rsid w:val="0055703A"/>
    <w:rsid w:val="0055718C"/>
    <w:rsid w:val="0055726F"/>
    <w:rsid w:val="00557423"/>
    <w:rsid w:val="0055759D"/>
    <w:rsid w:val="00557771"/>
    <w:rsid w:val="0055788A"/>
    <w:rsid w:val="0055798E"/>
    <w:rsid w:val="00557B35"/>
    <w:rsid w:val="00557D41"/>
    <w:rsid w:val="00557E88"/>
    <w:rsid w:val="0056033F"/>
    <w:rsid w:val="0056053C"/>
    <w:rsid w:val="00560C20"/>
    <w:rsid w:val="00560C26"/>
    <w:rsid w:val="00560D6F"/>
    <w:rsid w:val="00561031"/>
    <w:rsid w:val="005610A8"/>
    <w:rsid w:val="005613B6"/>
    <w:rsid w:val="005613D0"/>
    <w:rsid w:val="005613F7"/>
    <w:rsid w:val="0056148B"/>
    <w:rsid w:val="00561559"/>
    <w:rsid w:val="005616F2"/>
    <w:rsid w:val="005617E5"/>
    <w:rsid w:val="00561922"/>
    <w:rsid w:val="00561AA1"/>
    <w:rsid w:val="00561C31"/>
    <w:rsid w:val="00561C36"/>
    <w:rsid w:val="00561D43"/>
    <w:rsid w:val="00561DC0"/>
    <w:rsid w:val="00561EBF"/>
    <w:rsid w:val="005620F2"/>
    <w:rsid w:val="00562230"/>
    <w:rsid w:val="005628BF"/>
    <w:rsid w:val="00562BAC"/>
    <w:rsid w:val="00562ED5"/>
    <w:rsid w:val="005630E5"/>
    <w:rsid w:val="005631F7"/>
    <w:rsid w:val="00563413"/>
    <w:rsid w:val="00563801"/>
    <w:rsid w:val="00563A5E"/>
    <w:rsid w:val="00563CFC"/>
    <w:rsid w:val="00564023"/>
    <w:rsid w:val="0056403F"/>
    <w:rsid w:val="00564333"/>
    <w:rsid w:val="0056497A"/>
    <w:rsid w:val="005649F6"/>
    <w:rsid w:val="00564C81"/>
    <w:rsid w:val="00565271"/>
    <w:rsid w:val="00565740"/>
    <w:rsid w:val="005657CD"/>
    <w:rsid w:val="005658DA"/>
    <w:rsid w:val="00565A8C"/>
    <w:rsid w:val="00565CC7"/>
    <w:rsid w:val="0056623B"/>
    <w:rsid w:val="0056632B"/>
    <w:rsid w:val="005663EF"/>
    <w:rsid w:val="0056646E"/>
    <w:rsid w:val="005668E0"/>
    <w:rsid w:val="00566900"/>
    <w:rsid w:val="00566938"/>
    <w:rsid w:val="005669DC"/>
    <w:rsid w:val="00566DF6"/>
    <w:rsid w:val="00567186"/>
    <w:rsid w:val="0056733F"/>
    <w:rsid w:val="0056739E"/>
    <w:rsid w:val="005673E5"/>
    <w:rsid w:val="00567722"/>
    <w:rsid w:val="00567F15"/>
    <w:rsid w:val="0057009A"/>
    <w:rsid w:val="005700FC"/>
    <w:rsid w:val="0057027F"/>
    <w:rsid w:val="00570300"/>
    <w:rsid w:val="00570447"/>
    <w:rsid w:val="00570625"/>
    <w:rsid w:val="005706D3"/>
    <w:rsid w:val="005708AB"/>
    <w:rsid w:val="0057093A"/>
    <w:rsid w:val="005709D8"/>
    <w:rsid w:val="00570C73"/>
    <w:rsid w:val="00570ED1"/>
    <w:rsid w:val="00571596"/>
    <w:rsid w:val="005717FB"/>
    <w:rsid w:val="00571A21"/>
    <w:rsid w:val="00571AE3"/>
    <w:rsid w:val="00571C38"/>
    <w:rsid w:val="00571CA9"/>
    <w:rsid w:val="00571D97"/>
    <w:rsid w:val="005722DB"/>
    <w:rsid w:val="005723FE"/>
    <w:rsid w:val="00572617"/>
    <w:rsid w:val="0057267A"/>
    <w:rsid w:val="005726A7"/>
    <w:rsid w:val="005726B2"/>
    <w:rsid w:val="005727D2"/>
    <w:rsid w:val="00572883"/>
    <w:rsid w:val="00572E3A"/>
    <w:rsid w:val="005731C8"/>
    <w:rsid w:val="0057340C"/>
    <w:rsid w:val="0057345D"/>
    <w:rsid w:val="005734C4"/>
    <w:rsid w:val="00573561"/>
    <w:rsid w:val="005735C2"/>
    <w:rsid w:val="005738DD"/>
    <w:rsid w:val="00573AB5"/>
    <w:rsid w:val="00573DE5"/>
    <w:rsid w:val="00573FDE"/>
    <w:rsid w:val="005741C1"/>
    <w:rsid w:val="005742C2"/>
    <w:rsid w:val="0057457C"/>
    <w:rsid w:val="00574880"/>
    <w:rsid w:val="0057499D"/>
    <w:rsid w:val="00574A17"/>
    <w:rsid w:val="00574ADB"/>
    <w:rsid w:val="00574B1C"/>
    <w:rsid w:val="00574E8F"/>
    <w:rsid w:val="00574F74"/>
    <w:rsid w:val="0057529E"/>
    <w:rsid w:val="00575393"/>
    <w:rsid w:val="005753A9"/>
    <w:rsid w:val="0057585F"/>
    <w:rsid w:val="00575A5E"/>
    <w:rsid w:val="00575C28"/>
    <w:rsid w:val="0057607C"/>
    <w:rsid w:val="00576316"/>
    <w:rsid w:val="00576B0A"/>
    <w:rsid w:val="00576B0C"/>
    <w:rsid w:val="00576B1C"/>
    <w:rsid w:val="00576FF4"/>
    <w:rsid w:val="00577071"/>
    <w:rsid w:val="00577239"/>
    <w:rsid w:val="00577519"/>
    <w:rsid w:val="0057761D"/>
    <w:rsid w:val="005777DA"/>
    <w:rsid w:val="00577A30"/>
    <w:rsid w:val="00577E1E"/>
    <w:rsid w:val="00580133"/>
    <w:rsid w:val="00580261"/>
    <w:rsid w:val="00580A02"/>
    <w:rsid w:val="00580B02"/>
    <w:rsid w:val="00580BC9"/>
    <w:rsid w:val="00580D75"/>
    <w:rsid w:val="0058104C"/>
    <w:rsid w:val="0058144E"/>
    <w:rsid w:val="005816C4"/>
    <w:rsid w:val="005819CF"/>
    <w:rsid w:val="0058209E"/>
    <w:rsid w:val="00582114"/>
    <w:rsid w:val="0058240E"/>
    <w:rsid w:val="0058241B"/>
    <w:rsid w:val="0058255B"/>
    <w:rsid w:val="00582B96"/>
    <w:rsid w:val="00582BEE"/>
    <w:rsid w:val="00582D4E"/>
    <w:rsid w:val="00582D94"/>
    <w:rsid w:val="00582FD9"/>
    <w:rsid w:val="00583021"/>
    <w:rsid w:val="005830A4"/>
    <w:rsid w:val="005831E1"/>
    <w:rsid w:val="00583220"/>
    <w:rsid w:val="0058326C"/>
    <w:rsid w:val="00583273"/>
    <w:rsid w:val="00583606"/>
    <w:rsid w:val="005839A1"/>
    <w:rsid w:val="00583D12"/>
    <w:rsid w:val="00583E53"/>
    <w:rsid w:val="00583E6C"/>
    <w:rsid w:val="00584152"/>
    <w:rsid w:val="005842C1"/>
    <w:rsid w:val="005845D7"/>
    <w:rsid w:val="00584764"/>
    <w:rsid w:val="00584816"/>
    <w:rsid w:val="005848CB"/>
    <w:rsid w:val="00584FFD"/>
    <w:rsid w:val="00585130"/>
    <w:rsid w:val="005851D2"/>
    <w:rsid w:val="00585234"/>
    <w:rsid w:val="005853C8"/>
    <w:rsid w:val="00585558"/>
    <w:rsid w:val="005857C1"/>
    <w:rsid w:val="00585BD8"/>
    <w:rsid w:val="00585BEA"/>
    <w:rsid w:val="00585C76"/>
    <w:rsid w:val="00585CAB"/>
    <w:rsid w:val="0058604F"/>
    <w:rsid w:val="00586068"/>
    <w:rsid w:val="00586185"/>
    <w:rsid w:val="00586426"/>
    <w:rsid w:val="00586586"/>
    <w:rsid w:val="005867C1"/>
    <w:rsid w:val="005869BC"/>
    <w:rsid w:val="00586A1C"/>
    <w:rsid w:val="00586B32"/>
    <w:rsid w:val="00586C35"/>
    <w:rsid w:val="00586F17"/>
    <w:rsid w:val="005870CB"/>
    <w:rsid w:val="00587266"/>
    <w:rsid w:val="005873C3"/>
    <w:rsid w:val="00587417"/>
    <w:rsid w:val="00587777"/>
    <w:rsid w:val="00587C4C"/>
    <w:rsid w:val="00587C85"/>
    <w:rsid w:val="00587F8B"/>
    <w:rsid w:val="00590277"/>
    <w:rsid w:val="005902A0"/>
    <w:rsid w:val="00590332"/>
    <w:rsid w:val="0059049E"/>
    <w:rsid w:val="005905C0"/>
    <w:rsid w:val="005906EA"/>
    <w:rsid w:val="005907A0"/>
    <w:rsid w:val="00590AA1"/>
    <w:rsid w:val="00591354"/>
    <w:rsid w:val="00591368"/>
    <w:rsid w:val="00591BEA"/>
    <w:rsid w:val="005924D6"/>
    <w:rsid w:val="005925C8"/>
    <w:rsid w:val="00592880"/>
    <w:rsid w:val="0059288D"/>
    <w:rsid w:val="0059289F"/>
    <w:rsid w:val="005928F7"/>
    <w:rsid w:val="00592E6E"/>
    <w:rsid w:val="0059342F"/>
    <w:rsid w:val="00593DA7"/>
    <w:rsid w:val="005940FF"/>
    <w:rsid w:val="00594260"/>
    <w:rsid w:val="00594B7B"/>
    <w:rsid w:val="00594E89"/>
    <w:rsid w:val="00595045"/>
    <w:rsid w:val="005950F3"/>
    <w:rsid w:val="005954FB"/>
    <w:rsid w:val="00595889"/>
    <w:rsid w:val="00595ADF"/>
    <w:rsid w:val="00595DCE"/>
    <w:rsid w:val="00595E18"/>
    <w:rsid w:val="0059661F"/>
    <w:rsid w:val="0059668A"/>
    <w:rsid w:val="005966A0"/>
    <w:rsid w:val="00597242"/>
    <w:rsid w:val="005972C9"/>
    <w:rsid w:val="0059734B"/>
    <w:rsid w:val="00597717"/>
    <w:rsid w:val="00597740"/>
    <w:rsid w:val="00597A21"/>
    <w:rsid w:val="00597DEF"/>
    <w:rsid w:val="005A0202"/>
    <w:rsid w:val="005A05B5"/>
    <w:rsid w:val="005A0625"/>
    <w:rsid w:val="005A0DB2"/>
    <w:rsid w:val="005A0DF8"/>
    <w:rsid w:val="005A1A98"/>
    <w:rsid w:val="005A1B25"/>
    <w:rsid w:val="005A1D8D"/>
    <w:rsid w:val="005A246D"/>
    <w:rsid w:val="005A2626"/>
    <w:rsid w:val="005A26F3"/>
    <w:rsid w:val="005A2724"/>
    <w:rsid w:val="005A2AA3"/>
    <w:rsid w:val="005A2AF9"/>
    <w:rsid w:val="005A2BAF"/>
    <w:rsid w:val="005A2D9A"/>
    <w:rsid w:val="005A301A"/>
    <w:rsid w:val="005A30CC"/>
    <w:rsid w:val="005A30FF"/>
    <w:rsid w:val="005A355C"/>
    <w:rsid w:val="005A3590"/>
    <w:rsid w:val="005A3779"/>
    <w:rsid w:val="005A3797"/>
    <w:rsid w:val="005A3B95"/>
    <w:rsid w:val="005A3BBD"/>
    <w:rsid w:val="005A3D20"/>
    <w:rsid w:val="005A3FE6"/>
    <w:rsid w:val="005A44A4"/>
    <w:rsid w:val="005A47AB"/>
    <w:rsid w:val="005A4BD9"/>
    <w:rsid w:val="005A4CBA"/>
    <w:rsid w:val="005A4F1B"/>
    <w:rsid w:val="005A5151"/>
    <w:rsid w:val="005A5294"/>
    <w:rsid w:val="005A5457"/>
    <w:rsid w:val="005A56F8"/>
    <w:rsid w:val="005A5864"/>
    <w:rsid w:val="005A58F1"/>
    <w:rsid w:val="005A5945"/>
    <w:rsid w:val="005A5B4B"/>
    <w:rsid w:val="005A5C9C"/>
    <w:rsid w:val="005A638E"/>
    <w:rsid w:val="005A6413"/>
    <w:rsid w:val="005A673F"/>
    <w:rsid w:val="005A67EA"/>
    <w:rsid w:val="005A6A11"/>
    <w:rsid w:val="005A6F83"/>
    <w:rsid w:val="005A7026"/>
    <w:rsid w:val="005A7312"/>
    <w:rsid w:val="005A7745"/>
    <w:rsid w:val="005A7997"/>
    <w:rsid w:val="005A79F7"/>
    <w:rsid w:val="005A7E8A"/>
    <w:rsid w:val="005B0266"/>
    <w:rsid w:val="005B05C8"/>
    <w:rsid w:val="005B0673"/>
    <w:rsid w:val="005B07F5"/>
    <w:rsid w:val="005B089F"/>
    <w:rsid w:val="005B0B2A"/>
    <w:rsid w:val="005B0B6F"/>
    <w:rsid w:val="005B0BC3"/>
    <w:rsid w:val="005B0FAB"/>
    <w:rsid w:val="005B1241"/>
    <w:rsid w:val="005B19F6"/>
    <w:rsid w:val="005B1A0B"/>
    <w:rsid w:val="005B220C"/>
    <w:rsid w:val="005B245C"/>
    <w:rsid w:val="005B24A1"/>
    <w:rsid w:val="005B2798"/>
    <w:rsid w:val="005B284C"/>
    <w:rsid w:val="005B2A11"/>
    <w:rsid w:val="005B2A3A"/>
    <w:rsid w:val="005B2EE0"/>
    <w:rsid w:val="005B2F27"/>
    <w:rsid w:val="005B300A"/>
    <w:rsid w:val="005B314E"/>
    <w:rsid w:val="005B3A23"/>
    <w:rsid w:val="005B3A3D"/>
    <w:rsid w:val="005B3BE9"/>
    <w:rsid w:val="005B3DFC"/>
    <w:rsid w:val="005B45DC"/>
    <w:rsid w:val="005B45EA"/>
    <w:rsid w:val="005B45F8"/>
    <w:rsid w:val="005B465F"/>
    <w:rsid w:val="005B48CE"/>
    <w:rsid w:val="005B4A67"/>
    <w:rsid w:val="005B4AC4"/>
    <w:rsid w:val="005B4CD1"/>
    <w:rsid w:val="005B50F9"/>
    <w:rsid w:val="005B52F5"/>
    <w:rsid w:val="005B53D3"/>
    <w:rsid w:val="005B5443"/>
    <w:rsid w:val="005B548F"/>
    <w:rsid w:val="005B561E"/>
    <w:rsid w:val="005B585A"/>
    <w:rsid w:val="005B5AE0"/>
    <w:rsid w:val="005B60FD"/>
    <w:rsid w:val="005B616A"/>
    <w:rsid w:val="005B62AE"/>
    <w:rsid w:val="005B6371"/>
    <w:rsid w:val="005B6693"/>
    <w:rsid w:val="005B688A"/>
    <w:rsid w:val="005B6ADD"/>
    <w:rsid w:val="005B6CF9"/>
    <w:rsid w:val="005B72D0"/>
    <w:rsid w:val="005B74B8"/>
    <w:rsid w:val="005B75D6"/>
    <w:rsid w:val="005B774E"/>
    <w:rsid w:val="005B7FA1"/>
    <w:rsid w:val="005C058F"/>
    <w:rsid w:val="005C0657"/>
    <w:rsid w:val="005C0676"/>
    <w:rsid w:val="005C06AE"/>
    <w:rsid w:val="005C09DA"/>
    <w:rsid w:val="005C0EAA"/>
    <w:rsid w:val="005C11FB"/>
    <w:rsid w:val="005C175B"/>
    <w:rsid w:val="005C17CB"/>
    <w:rsid w:val="005C1870"/>
    <w:rsid w:val="005C18A0"/>
    <w:rsid w:val="005C19EB"/>
    <w:rsid w:val="005C1EE7"/>
    <w:rsid w:val="005C20FD"/>
    <w:rsid w:val="005C24B8"/>
    <w:rsid w:val="005C27A0"/>
    <w:rsid w:val="005C2C60"/>
    <w:rsid w:val="005C2D96"/>
    <w:rsid w:val="005C3014"/>
    <w:rsid w:val="005C30F8"/>
    <w:rsid w:val="005C32B2"/>
    <w:rsid w:val="005C32B6"/>
    <w:rsid w:val="005C330C"/>
    <w:rsid w:val="005C36A4"/>
    <w:rsid w:val="005C3824"/>
    <w:rsid w:val="005C40BF"/>
    <w:rsid w:val="005C43B8"/>
    <w:rsid w:val="005C43DD"/>
    <w:rsid w:val="005C4662"/>
    <w:rsid w:val="005C4893"/>
    <w:rsid w:val="005C4B38"/>
    <w:rsid w:val="005C4D68"/>
    <w:rsid w:val="005C4ECF"/>
    <w:rsid w:val="005C509A"/>
    <w:rsid w:val="005C56C3"/>
    <w:rsid w:val="005C5869"/>
    <w:rsid w:val="005C594E"/>
    <w:rsid w:val="005C5D20"/>
    <w:rsid w:val="005C5D31"/>
    <w:rsid w:val="005C605D"/>
    <w:rsid w:val="005C60A5"/>
    <w:rsid w:val="005C6373"/>
    <w:rsid w:val="005C664E"/>
    <w:rsid w:val="005C6B36"/>
    <w:rsid w:val="005C6B3C"/>
    <w:rsid w:val="005C6BDE"/>
    <w:rsid w:val="005C6D02"/>
    <w:rsid w:val="005C6FCC"/>
    <w:rsid w:val="005C7034"/>
    <w:rsid w:val="005C704F"/>
    <w:rsid w:val="005C7B58"/>
    <w:rsid w:val="005C7BEF"/>
    <w:rsid w:val="005D0022"/>
    <w:rsid w:val="005D0140"/>
    <w:rsid w:val="005D025A"/>
    <w:rsid w:val="005D04EF"/>
    <w:rsid w:val="005D0511"/>
    <w:rsid w:val="005D057B"/>
    <w:rsid w:val="005D0638"/>
    <w:rsid w:val="005D0642"/>
    <w:rsid w:val="005D0723"/>
    <w:rsid w:val="005D07E8"/>
    <w:rsid w:val="005D0815"/>
    <w:rsid w:val="005D083F"/>
    <w:rsid w:val="005D0935"/>
    <w:rsid w:val="005D09B4"/>
    <w:rsid w:val="005D0B28"/>
    <w:rsid w:val="005D0CDB"/>
    <w:rsid w:val="005D0E40"/>
    <w:rsid w:val="005D0F53"/>
    <w:rsid w:val="005D14A7"/>
    <w:rsid w:val="005D14CC"/>
    <w:rsid w:val="005D1660"/>
    <w:rsid w:val="005D1DB6"/>
    <w:rsid w:val="005D1DD1"/>
    <w:rsid w:val="005D1E36"/>
    <w:rsid w:val="005D1E72"/>
    <w:rsid w:val="005D2341"/>
    <w:rsid w:val="005D2531"/>
    <w:rsid w:val="005D253C"/>
    <w:rsid w:val="005D27B2"/>
    <w:rsid w:val="005D281C"/>
    <w:rsid w:val="005D29C5"/>
    <w:rsid w:val="005D2C74"/>
    <w:rsid w:val="005D2D82"/>
    <w:rsid w:val="005D3152"/>
    <w:rsid w:val="005D390C"/>
    <w:rsid w:val="005D3936"/>
    <w:rsid w:val="005D39DF"/>
    <w:rsid w:val="005D3C51"/>
    <w:rsid w:val="005D3D39"/>
    <w:rsid w:val="005D3FDA"/>
    <w:rsid w:val="005D3FEE"/>
    <w:rsid w:val="005D46C4"/>
    <w:rsid w:val="005D4757"/>
    <w:rsid w:val="005D4780"/>
    <w:rsid w:val="005D487B"/>
    <w:rsid w:val="005D4C8F"/>
    <w:rsid w:val="005D5278"/>
    <w:rsid w:val="005D52BB"/>
    <w:rsid w:val="005D5572"/>
    <w:rsid w:val="005D58CF"/>
    <w:rsid w:val="005D58FB"/>
    <w:rsid w:val="005D5934"/>
    <w:rsid w:val="005D5985"/>
    <w:rsid w:val="005D59F0"/>
    <w:rsid w:val="005D5B09"/>
    <w:rsid w:val="005D5B91"/>
    <w:rsid w:val="005D5BAE"/>
    <w:rsid w:val="005D5BC4"/>
    <w:rsid w:val="005D5BDF"/>
    <w:rsid w:val="005D5C72"/>
    <w:rsid w:val="005D5F36"/>
    <w:rsid w:val="005D5FB5"/>
    <w:rsid w:val="005D60E2"/>
    <w:rsid w:val="005D659D"/>
    <w:rsid w:val="005D65BB"/>
    <w:rsid w:val="005D6B5D"/>
    <w:rsid w:val="005D75A3"/>
    <w:rsid w:val="005D77D6"/>
    <w:rsid w:val="005D7B8F"/>
    <w:rsid w:val="005D7C71"/>
    <w:rsid w:val="005D7CCB"/>
    <w:rsid w:val="005D7DAF"/>
    <w:rsid w:val="005D7DED"/>
    <w:rsid w:val="005D7F7F"/>
    <w:rsid w:val="005E028D"/>
    <w:rsid w:val="005E035A"/>
    <w:rsid w:val="005E0887"/>
    <w:rsid w:val="005E0E35"/>
    <w:rsid w:val="005E1872"/>
    <w:rsid w:val="005E19F8"/>
    <w:rsid w:val="005E1E56"/>
    <w:rsid w:val="005E2CA0"/>
    <w:rsid w:val="005E2D2F"/>
    <w:rsid w:val="005E2E98"/>
    <w:rsid w:val="005E3362"/>
    <w:rsid w:val="005E3394"/>
    <w:rsid w:val="005E349A"/>
    <w:rsid w:val="005E382D"/>
    <w:rsid w:val="005E3967"/>
    <w:rsid w:val="005E39CD"/>
    <w:rsid w:val="005E3A93"/>
    <w:rsid w:val="005E3C6C"/>
    <w:rsid w:val="005E3EAB"/>
    <w:rsid w:val="005E3F52"/>
    <w:rsid w:val="005E3FC8"/>
    <w:rsid w:val="005E406D"/>
    <w:rsid w:val="005E45DF"/>
    <w:rsid w:val="005E4830"/>
    <w:rsid w:val="005E49AC"/>
    <w:rsid w:val="005E4CA8"/>
    <w:rsid w:val="005E4F51"/>
    <w:rsid w:val="005E5072"/>
    <w:rsid w:val="005E51FC"/>
    <w:rsid w:val="005E54A9"/>
    <w:rsid w:val="005E5C95"/>
    <w:rsid w:val="005E5CC2"/>
    <w:rsid w:val="005E5F0F"/>
    <w:rsid w:val="005E6015"/>
    <w:rsid w:val="005E61B2"/>
    <w:rsid w:val="005E61EE"/>
    <w:rsid w:val="005E6392"/>
    <w:rsid w:val="005E64F8"/>
    <w:rsid w:val="005E6619"/>
    <w:rsid w:val="005E6884"/>
    <w:rsid w:val="005E68CA"/>
    <w:rsid w:val="005E6D2E"/>
    <w:rsid w:val="005E6E32"/>
    <w:rsid w:val="005E6E83"/>
    <w:rsid w:val="005E6EB7"/>
    <w:rsid w:val="005E7076"/>
    <w:rsid w:val="005E74D3"/>
    <w:rsid w:val="005E75AC"/>
    <w:rsid w:val="005E76C1"/>
    <w:rsid w:val="005E77EC"/>
    <w:rsid w:val="005E7855"/>
    <w:rsid w:val="005E7985"/>
    <w:rsid w:val="005F0008"/>
    <w:rsid w:val="005F00C0"/>
    <w:rsid w:val="005F0245"/>
    <w:rsid w:val="005F07A3"/>
    <w:rsid w:val="005F0A59"/>
    <w:rsid w:val="005F0B08"/>
    <w:rsid w:val="005F0F02"/>
    <w:rsid w:val="005F13E5"/>
    <w:rsid w:val="005F16A7"/>
    <w:rsid w:val="005F1A3A"/>
    <w:rsid w:val="005F1BA7"/>
    <w:rsid w:val="005F1D07"/>
    <w:rsid w:val="005F1DC7"/>
    <w:rsid w:val="005F1E04"/>
    <w:rsid w:val="005F20BB"/>
    <w:rsid w:val="005F2207"/>
    <w:rsid w:val="005F263D"/>
    <w:rsid w:val="005F2D04"/>
    <w:rsid w:val="005F343D"/>
    <w:rsid w:val="005F362C"/>
    <w:rsid w:val="005F36A0"/>
    <w:rsid w:val="005F37A8"/>
    <w:rsid w:val="005F39C3"/>
    <w:rsid w:val="005F4412"/>
    <w:rsid w:val="005F44B9"/>
    <w:rsid w:val="005F4542"/>
    <w:rsid w:val="005F46A5"/>
    <w:rsid w:val="005F473A"/>
    <w:rsid w:val="005F473B"/>
    <w:rsid w:val="005F48F2"/>
    <w:rsid w:val="005F4A7E"/>
    <w:rsid w:val="005F51FB"/>
    <w:rsid w:val="005F52C0"/>
    <w:rsid w:val="005F53B2"/>
    <w:rsid w:val="005F5EEF"/>
    <w:rsid w:val="005F5FCA"/>
    <w:rsid w:val="005F6873"/>
    <w:rsid w:val="005F68BA"/>
    <w:rsid w:val="005F6F16"/>
    <w:rsid w:val="005F7151"/>
    <w:rsid w:val="005F7177"/>
    <w:rsid w:val="005F7306"/>
    <w:rsid w:val="005F74EE"/>
    <w:rsid w:val="005F7673"/>
    <w:rsid w:val="005F7770"/>
    <w:rsid w:val="005F77C5"/>
    <w:rsid w:val="005F7909"/>
    <w:rsid w:val="005F7F77"/>
    <w:rsid w:val="0060027A"/>
    <w:rsid w:val="00600513"/>
    <w:rsid w:val="006005A7"/>
    <w:rsid w:val="00600ABB"/>
    <w:rsid w:val="00600AE4"/>
    <w:rsid w:val="00600B51"/>
    <w:rsid w:val="00600C8B"/>
    <w:rsid w:val="00600F1C"/>
    <w:rsid w:val="00601104"/>
    <w:rsid w:val="0060123A"/>
    <w:rsid w:val="006014A9"/>
    <w:rsid w:val="00601BCA"/>
    <w:rsid w:val="00601C07"/>
    <w:rsid w:val="00601CDE"/>
    <w:rsid w:val="00601DE6"/>
    <w:rsid w:val="0060204C"/>
    <w:rsid w:val="006020E9"/>
    <w:rsid w:val="0060228E"/>
    <w:rsid w:val="0060235A"/>
    <w:rsid w:val="00602481"/>
    <w:rsid w:val="00602573"/>
    <w:rsid w:val="00602716"/>
    <w:rsid w:val="0060275B"/>
    <w:rsid w:val="006028AB"/>
    <w:rsid w:val="00602E54"/>
    <w:rsid w:val="00602F50"/>
    <w:rsid w:val="00603051"/>
    <w:rsid w:val="00603204"/>
    <w:rsid w:val="00603314"/>
    <w:rsid w:val="0060342A"/>
    <w:rsid w:val="0060347B"/>
    <w:rsid w:val="00603951"/>
    <w:rsid w:val="00603BE7"/>
    <w:rsid w:val="00603C61"/>
    <w:rsid w:val="00603D7E"/>
    <w:rsid w:val="00603ED7"/>
    <w:rsid w:val="00604076"/>
    <w:rsid w:val="00604381"/>
    <w:rsid w:val="006043A9"/>
    <w:rsid w:val="00604683"/>
    <w:rsid w:val="006046DD"/>
    <w:rsid w:val="00604870"/>
    <w:rsid w:val="00604BAD"/>
    <w:rsid w:val="00604DEF"/>
    <w:rsid w:val="00605023"/>
    <w:rsid w:val="00605034"/>
    <w:rsid w:val="0060507B"/>
    <w:rsid w:val="006051D5"/>
    <w:rsid w:val="0060563C"/>
    <w:rsid w:val="00605D83"/>
    <w:rsid w:val="006060FD"/>
    <w:rsid w:val="00606615"/>
    <w:rsid w:val="006066C6"/>
    <w:rsid w:val="00606714"/>
    <w:rsid w:val="00606741"/>
    <w:rsid w:val="006069DA"/>
    <w:rsid w:val="00606A5E"/>
    <w:rsid w:val="00606ABD"/>
    <w:rsid w:val="00606B34"/>
    <w:rsid w:val="00606C1E"/>
    <w:rsid w:val="00606D4C"/>
    <w:rsid w:val="00607000"/>
    <w:rsid w:val="00607042"/>
    <w:rsid w:val="00607112"/>
    <w:rsid w:val="006075C0"/>
    <w:rsid w:val="006077E3"/>
    <w:rsid w:val="00607F3F"/>
    <w:rsid w:val="00610014"/>
    <w:rsid w:val="00610A0E"/>
    <w:rsid w:val="00610A9A"/>
    <w:rsid w:val="00610B39"/>
    <w:rsid w:val="00610CB8"/>
    <w:rsid w:val="00610D27"/>
    <w:rsid w:val="00610D4D"/>
    <w:rsid w:val="00610E3F"/>
    <w:rsid w:val="00610E77"/>
    <w:rsid w:val="00611160"/>
    <w:rsid w:val="006114C3"/>
    <w:rsid w:val="00611577"/>
    <w:rsid w:val="00611DAD"/>
    <w:rsid w:val="00612212"/>
    <w:rsid w:val="00612310"/>
    <w:rsid w:val="0061271A"/>
    <w:rsid w:val="00612991"/>
    <w:rsid w:val="00612C9A"/>
    <w:rsid w:val="0061305C"/>
    <w:rsid w:val="0061371C"/>
    <w:rsid w:val="00613FCC"/>
    <w:rsid w:val="00614234"/>
    <w:rsid w:val="006142C7"/>
    <w:rsid w:val="006143A4"/>
    <w:rsid w:val="006149F6"/>
    <w:rsid w:val="00614BC5"/>
    <w:rsid w:val="00614D4B"/>
    <w:rsid w:val="006153DD"/>
    <w:rsid w:val="00615466"/>
    <w:rsid w:val="006157B4"/>
    <w:rsid w:val="00615895"/>
    <w:rsid w:val="0061599F"/>
    <w:rsid w:val="00616089"/>
    <w:rsid w:val="0061613E"/>
    <w:rsid w:val="00616476"/>
    <w:rsid w:val="00616A94"/>
    <w:rsid w:val="00616E77"/>
    <w:rsid w:val="00616FE3"/>
    <w:rsid w:val="00617037"/>
    <w:rsid w:val="006172E0"/>
    <w:rsid w:val="006174C2"/>
    <w:rsid w:val="0061768B"/>
    <w:rsid w:val="006177A8"/>
    <w:rsid w:val="00617CB9"/>
    <w:rsid w:val="00617CF7"/>
    <w:rsid w:val="00617ED0"/>
    <w:rsid w:val="006200B4"/>
    <w:rsid w:val="0062043F"/>
    <w:rsid w:val="00620475"/>
    <w:rsid w:val="00620527"/>
    <w:rsid w:val="00620633"/>
    <w:rsid w:val="0062093B"/>
    <w:rsid w:val="0062098D"/>
    <w:rsid w:val="00620B13"/>
    <w:rsid w:val="00620DA2"/>
    <w:rsid w:val="00620DE8"/>
    <w:rsid w:val="00621122"/>
    <w:rsid w:val="006212BF"/>
    <w:rsid w:val="00621979"/>
    <w:rsid w:val="00621A22"/>
    <w:rsid w:val="00621C99"/>
    <w:rsid w:val="00621D2F"/>
    <w:rsid w:val="00622023"/>
    <w:rsid w:val="00622069"/>
    <w:rsid w:val="00622087"/>
    <w:rsid w:val="006220D9"/>
    <w:rsid w:val="006222FF"/>
    <w:rsid w:val="00622864"/>
    <w:rsid w:val="00622A4F"/>
    <w:rsid w:val="00622AFB"/>
    <w:rsid w:val="00622CA7"/>
    <w:rsid w:val="006235B0"/>
    <w:rsid w:val="006238EB"/>
    <w:rsid w:val="00623A73"/>
    <w:rsid w:val="00623AE0"/>
    <w:rsid w:val="00623B5E"/>
    <w:rsid w:val="00623F34"/>
    <w:rsid w:val="006241DE"/>
    <w:rsid w:val="00624587"/>
    <w:rsid w:val="00624A3E"/>
    <w:rsid w:val="00624C4C"/>
    <w:rsid w:val="00624C64"/>
    <w:rsid w:val="00624DFD"/>
    <w:rsid w:val="00624FE0"/>
    <w:rsid w:val="006250B4"/>
    <w:rsid w:val="0062510B"/>
    <w:rsid w:val="0062576B"/>
    <w:rsid w:val="00625AD1"/>
    <w:rsid w:val="00625D73"/>
    <w:rsid w:val="00625E80"/>
    <w:rsid w:val="00626008"/>
    <w:rsid w:val="0062624C"/>
    <w:rsid w:val="006264FB"/>
    <w:rsid w:val="00626642"/>
    <w:rsid w:val="00626955"/>
    <w:rsid w:val="00626DC2"/>
    <w:rsid w:val="00627081"/>
    <w:rsid w:val="0062724E"/>
    <w:rsid w:val="0062726C"/>
    <w:rsid w:val="0062743F"/>
    <w:rsid w:val="00627641"/>
    <w:rsid w:val="00627643"/>
    <w:rsid w:val="00627BDD"/>
    <w:rsid w:val="00627D63"/>
    <w:rsid w:val="00630119"/>
    <w:rsid w:val="00630531"/>
    <w:rsid w:val="00630696"/>
    <w:rsid w:val="0063097E"/>
    <w:rsid w:val="00630987"/>
    <w:rsid w:val="00630AA7"/>
    <w:rsid w:val="00630C07"/>
    <w:rsid w:val="00630E64"/>
    <w:rsid w:val="00630EE2"/>
    <w:rsid w:val="00630FF0"/>
    <w:rsid w:val="0063129B"/>
    <w:rsid w:val="00631601"/>
    <w:rsid w:val="0063165C"/>
    <w:rsid w:val="00631972"/>
    <w:rsid w:val="00631C3A"/>
    <w:rsid w:val="00631DD9"/>
    <w:rsid w:val="0063211E"/>
    <w:rsid w:val="0063224C"/>
    <w:rsid w:val="006324AB"/>
    <w:rsid w:val="006324F2"/>
    <w:rsid w:val="0063281C"/>
    <w:rsid w:val="00632A20"/>
    <w:rsid w:val="00632A57"/>
    <w:rsid w:val="00632A9E"/>
    <w:rsid w:val="00632AC4"/>
    <w:rsid w:val="00632B57"/>
    <w:rsid w:val="00632C9F"/>
    <w:rsid w:val="00632F78"/>
    <w:rsid w:val="00633084"/>
    <w:rsid w:val="006331F9"/>
    <w:rsid w:val="00633269"/>
    <w:rsid w:val="00633282"/>
    <w:rsid w:val="006333CD"/>
    <w:rsid w:val="0063366E"/>
    <w:rsid w:val="006336BB"/>
    <w:rsid w:val="00633879"/>
    <w:rsid w:val="00633920"/>
    <w:rsid w:val="0063394D"/>
    <w:rsid w:val="00633AA6"/>
    <w:rsid w:val="00633CC8"/>
    <w:rsid w:val="00633F15"/>
    <w:rsid w:val="00634309"/>
    <w:rsid w:val="006345CD"/>
    <w:rsid w:val="00634672"/>
    <w:rsid w:val="006346A7"/>
    <w:rsid w:val="006348E6"/>
    <w:rsid w:val="0063494C"/>
    <w:rsid w:val="00634CF6"/>
    <w:rsid w:val="00634EBE"/>
    <w:rsid w:val="006350EB"/>
    <w:rsid w:val="00635127"/>
    <w:rsid w:val="0063532A"/>
    <w:rsid w:val="0063566E"/>
    <w:rsid w:val="00636116"/>
    <w:rsid w:val="00636491"/>
    <w:rsid w:val="00636687"/>
    <w:rsid w:val="00636693"/>
    <w:rsid w:val="006367CD"/>
    <w:rsid w:val="00636936"/>
    <w:rsid w:val="00636EE0"/>
    <w:rsid w:val="00636F40"/>
    <w:rsid w:val="00637140"/>
    <w:rsid w:val="006376F7"/>
    <w:rsid w:val="006377E5"/>
    <w:rsid w:val="00637AA3"/>
    <w:rsid w:val="00640003"/>
    <w:rsid w:val="006403C4"/>
    <w:rsid w:val="00640994"/>
    <w:rsid w:val="00641042"/>
    <w:rsid w:val="006411E2"/>
    <w:rsid w:val="00641260"/>
    <w:rsid w:val="006416BF"/>
    <w:rsid w:val="0064180F"/>
    <w:rsid w:val="006418C3"/>
    <w:rsid w:val="00641AF9"/>
    <w:rsid w:val="00641BC4"/>
    <w:rsid w:val="00641CE3"/>
    <w:rsid w:val="00642031"/>
    <w:rsid w:val="00642059"/>
    <w:rsid w:val="00642125"/>
    <w:rsid w:val="0064222B"/>
    <w:rsid w:val="006426A6"/>
    <w:rsid w:val="006428A6"/>
    <w:rsid w:val="00642BA9"/>
    <w:rsid w:val="00642D87"/>
    <w:rsid w:val="00642FFD"/>
    <w:rsid w:val="0064350F"/>
    <w:rsid w:val="006435CA"/>
    <w:rsid w:val="006435FC"/>
    <w:rsid w:val="00643654"/>
    <w:rsid w:val="0064397D"/>
    <w:rsid w:val="006439B8"/>
    <w:rsid w:val="006439F3"/>
    <w:rsid w:val="00643E2B"/>
    <w:rsid w:val="006442C4"/>
    <w:rsid w:val="006447B3"/>
    <w:rsid w:val="00644969"/>
    <w:rsid w:val="006449D0"/>
    <w:rsid w:val="00644EB6"/>
    <w:rsid w:val="00645399"/>
    <w:rsid w:val="00645478"/>
    <w:rsid w:val="00645630"/>
    <w:rsid w:val="00645B22"/>
    <w:rsid w:val="00645DB8"/>
    <w:rsid w:val="00645FEA"/>
    <w:rsid w:val="00646441"/>
    <w:rsid w:val="00646798"/>
    <w:rsid w:val="00647351"/>
    <w:rsid w:val="00647406"/>
    <w:rsid w:val="00647600"/>
    <w:rsid w:val="00647742"/>
    <w:rsid w:val="006478E3"/>
    <w:rsid w:val="00647908"/>
    <w:rsid w:val="00647A81"/>
    <w:rsid w:val="00647A8B"/>
    <w:rsid w:val="00647FD6"/>
    <w:rsid w:val="00650259"/>
    <w:rsid w:val="006506DD"/>
    <w:rsid w:val="00650D48"/>
    <w:rsid w:val="00650E06"/>
    <w:rsid w:val="00650EE2"/>
    <w:rsid w:val="00650F47"/>
    <w:rsid w:val="00651253"/>
    <w:rsid w:val="0065126B"/>
    <w:rsid w:val="006512D6"/>
    <w:rsid w:val="00651807"/>
    <w:rsid w:val="00651CDD"/>
    <w:rsid w:val="006520E7"/>
    <w:rsid w:val="0065268E"/>
    <w:rsid w:val="00652781"/>
    <w:rsid w:val="006527FA"/>
    <w:rsid w:val="0065295F"/>
    <w:rsid w:val="00653080"/>
    <w:rsid w:val="0065317A"/>
    <w:rsid w:val="00653434"/>
    <w:rsid w:val="006534BF"/>
    <w:rsid w:val="006535F3"/>
    <w:rsid w:val="00653D39"/>
    <w:rsid w:val="00654012"/>
    <w:rsid w:val="006540BC"/>
    <w:rsid w:val="006541A7"/>
    <w:rsid w:val="0065427D"/>
    <w:rsid w:val="00654442"/>
    <w:rsid w:val="00654471"/>
    <w:rsid w:val="006547B7"/>
    <w:rsid w:val="00654811"/>
    <w:rsid w:val="0065483C"/>
    <w:rsid w:val="00654A84"/>
    <w:rsid w:val="00654D59"/>
    <w:rsid w:val="006553D9"/>
    <w:rsid w:val="00655546"/>
    <w:rsid w:val="00655691"/>
    <w:rsid w:val="00655733"/>
    <w:rsid w:val="006558C0"/>
    <w:rsid w:val="00655EE5"/>
    <w:rsid w:val="00656103"/>
    <w:rsid w:val="00656272"/>
    <w:rsid w:val="00656383"/>
    <w:rsid w:val="006566B6"/>
    <w:rsid w:val="006566E8"/>
    <w:rsid w:val="006567FE"/>
    <w:rsid w:val="00656EC1"/>
    <w:rsid w:val="00656FAF"/>
    <w:rsid w:val="006570CE"/>
    <w:rsid w:val="00657212"/>
    <w:rsid w:val="00657336"/>
    <w:rsid w:val="006573D2"/>
    <w:rsid w:val="0065754C"/>
    <w:rsid w:val="006575AC"/>
    <w:rsid w:val="00657836"/>
    <w:rsid w:val="00657A4A"/>
    <w:rsid w:val="00657C94"/>
    <w:rsid w:val="00657DD3"/>
    <w:rsid w:val="006601CA"/>
    <w:rsid w:val="00660454"/>
    <w:rsid w:val="006605DB"/>
    <w:rsid w:val="006606ED"/>
    <w:rsid w:val="006609AF"/>
    <w:rsid w:val="00660AB9"/>
    <w:rsid w:val="00660DD3"/>
    <w:rsid w:val="00660F49"/>
    <w:rsid w:val="006612D4"/>
    <w:rsid w:val="00661320"/>
    <w:rsid w:val="00661517"/>
    <w:rsid w:val="0066153C"/>
    <w:rsid w:val="006617EF"/>
    <w:rsid w:val="00661823"/>
    <w:rsid w:val="00661933"/>
    <w:rsid w:val="0066193C"/>
    <w:rsid w:val="00661A70"/>
    <w:rsid w:val="00661D1E"/>
    <w:rsid w:val="00661F9F"/>
    <w:rsid w:val="006620D3"/>
    <w:rsid w:val="00662689"/>
    <w:rsid w:val="00662A40"/>
    <w:rsid w:val="00662C2C"/>
    <w:rsid w:val="00662CC8"/>
    <w:rsid w:val="00662EBA"/>
    <w:rsid w:val="006632D7"/>
    <w:rsid w:val="0066339A"/>
    <w:rsid w:val="00663AD4"/>
    <w:rsid w:val="00664175"/>
    <w:rsid w:val="00664264"/>
    <w:rsid w:val="00664BBF"/>
    <w:rsid w:val="00664C76"/>
    <w:rsid w:val="00664ED7"/>
    <w:rsid w:val="00664F53"/>
    <w:rsid w:val="00664F75"/>
    <w:rsid w:val="006656AB"/>
    <w:rsid w:val="006656C0"/>
    <w:rsid w:val="00665A57"/>
    <w:rsid w:val="00665AE7"/>
    <w:rsid w:val="00665D43"/>
    <w:rsid w:val="00665DB7"/>
    <w:rsid w:val="0066602B"/>
    <w:rsid w:val="006665B9"/>
    <w:rsid w:val="006668A7"/>
    <w:rsid w:val="0066694B"/>
    <w:rsid w:val="00666B2A"/>
    <w:rsid w:val="00666C68"/>
    <w:rsid w:val="00666CAA"/>
    <w:rsid w:val="00666D94"/>
    <w:rsid w:val="00666ECE"/>
    <w:rsid w:val="00667096"/>
    <w:rsid w:val="0066744F"/>
    <w:rsid w:val="0066757F"/>
    <w:rsid w:val="0066787E"/>
    <w:rsid w:val="00667A4A"/>
    <w:rsid w:val="00667AD5"/>
    <w:rsid w:val="00667F63"/>
    <w:rsid w:val="0067003D"/>
    <w:rsid w:val="00670737"/>
    <w:rsid w:val="0067089E"/>
    <w:rsid w:val="00670D32"/>
    <w:rsid w:val="00671385"/>
    <w:rsid w:val="006713C7"/>
    <w:rsid w:val="0067184E"/>
    <w:rsid w:val="00671A0B"/>
    <w:rsid w:val="00671E4E"/>
    <w:rsid w:val="006720A7"/>
    <w:rsid w:val="00672258"/>
    <w:rsid w:val="00672378"/>
    <w:rsid w:val="00672465"/>
    <w:rsid w:val="00672622"/>
    <w:rsid w:val="006727D0"/>
    <w:rsid w:val="006727F1"/>
    <w:rsid w:val="00672A4C"/>
    <w:rsid w:val="00672B35"/>
    <w:rsid w:val="00672C02"/>
    <w:rsid w:val="00672E01"/>
    <w:rsid w:val="00673203"/>
    <w:rsid w:val="0067321C"/>
    <w:rsid w:val="006732E8"/>
    <w:rsid w:val="0067337D"/>
    <w:rsid w:val="006734F5"/>
    <w:rsid w:val="0067375C"/>
    <w:rsid w:val="006738F4"/>
    <w:rsid w:val="00673904"/>
    <w:rsid w:val="00673A97"/>
    <w:rsid w:val="00673B69"/>
    <w:rsid w:val="00673BAD"/>
    <w:rsid w:val="00673D3A"/>
    <w:rsid w:val="00673DF6"/>
    <w:rsid w:val="0067420F"/>
    <w:rsid w:val="0067423C"/>
    <w:rsid w:val="00674453"/>
    <w:rsid w:val="0067446B"/>
    <w:rsid w:val="006749B2"/>
    <w:rsid w:val="00674C1E"/>
    <w:rsid w:val="00674CAC"/>
    <w:rsid w:val="00674D67"/>
    <w:rsid w:val="00675339"/>
    <w:rsid w:val="0067548B"/>
    <w:rsid w:val="006754CC"/>
    <w:rsid w:val="00675958"/>
    <w:rsid w:val="00675B8C"/>
    <w:rsid w:val="00675BA3"/>
    <w:rsid w:val="00675ED3"/>
    <w:rsid w:val="0067610A"/>
    <w:rsid w:val="006765F6"/>
    <w:rsid w:val="006768B5"/>
    <w:rsid w:val="00676A0C"/>
    <w:rsid w:val="00676DFD"/>
    <w:rsid w:val="00676EA1"/>
    <w:rsid w:val="00676FBE"/>
    <w:rsid w:val="006771FC"/>
    <w:rsid w:val="006773AB"/>
    <w:rsid w:val="006775CA"/>
    <w:rsid w:val="006775CB"/>
    <w:rsid w:val="006778DA"/>
    <w:rsid w:val="00677947"/>
    <w:rsid w:val="00677AB6"/>
    <w:rsid w:val="00677B7F"/>
    <w:rsid w:val="00677CEC"/>
    <w:rsid w:val="0068012B"/>
    <w:rsid w:val="0068062C"/>
    <w:rsid w:val="0068086A"/>
    <w:rsid w:val="006808A8"/>
    <w:rsid w:val="00680D9E"/>
    <w:rsid w:val="00680DDC"/>
    <w:rsid w:val="00681085"/>
    <w:rsid w:val="0068117E"/>
    <w:rsid w:val="00681404"/>
    <w:rsid w:val="006814CD"/>
    <w:rsid w:val="006816FD"/>
    <w:rsid w:val="00681848"/>
    <w:rsid w:val="006819E3"/>
    <w:rsid w:val="00681B3D"/>
    <w:rsid w:val="0068236E"/>
    <w:rsid w:val="006824AE"/>
    <w:rsid w:val="0068250C"/>
    <w:rsid w:val="006826A7"/>
    <w:rsid w:val="006828A5"/>
    <w:rsid w:val="006828C8"/>
    <w:rsid w:val="0068293A"/>
    <w:rsid w:val="00682AB9"/>
    <w:rsid w:val="00682E2E"/>
    <w:rsid w:val="00682EB7"/>
    <w:rsid w:val="00682EF4"/>
    <w:rsid w:val="006830AA"/>
    <w:rsid w:val="0068311D"/>
    <w:rsid w:val="0068320F"/>
    <w:rsid w:val="006835F9"/>
    <w:rsid w:val="0068366F"/>
    <w:rsid w:val="00683816"/>
    <w:rsid w:val="00683897"/>
    <w:rsid w:val="00683A05"/>
    <w:rsid w:val="00683A49"/>
    <w:rsid w:val="00683B75"/>
    <w:rsid w:val="00683CED"/>
    <w:rsid w:val="00684064"/>
    <w:rsid w:val="00684098"/>
    <w:rsid w:val="0068415B"/>
    <w:rsid w:val="0068419E"/>
    <w:rsid w:val="00684A6C"/>
    <w:rsid w:val="00684C28"/>
    <w:rsid w:val="00684D90"/>
    <w:rsid w:val="00684FC9"/>
    <w:rsid w:val="0068557B"/>
    <w:rsid w:val="00685A4C"/>
    <w:rsid w:val="00685C1E"/>
    <w:rsid w:val="00685E53"/>
    <w:rsid w:val="0068612C"/>
    <w:rsid w:val="0068622E"/>
    <w:rsid w:val="006866BD"/>
    <w:rsid w:val="00686777"/>
    <w:rsid w:val="00686AE3"/>
    <w:rsid w:val="00686EB2"/>
    <w:rsid w:val="00687067"/>
    <w:rsid w:val="006874FF"/>
    <w:rsid w:val="0068750E"/>
    <w:rsid w:val="0068759D"/>
    <w:rsid w:val="0068797F"/>
    <w:rsid w:val="00687BF1"/>
    <w:rsid w:val="006901A9"/>
    <w:rsid w:val="006903B4"/>
    <w:rsid w:val="00690491"/>
    <w:rsid w:val="006904CA"/>
    <w:rsid w:val="006904EC"/>
    <w:rsid w:val="00690C63"/>
    <w:rsid w:val="00690C86"/>
    <w:rsid w:val="00690E4F"/>
    <w:rsid w:val="00690E62"/>
    <w:rsid w:val="00690E83"/>
    <w:rsid w:val="006910BC"/>
    <w:rsid w:val="00691114"/>
    <w:rsid w:val="00691361"/>
    <w:rsid w:val="0069161E"/>
    <w:rsid w:val="006919D2"/>
    <w:rsid w:val="00691EF7"/>
    <w:rsid w:val="006920D3"/>
    <w:rsid w:val="00692141"/>
    <w:rsid w:val="006929FA"/>
    <w:rsid w:val="00692A62"/>
    <w:rsid w:val="00692ABD"/>
    <w:rsid w:val="006931E3"/>
    <w:rsid w:val="006932F1"/>
    <w:rsid w:val="00693456"/>
    <w:rsid w:val="006936D9"/>
    <w:rsid w:val="00693746"/>
    <w:rsid w:val="0069381C"/>
    <w:rsid w:val="006938BB"/>
    <w:rsid w:val="006939A1"/>
    <w:rsid w:val="00694192"/>
    <w:rsid w:val="006943DD"/>
    <w:rsid w:val="0069449D"/>
    <w:rsid w:val="0069475C"/>
    <w:rsid w:val="00694958"/>
    <w:rsid w:val="00694AC2"/>
    <w:rsid w:val="00694CB7"/>
    <w:rsid w:val="00694D28"/>
    <w:rsid w:val="00694DA9"/>
    <w:rsid w:val="0069530D"/>
    <w:rsid w:val="006956A2"/>
    <w:rsid w:val="006958C8"/>
    <w:rsid w:val="00695BA5"/>
    <w:rsid w:val="00695F21"/>
    <w:rsid w:val="00695FBF"/>
    <w:rsid w:val="00696139"/>
    <w:rsid w:val="006961AA"/>
    <w:rsid w:val="006961E4"/>
    <w:rsid w:val="006964CF"/>
    <w:rsid w:val="00696548"/>
    <w:rsid w:val="00696565"/>
    <w:rsid w:val="00696587"/>
    <w:rsid w:val="00696795"/>
    <w:rsid w:val="0069680D"/>
    <w:rsid w:val="00696864"/>
    <w:rsid w:val="006968B8"/>
    <w:rsid w:val="00696AC5"/>
    <w:rsid w:val="0069701C"/>
    <w:rsid w:val="00697314"/>
    <w:rsid w:val="00697345"/>
    <w:rsid w:val="00697615"/>
    <w:rsid w:val="0069774D"/>
    <w:rsid w:val="00697CE9"/>
    <w:rsid w:val="00697E8A"/>
    <w:rsid w:val="00697EDD"/>
    <w:rsid w:val="006A0584"/>
    <w:rsid w:val="006A05A7"/>
    <w:rsid w:val="006A083C"/>
    <w:rsid w:val="006A0CD0"/>
    <w:rsid w:val="006A0D2E"/>
    <w:rsid w:val="006A0D4B"/>
    <w:rsid w:val="006A0FA4"/>
    <w:rsid w:val="006A105D"/>
    <w:rsid w:val="006A1366"/>
    <w:rsid w:val="006A14FF"/>
    <w:rsid w:val="006A1AFB"/>
    <w:rsid w:val="006A1D2F"/>
    <w:rsid w:val="006A2183"/>
    <w:rsid w:val="006A21E7"/>
    <w:rsid w:val="006A2416"/>
    <w:rsid w:val="006A24C1"/>
    <w:rsid w:val="006A260C"/>
    <w:rsid w:val="006A286B"/>
    <w:rsid w:val="006A28D4"/>
    <w:rsid w:val="006A3198"/>
    <w:rsid w:val="006A31FB"/>
    <w:rsid w:val="006A3293"/>
    <w:rsid w:val="006A3294"/>
    <w:rsid w:val="006A3746"/>
    <w:rsid w:val="006A3DE3"/>
    <w:rsid w:val="006A3FEF"/>
    <w:rsid w:val="006A411D"/>
    <w:rsid w:val="006A416E"/>
    <w:rsid w:val="006A427C"/>
    <w:rsid w:val="006A444B"/>
    <w:rsid w:val="006A452A"/>
    <w:rsid w:val="006A4AED"/>
    <w:rsid w:val="006A4EC7"/>
    <w:rsid w:val="006A4FB4"/>
    <w:rsid w:val="006A51F8"/>
    <w:rsid w:val="006A5204"/>
    <w:rsid w:val="006A55D6"/>
    <w:rsid w:val="006A5887"/>
    <w:rsid w:val="006A5A7E"/>
    <w:rsid w:val="006A5B42"/>
    <w:rsid w:val="006A5D03"/>
    <w:rsid w:val="006A5DEE"/>
    <w:rsid w:val="006A6244"/>
    <w:rsid w:val="006A63DC"/>
    <w:rsid w:val="006A689B"/>
    <w:rsid w:val="006A695E"/>
    <w:rsid w:val="006A6966"/>
    <w:rsid w:val="006A696E"/>
    <w:rsid w:val="006A6A7C"/>
    <w:rsid w:val="006A6C19"/>
    <w:rsid w:val="006A6CCB"/>
    <w:rsid w:val="006A6D6F"/>
    <w:rsid w:val="006A73D6"/>
    <w:rsid w:val="006A7446"/>
    <w:rsid w:val="006A775A"/>
    <w:rsid w:val="006A78F6"/>
    <w:rsid w:val="006A7949"/>
    <w:rsid w:val="006B008C"/>
    <w:rsid w:val="006B0092"/>
    <w:rsid w:val="006B0349"/>
    <w:rsid w:val="006B08CF"/>
    <w:rsid w:val="006B0988"/>
    <w:rsid w:val="006B0999"/>
    <w:rsid w:val="006B0DD5"/>
    <w:rsid w:val="006B0DE7"/>
    <w:rsid w:val="006B0E0D"/>
    <w:rsid w:val="006B0E66"/>
    <w:rsid w:val="006B0EE5"/>
    <w:rsid w:val="006B1184"/>
    <w:rsid w:val="006B1384"/>
    <w:rsid w:val="006B157E"/>
    <w:rsid w:val="006B161C"/>
    <w:rsid w:val="006B18AA"/>
    <w:rsid w:val="006B1BD0"/>
    <w:rsid w:val="006B1CE3"/>
    <w:rsid w:val="006B1E8C"/>
    <w:rsid w:val="006B1EAC"/>
    <w:rsid w:val="006B205D"/>
    <w:rsid w:val="006B2083"/>
    <w:rsid w:val="006B20AB"/>
    <w:rsid w:val="006B255D"/>
    <w:rsid w:val="006B268C"/>
    <w:rsid w:val="006B271A"/>
    <w:rsid w:val="006B2AE6"/>
    <w:rsid w:val="006B306D"/>
    <w:rsid w:val="006B3478"/>
    <w:rsid w:val="006B38A5"/>
    <w:rsid w:val="006B3A7C"/>
    <w:rsid w:val="006B3FA4"/>
    <w:rsid w:val="006B4195"/>
    <w:rsid w:val="006B4204"/>
    <w:rsid w:val="006B452A"/>
    <w:rsid w:val="006B4607"/>
    <w:rsid w:val="006B4788"/>
    <w:rsid w:val="006B4A61"/>
    <w:rsid w:val="006B507E"/>
    <w:rsid w:val="006B5419"/>
    <w:rsid w:val="006B548C"/>
    <w:rsid w:val="006B5E91"/>
    <w:rsid w:val="006B5FA1"/>
    <w:rsid w:val="006B61D7"/>
    <w:rsid w:val="006B678C"/>
    <w:rsid w:val="006B6A86"/>
    <w:rsid w:val="006B6D17"/>
    <w:rsid w:val="006B6F50"/>
    <w:rsid w:val="006B6F5C"/>
    <w:rsid w:val="006B703A"/>
    <w:rsid w:val="006B7263"/>
    <w:rsid w:val="006B7411"/>
    <w:rsid w:val="006B74B1"/>
    <w:rsid w:val="006B7A58"/>
    <w:rsid w:val="006B7AC7"/>
    <w:rsid w:val="006C0007"/>
    <w:rsid w:val="006C0118"/>
    <w:rsid w:val="006C051C"/>
    <w:rsid w:val="006C0574"/>
    <w:rsid w:val="006C0701"/>
    <w:rsid w:val="006C0B0C"/>
    <w:rsid w:val="006C0ED0"/>
    <w:rsid w:val="006C0F23"/>
    <w:rsid w:val="006C119E"/>
    <w:rsid w:val="006C15EA"/>
    <w:rsid w:val="006C175E"/>
    <w:rsid w:val="006C1774"/>
    <w:rsid w:val="006C196E"/>
    <w:rsid w:val="006C19D3"/>
    <w:rsid w:val="006C1B52"/>
    <w:rsid w:val="006C1BDD"/>
    <w:rsid w:val="006C1DDA"/>
    <w:rsid w:val="006C1F21"/>
    <w:rsid w:val="006C22B8"/>
    <w:rsid w:val="006C24C8"/>
    <w:rsid w:val="006C26A2"/>
    <w:rsid w:val="006C31F7"/>
    <w:rsid w:val="006C31FD"/>
    <w:rsid w:val="006C3277"/>
    <w:rsid w:val="006C3303"/>
    <w:rsid w:val="006C421E"/>
    <w:rsid w:val="006C42E6"/>
    <w:rsid w:val="006C4564"/>
    <w:rsid w:val="006C463C"/>
    <w:rsid w:val="006C478D"/>
    <w:rsid w:val="006C47A5"/>
    <w:rsid w:val="006C487D"/>
    <w:rsid w:val="006C492A"/>
    <w:rsid w:val="006C4A37"/>
    <w:rsid w:val="006C4B62"/>
    <w:rsid w:val="006C5485"/>
    <w:rsid w:val="006C5600"/>
    <w:rsid w:val="006C56BE"/>
    <w:rsid w:val="006C5724"/>
    <w:rsid w:val="006C5725"/>
    <w:rsid w:val="006C5B0D"/>
    <w:rsid w:val="006C5B74"/>
    <w:rsid w:val="006C5C63"/>
    <w:rsid w:val="006C5DDA"/>
    <w:rsid w:val="006C5DFC"/>
    <w:rsid w:val="006C603D"/>
    <w:rsid w:val="006C677F"/>
    <w:rsid w:val="006C69B2"/>
    <w:rsid w:val="006C6B22"/>
    <w:rsid w:val="006C7114"/>
    <w:rsid w:val="006C711C"/>
    <w:rsid w:val="006C716C"/>
    <w:rsid w:val="006C73BE"/>
    <w:rsid w:val="006C7B3D"/>
    <w:rsid w:val="006C7B8A"/>
    <w:rsid w:val="006C7E16"/>
    <w:rsid w:val="006D0375"/>
    <w:rsid w:val="006D047F"/>
    <w:rsid w:val="006D0491"/>
    <w:rsid w:val="006D0A34"/>
    <w:rsid w:val="006D0ED8"/>
    <w:rsid w:val="006D1169"/>
    <w:rsid w:val="006D1209"/>
    <w:rsid w:val="006D1403"/>
    <w:rsid w:val="006D1D32"/>
    <w:rsid w:val="006D1EEA"/>
    <w:rsid w:val="006D1F83"/>
    <w:rsid w:val="006D21C0"/>
    <w:rsid w:val="006D240E"/>
    <w:rsid w:val="006D26FA"/>
    <w:rsid w:val="006D28D8"/>
    <w:rsid w:val="006D2DC2"/>
    <w:rsid w:val="006D32C4"/>
    <w:rsid w:val="006D3495"/>
    <w:rsid w:val="006D3A25"/>
    <w:rsid w:val="006D3F89"/>
    <w:rsid w:val="006D3FE5"/>
    <w:rsid w:val="006D419D"/>
    <w:rsid w:val="006D434E"/>
    <w:rsid w:val="006D45A3"/>
    <w:rsid w:val="006D4818"/>
    <w:rsid w:val="006D482A"/>
    <w:rsid w:val="006D487A"/>
    <w:rsid w:val="006D4E04"/>
    <w:rsid w:val="006D4E0C"/>
    <w:rsid w:val="006D5077"/>
    <w:rsid w:val="006D50EB"/>
    <w:rsid w:val="006D5158"/>
    <w:rsid w:val="006D526B"/>
    <w:rsid w:val="006D5361"/>
    <w:rsid w:val="006D617C"/>
    <w:rsid w:val="006D65DE"/>
    <w:rsid w:val="006D6F11"/>
    <w:rsid w:val="006D7844"/>
    <w:rsid w:val="006D7E4B"/>
    <w:rsid w:val="006D7FC8"/>
    <w:rsid w:val="006E0008"/>
    <w:rsid w:val="006E070B"/>
    <w:rsid w:val="006E07EB"/>
    <w:rsid w:val="006E081A"/>
    <w:rsid w:val="006E0CF4"/>
    <w:rsid w:val="006E1237"/>
    <w:rsid w:val="006E13E9"/>
    <w:rsid w:val="006E14D9"/>
    <w:rsid w:val="006E1672"/>
    <w:rsid w:val="006E1AF8"/>
    <w:rsid w:val="006E1BC5"/>
    <w:rsid w:val="006E1C28"/>
    <w:rsid w:val="006E1E80"/>
    <w:rsid w:val="006E1EC1"/>
    <w:rsid w:val="006E1FE6"/>
    <w:rsid w:val="006E2215"/>
    <w:rsid w:val="006E241A"/>
    <w:rsid w:val="006E259A"/>
    <w:rsid w:val="006E26A3"/>
    <w:rsid w:val="006E2737"/>
    <w:rsid w:val="006E29F4"/>
    <w:rsid w:val="006E2A54"/>
    <w:rsid w:val="006E2F77"/>
    <w:rsid w:val="006E315F"/>
    <w:rsid w:val="006E349D"/>
    <w:rsid w:val="006E3A83"/>
    <w:rsid w:val="006E3BED"/>
    <w:rsid w:val="006E3D89"/>
    <w:rsid w:val="006E3E8F"/>
    <w:rsid w:val="006E3F50"/>
    <w:rsid w:val="006E3F51"/>
    <w:rsid w:val="006E3FC1"/>
    <w:rsid w:val="006E40EF"/>
    <w:rsid w:val="006E414C"/>
    <w:rsid w:val="006E4280"/>
    <w:rsid w:val="006E4389"/>
    <w:rsid w:val="006E46F6"/>
    <w:rsid w:val="006E4A20"/>
    <w:rsid w:val="006E4AF2"/>
    <w:rsid w:val="006E4D64"/>
    <w:rsid w:val="006E4FAC"/>
    <w:rsid w:val="006E5075"/>
    <w:rsid w:val="006E596F"/>
    <w:rsid w:val="006E5AE6"/>
    <w:rsid w:val="006E62AF"/>
    <w:rsid w:val="006E6690"/>
    <w:rsid w:val="006E6ABB"/>
    <w:rsid w:val="006E6ABE"/>
    <w:rsid w:val="006E6AD4"/>
    <w:rsid w:val="006E6EF5"/>
    <w:rsid w:val="006E7525"/>
    <w:rsid w:val="006E75E4"/>
    <w:rsid w:val="006E7B37"/>
    <w:rsid w:val="006E7E28"/>
    <w:rsid w:val="006E7F05"/>
    <w:rsid w:val="006F0054"/>
    <w:rsid w:val="006F027A"/>
    <w:rsid w:val="006F0688"/>
    <w:rsid w:val="006F0820"/>
    <w:rsid w:val="006F0931"/>
    <w:rsid w:val="006F0C79"/>
    <w:rsid w:val="006F0D1F"/>
    <w:rsid w:val="006F0EAC"/>
    <w:rsid w:val="006F0EF7"/>
    <w:rsid w:val="006F0F7F"/>
    <w:rsid w:val="006F148B"/>
    <w:rsid w:val="006F1820"/>
    <w:rsid w:val="006F1E6F"/>
    <w:rsid w:val="006F20C3"/>
    <w:rsid w:val="006F2377"/>
    <w:rsid w:val="006F2478"/>
    <w:rsid w:val="006F25F4"/>
    <w:rsid w:val="006F2815"/>
    <w:rsid w:val="006F2B51"/>
    <w:rsid w:val="006F2E1E"/>
    <w:rsid w:val="006F3468"/>
    <w:rsid w:val="006F3639"/>
    <w:rsid w:val="006F36F4"/>
    <w:rsid w:val="006F382E"/>
    <w:rsid w:val="006F3CB1"/>
    <w:rsid w:val="006F3D03"/>
    <w:rsid w:val="006F3E06"/>
    <w:rsid w:val="006F3E67"/>
    <w:rsid w:val="006F3F3A"/>
    <w:rsid w:val="006F3FA1"/>
    <w:rsid w:val="006F425F"/>
    <w:rsid w:val="006F430C"/>
    <w:rsid w:val="006F4534"/>
    <w:rsid w:val="006F48EA"/>
    <w:rsid w:val="006F499E"/>
    <w:rsid w:val="006F4AB2"/>
    <w:rsid w:val="006F4BCD"/>
    <w:rsid w:val="006F4DAF"/>
    <w:rsid w:val="006F4E0C"/>
    <w:rsid w:val="006F5175"/>
    <w:rsid w:val="006F5396"/>
    <w:rsid w:val="006F5535"/>
    <w:rsid w:val="006F5918"/>
    <w:rsid w:val="006F5B84"/>
    <w:rsid w:val="006F5C45"/>
    <w:rsid w:val="006F6537"/>
    <w:rsid w:val="006F668E"/>
    <w:rsid w:val="006F66B7"/>
    <w:rsid w:val="006F6910"/>
    <w:rsid w:val="006F6AB7"/>
    <w:rsid w:val="006F7244"/>
    <w:rsid w:val="006F7273"/>
    <w:rsid w:val="006F7326"/>
    <w:rsid w:val="006F7374"/>
    <w:rsid w:val="006F73C7"/>
    <w:rsid w:val="006F74FB"/>
    <w:rsid w:val="006F7663"/>
    <w:rsid w:val="006F7692"/>
    <w:rsid w:val="006F78DA"/>
    <w:rsid w:val="006F799A"/>
    <w:rsid w:val="006F79F1"/>
    <w:rsid w:val="006F7A2D"/>
    <w:rsid w:val="006F7EBF"/>
    <w:rsid w:val="007000C2"/>
    <w:rsid w:val="007001F6"/>
    <w:rsid w:val="007002D4"/>
    <w:rsid w:val="0070053E"/>
    <w:rsid w:val="0070058A"/>
    <w:rsid w:val="00700780"/>
    <w:rsid w:val="00700CB0"/>
    <w:rsid w:val="00700CE8"/>
    <w:rsid w:val="00700FE9"/>
    <w:rsid w:val="007014D5"/>
    <w:rsid w:val="007017FC"/>
    <w:rsid w:val="00701BEF"/>
    <w:rsid w:val="00701D9D"/>
    <w:rsid w:val="00702228"/>
    <w:rsid w:val="0070225D"/>
    <w:rsid w:val="00702647"/>
    <w:rsid w:val="007026DF"/>
    <w:rsid w:val="0070275C"/>
    <w:rsid w:val="00702860"/>
    <w:rsid w:val="00702862"/>
    <w:rsid w:val="00702948"/>
    <w:rsid w:val="00702DC9"/>
    <w:rsid w:val="00703134"/>
    <w:rsid w:val="0070314A"/>
    <w:rsid w:val="00703461"/>
    <w:rsid w:val="00703521"/>
    <w:rsid w:val="007039DB"/>
    <w:rsid w:val="00703AB1"/>
    <w:rsid w:val="00703B9C"/>
    <w:rsid w:val="00703FB5"/>
    <w:rsid w:val="00704239"/>
    <w:rsid w:val="0070458F"/>
    <w:rsid w:val="00704D8C"/>
    <w:rsid w:val="007057BE"/>
    <w:rsid w:val="00705824"/>
    <w:rsid w:val="007058A5"/>
    <w:rsid w:val="007058C0"/>
    <w:rsid w:val="007059E7"/>
    <w:rsid w:val="00705E77"/>
    <w:rsid w:val="00705F1F"/>
    <w:rsid w:val="007063F3"/>
    <w:rsid w:val="0070648F"/>
    <w:rsid w:val="0070692C"/>
    <w:rsid w:val="007069CB"/>
    <w:rsid w:val="00706B4C"/>
    <w:rsid w:val="00706BD6"/>
    <w:rsid w:val="00706D58"/>
    <w:rsid w:val="007071D6"/>
    <w:rsid w:val="007071F1"/>
    <w:rsid w:val="007072BB"/>
    <w:rsid w:val="007073AA"/>
    <w:rsid w:val="007075BD"/>
    <w:rsid w:val="00707EFD"/>
    <w:rsid w:val="007106EE"/>
    <w:rsid w:val="00710A23"/>
    <w:rsid w:val="00710A81"/>
    <w:rsid w:val="00710A84"/>
    <w:rsid w:val="00710E62"/>
    <w:rsid w:val="00710E69"/>
    <w:rsid w:val="00710E79"/>
    <w:rsid w:val="00710EB8"/>
    <w:rsid w:val="00710F4C"/>
    <w:rsid w:val="0071132E"/>
    <w:rsid w:val="00711613"/>
    <w:rsid w:val="00711812"/>
    <w:rsid w:val="007118C7"/>
    <w:rsid w:val="007118ED"/>
    <w:rsid w:val="00711C30"/>
    <w:rsid w:val="00711C43"/>
    <w:rsid w:val="007120CE"/>
    <w:rsid w:val="00712257"/>
    <w:rsid w:val="0071235C"/>
    <w:rsid w:val="00712597"/>
    <w:rsid w:val="007126B9"/>
    <w:rsid w:val="00712A25"/>
    <w:rsid w:val="00712A3E"/>
    <w:rsid w:val="00712A74"/>
    <w:rsid w:val="00712B9D"/>
    <w:rsid w:val="00712E19"/>
    <w:rsid w:val="00712E75"/>
    <w:rsid w:val="00713121"/>
    <w:rsid w:val="007136D7"/>
    <w:rsid w:val="00713A4B"/>
    <w:rsid w:val="00713F3E"/>
    <w:rsid w:val="0071409D"/>
    <w:rsid w:val="00714196"/>
    <w:rsid w:val="007142B9"/>
    <w:rsid w:val="00714499"/>
    <w:rsid w:val="007144F3"/>
    <w:rsid w:val="00714534"/>
    <w:rsid w:val="00714764"/>
    <w:rsid w:val="00714781"/>
    <w:rsid w:val="00714B5F"/>
    <w:rsid w:val="00714E33"/>
    <w:rsid w:val="00714EF2"/>
    <w:rsid w:val="0071502B"/>
    <w:rsid w:val="00715141"/>
    <w:rsid w:val="007157E6"/>
    <w:rsid w:val="00715D12"/>
    <w:rsid w:val="00715E28"/>
    <w:rsid w:val="007162B9"/>
    <w:rsid w:val="00716307"/>
    <w:rsid w:val="007165C7"/>
    <w:rsid w:val="007169F9"/>
    <w:rsid w:val="00716B4C"/>
    <w:rsid w:val="00716B5F"/>
    <w:rsid w:val="00716BB3"/>
    <w:rsid w:val="00716D2E"/>
    <w:rsid w:val="00716DF0"/>
    <w:rsid w:val="00716FC7"/>
    <w:rsid w:val="007170E5"/>
    <w:rsid w:val="00717C65"/>
    <w:rsid w:val="00717F39"/>
    <w:rsid w:val="00720395"/>
    <w:rsid w:val="00720603"/>
    <w:rsid w:val="0072068C"/>
    <w:rsid w:val="00720713"/>
    <w:rsid w:val="00720894"/>
    <w:rsid w:val="00720A12"/>
    <w:rsid w:val="00720BCD"/>
    <w:rsid w:val="0072124D"/>
    <w:rsid w:val="00721CFA"/>
    <w:rsid w:val="00721CFB"/>
    <w:rsid w:val="00722005"/>
    <w:rsid w:val="00722010"/>
    <w:rsid w:val="007220BF"/>
    <w:rsid w:val="00722349"/>
    <w:rsid w:val="007223FB"/>
    <w:rsid w:val="00722555"/>
    <w:rsid w:val="00722626"/>
    <w:rsid w:val="00722639"/>
    <w:rsid w:val="00722777"/>
    <w:rsid w:val="0072285C"/>
    <w:rsid w:val="00722B70"/>
    <w:rsid w:val="00722C15"/>
    <w:rsid w:val="00723014"/>
    <w:rsid w:val="007230B5"/>
    <w:rsid w:val="00723257"/>
    <w:rsid w:val="0072337E"/>
    <w:rsid w:val="0072348E"/>
    <w:rsid w:val="00723533"/>
    <w:rsid w:val="00723589"/>
    <w:rsid w:val="00723734"/>
    <w:rsid w:val="00723834"/>
    <w:rsid w:val="00723888"/>
    <w:rsid w:val="007238BD"/>
    <w:rsid w:val="00723F1C"/>
    <w:rsid w:val="00723F70"/>
    <w:rsid w:val="00724058"/>
    <w:rsid w:val="007241D0"/>
    <w:rsid w:val="00724337"/>
    <w:rsid w:val="007243C6"/>
    <w:rsid w:val="00724496"/>
    <w:rsid w:val="00724AAA"/>
    <w:rsid w:val="00724AE0"/>
    <w:rsid w:val="00724F81"/>
    <w:rsid w:val="00725027"/>
    <w:rsid w:val="007250E9"/>
    <w:rsid w:val="007254C4"/>
    <w:rsid w:val="00725583"/>
    <w:rsid w:val="0072561E"/>
    <w:rsid w:val="00725626"/>
    <w:rsid w:val="00725780"/>
    <w:rsid w:val="007257CC"/>
    <w:rsid w:val="007262FA"/>
    <w:rsid w:val="007265B5"/>
    <w:rsid w:val="00726741"/>
    <w:rsid w:val="00726C7A"/>
    <w:rsid w:val="00726C98"/>
    <w:rsid w:val="00726CEA"/>
    <w:rsid w:val="00727333"/>
    <w:rsid w:val="00727AF8"/>
    <w:rsid w:val="00727C2C"/>
    <w:rsid w:val="00727E78"/>
    <w:rsid w:val="00730001"/>
    <w:rsid w:val="00730374"/>
    <w:rsid w:val="00730A0F"/>
    <w:rsid w:val="00730A4B"/>
    <w:rsid w:val="00730D33"/>
    <w:rsid w:val="00731005"/>
    <w:rsid w:val="007310EF"/>
    <w:rsid w:val="007312A5"/>
    <w:rsid w:val="0073152A"/>
    <w:rsid w:val="0073158B"/>
    <w:rsid w:val="00731862"/>
    <w:rsid w:val="00731936"/>
    <w:rsid w:val="00731A52"/>
    <w:rsid w:val="00731B3E"/>
    <w:rsid w:val="00731B95"/>
    <w:rsid w:val="00731F70"/>
    <w:rsid w:val="0073250E"/>
    <w:rsid w:val="0073254A"/>
    <w:rsid w:val="00732593"/>
    <w:rsid w:val="0073261D"/>
    <w:rsid w:val="00732863"/>
    <w:rsid w:val="00732BE9"/>
    <w:rsid w:val="00732E37"/>
    <w:rsid w:val="00733249"/>
    <w:rsid w:val="0073337C"/>
    <w:rsid w:val="0073349D"/>
    <w:rsid w:val="00733662"/>
    <w:rsid w:val="00733B0C"/>
    <w:rsid w:val="00733B2B"/>
    <w:rsid w:val="00733FEB"/>
    <w:rsid w:val="00734070"/>
    <w:rsid w:val="0073458A"/>
    <w:rsid w:val="007345A6"/>
    <w:rsid w:val="007348F8"/>
    <w:rsid w:val="0073496B"/>
    <w:rsid w:val="00734A18"/>
    <w:rsid w:val="00734E0C"/>
    <w:rsid w:val="00734F87"/>
    <w:rsid w:val="007354F4"/>
    <w:rsid w:val="00735831"/>
    <w:rsid w:val="0073583E"/>
    <w:rsid w:val="007358F7"/>
    <w:rsid w:val="00735924"/>
    <w:rsid w:val="0073672E"/>
    <w:rsid w:val="007368B6"/>
    <w:rsid w:val="00736BA1"/>
    <w:rsid w:val="00736F17"/>
    <w:rsid w:val="00737236"/>
    <w:rsid w:val="0073762C"/>
    <w:rsid w:val="00737680"/>
    <w:rsid w:val="0073773C"/>
    <w:rsid w:val="00737759"/>
    <w:rsid w:val="00737B46"/>
    <w:rsid w:val="00737D66"/>
    <w:rsid w:val="00737E8F"/>
    <w:rsid w:val="00737EF6"/>
    <w:rsid w:val="00740071"/>
    <w:rsid w:val="00740489"/>
    <w:rsid w:val="00740612"/>
    <w:rsid w:val="0074061D"/>
    <w:rsid w:val="00740783"/>
    <w:rsid w:val="0074083F"/>
    <w:rsid w:val="00740B93"/>
    <w:rsid w:val="00740B9D"/>
    <w:rsid w:val="00740D1D"/>
    <w:rsid w:val="00740EBA"/>
    <w:rsid w:val="00741229"/>
    <w:rsid w:val="00741351"/>
    <w:rsid w:val="00741938"/>
    <w:rsid w:val="00741AE1"/>
    <w:rsid w:val="00741CF5"/>
    <w:rsid w:val="00741D47"/>
    <w:rsid w:val="00741F8B"/>
    <w:rsid w:val="0074219E"/>
    <w:rsid w:val="007423CB"/>
    <w:rsid w:val="00742417"/>
    <w:rsid w:val="00742ADE"/>
    <w:rsid w:val="00742E9F"/>
    <w:rsid w:val="007430B2"/>
    <w:rsid w:val="007433AB"/>
    <w:rsid w:val="0074373A"/>
    <w:rsid w:val="00743969"/>
    <w:rsid w:val="00743D68"/>
    <w:rsid w:val="007441C8"/>
    <w:rsid w:val="007442DB"/>
    <w:rsid w:val="0074449B"/>
    <w:rsid w:val="007445C1"/>
    <w:rsid w:val="007446AB"/>
    <w:rsid w:val="00744A2C"/>
    <w:rsid w:val="00744A4A"/>
    <w:rsid w:val="00745093"/>
    <w:rsid w:val="00745269"/>
    <w:rsid w:val="00745541"/>
    <w:rsid w:val="00745773"/>
    <w:rsid w:val="00745A2F"/>
    <w:rsid w:val="00745AB6"/>
    <w:rsid w:val="00745C6D"/>
    <w:rsid w:val="00746149"/>
    <w:rsid w:val="007461B3"/>
    <w:rsid w:val="007464EC"/>
    <w:rsid w:val="007464FC"/>
    <w:rsid w:val="00746614"/>
    <w:rsid w:val="00746A12"/>
    <w:rsid w:val="00746A42"/>
    <w:rsid w:val="00746AF5"/>
    <w:rsid w:val="00746C07"/>
    <w:rsid w:val="00746EAD"/>
    <w:rsid w:val="007470DD"/>
    <w:rsid w:val="007471B8"/>
    <w:rsid w:val="00747338"/>
    <w:rsid w:val="0074736C"/>
    <w:rsid w:val="00747646"/>
    <w:rsid w:val="007479FC"/>
    <w:rsid w:val="00747DCA"/>
    <w:rsid w:val="00747EA5"/>
    <w:rsid w:val="00747FDE"/>
    <w:rsid w:val="007506A2"/>
    <w:rsid w:val="0075093E"/>
    <w:rsid w:val="007509C9"/>
    <w:rsid w:val="00750AE0"/>
    <w:rsid w:val="00750C1D"/>
    <w:rsid w:val="00750D1C"/>
    <w:rsid w:val="00750FC2"/>
    <w:rsid w:val="00751035"/>
    <w:rsid w:val="007510A4"/>
    <w:rsid w:val="00751145"/>
    <w:rsid w:val="007511B1"/>
    <w:rsid w:val="0075158B"/>
    <w:rsid w:val="007518CE"/>
    <w:rsid w:val="0075194F"/>
    <w:rsid w:val="00751A2C"/>
    <w:rsid w:val="00751A9C"/>
    <w:rsid w:val="00751B67"/>
    <w:rsid w:val="00752019"/>
    <w:rsid w:val="007522C9"/>
    <w:rsid w:val="00752398"/>
    <w:rsid w:val="00752440"/>
    <w:rsid w:val="00752472"/>
    <w:rsid w:val="007524F4"/>
    <w:rsid w:val="00752612"/>
    <w:rsid w:val="007527EF"/>
    <w:rsid w:val="00752B4D"/>
    <w:rsid w:val="00752C73"/>
    <w:rsid w:val="00752E6C"/>
    <w:rsid w:val="00752FEE"/>
    <w:rsid w:val="007532A0"/>
    <w:rsid w:val="007534C5"/>
    <w:rsid w:val="00753762"/>
    <w:rsid w:val="00753B81"/>
    <w:rsid w:val="00753D10"/>
    <w:rsid w:val="007540E8"/>
    <w:rsid w:val="007542BF"/>
    <w:rsid w:val="00754546"/>
    <w:rsid w:val="00754814"/>
    <w:rsid w:val="00754926"/>
    <w:rsid w:val="00754A6B"/>
    <w:rsid w:val="00754C74"/>
    <w:rsid w:val="00754C83"/>
    <w:rsid w:val="00754E36"/>
    <w:rsid w:val="00755032"/>
    <w:rsid w:val="0075520F"/>
    <w:rsid w:val="007554B5"/>
    <w:rsid w:val="00755524"/>
    <w:rsid w:val="00755707"/>
    <w:rsid w:val="00755760"/>
    <w:rsid w:val="007557AF"/>
    <w:rsid w:val="00755D7A"/>
    <w:rsid w:val="00755F9A"/>
    <w:rsid w:val="007560FE"/>
    <w:rsid w:val="007561E1"/>
    <w:rsid w:val="00756330"/>
    <w:rsid w:val="00756506"/>
    <w:rsid w:val="007565D4"/>
    <w:rsid w:val="007565FC"/>
    <w:rsid w:val="00756615"/>
    <w:rsid w:val="00756CD5"/>
    <w:rsid w:val="00756D7D"/>
    <w:rsid w:val="00757296"/>
    <w:rsid w:val="00757420"/>
    <w:rsid w:val="00757561"/>
    <w:rsid w:val="007575CB"/>
    <w:rsid w:val="007575D2"/>
    <w:rsid w:val="007576BC"/>
    <w:rsid w:val="00757A20"/>
    <w:rsid w:val="00757A32"/>
    <w:rsid w:val="00757B68"/>
    <w:rsid w:val="00757D5A"/>
    <w:rsid w:val="00757DC0"/>
    <w:rsid w:val="00757F29"/>
    <w:rsid w:val="00757F57"/>
    <w:rsid w:val="007601FA"/>
    <w:rsid w:val="0076056A"/>
    <w:rsid w:val="00760B3F"/>
    <w:rsid w:val="00760C7F"/>
    <w:rsid w:val="00761079"/>
    <w:rsid w:val="007612BD"/>
    <w:rsid w:val="00761E14"/>
    <w:rsid w:val="00761E21"/>
    <w:rsid w:val="00761ECD"/>
    <w:rsid w:val="00762622"/>
    <w:rsid w:val="0076279F"/>
    <w:rsid w:val="00762A83"/>
    <w:rsid w:val="00762E18"/>
    <w:rsid w:val="00762FCD"/>
    <w:rsid w:val="00763389"/>
    <w:rsid w:val="0076344E"/>
    <w:rsid w:val="007635A8"/>
    <w:rsid w:val="00763A72"/>
    <w:rsid w:val="00763B0A"/>
    <w:rsid w:val="00763B9B"/>
    <w:rsid w:val="00763BF1"/>
    <w:rsid w:val="00763FE0"/>
    <w:rsid w:val="007643E3"/>
    <w:rsid w:val="0076476A"/>
    <w:rsid w:val="0076496A"/>
    <w:rsid w:val="00764B5A"/>
    <w:rsid w:val="00764BD9"/>
    <w:rsid w:val="00764F0A"/>
    <w:rsid w:val="00764F1C"/>
    <w:rsid w:val="007652C5"/>
    <w:rsid w:val="007655A2"/>
    <w:rsid w:val="007657E1"/>
    <w:rsid w:val="007658E3"/>
    <w:rsid w:val="00765A76"/>
    <w:rsid w:val="00765BD0"/>
    <w:rsid w:val="00765D3D"/>
    <w:rsid w:val="00765DCE"/>
    <w:rsid w:val="007662A9"/>
    <w:rsid w:val="007662E4"/>
    <w:rsid w:val="007665F1"/>
    <w:rsid w:val="0076666C"/>
    <w:rsid w:val="0076670C"/>
    <w:rsid w:val="007667B5"/>
    <w:rsid w:val="00766C57"/>
    <w:rsid w:val="00766CBB"/>
    <w:rsid w:val="00766CFF"/>
    <w:rsid w:val="00767156"/>
    <w:rsid w:val="007671B2"/>
    <w:rsid w:val="00767858"/>
    <w:rsid w:val="0076789B"/>
    <w:rsid w:val="00767929"/>
    <w:rsid w:val="00767DDA"/>
    <w:rsid w:val="007701B4"/>
    <w:rsid w:val="0077038F"/>
    <w:rsid w:val="007703C5"/>
    <w:rsid w:val="00770528"/>
    <w:rsid w:val="00770559"/>
    <w:rsid w:val="00770A2B"/>
    <w:rsid w:val="00770DE5"/>
    <w:rsid w:val="00770E9C"/>
    <w:rsid w:val="00771198"/>
    <w:rsid w:val="0077125B"/>
    <w:rsid w:val="00771265"/>
    <w:rsid w:val="007715AA"/>
    <w:rsid w:val="00771624"/>
    <w:rsid w:val="007716F6"/>
    <w:rsid w:val="00771A8B"/>
    <w:rsid w:val="00771B4F"/>
    <w:rsid w:val="00771BD8"/>
    <w:rsid w:val="007720AF"/>
    <w:rsid w:val="00772377"/>
    <w:rsid w:val="007726ED"/>
    <w:rsid w:val="007728CE"/>
    <w:rsid w:val="00772916"/>
    <w:rsid w:val="007729C0"/>
    <w:rsid w:val="007729F1"/>
    <w:rsid w:val="00772A73"/>
    <w:rsid w:val="00772D66"/>
    <w:rsid w:val="00772EE8"/>
    <w:rsid w:val="007733D5"/>
    <w:rsid w:val="0077357E"/>
    <w:rsid w:val="0077376B"/>
    <w:rsid w:val="007737C1"/>
    <w:rsid w:val="00773A3A"/>
    <w:rsid w:val="00773B0D"/>
    <w:rsid w:val="00773CE6"/>
    <w:rsid w:val="00773F46"/>
    <w:rsid w:val="00774784"/>
    <w:rsid w:val="007748EB"/>
    <w:rsid w:val="00774BE9"/>
    <w:rsid w:val="0077532A"/>
    <w:rsid w:val="007754E0"/>
    <w:rsid w:val="007758FF"/>
    <w:rsid w:val="00775982"/>
    <w:rsid w:val="00775A34"/>
    <w:rsid w:val="00775B62"/>
    <w:rsid w:val="00775B8E"/>
    <w:rsid w:val="00776519"/>
    <w:rsid w:val="0077657B"/>
    <w:rsid w:val="00776B23"/>
    <w:rsid w:val="00776BAA"/>
    <w:rsid w:val="00776DE1"/>
    <w:rsid w:val="007774BE"/>
    <w:rsid w:val="007774C9"/>
    <w:rsid w:val="007777CE"/>
    <w:rsid w:val="007779B7"/>
    <w:rsid w:val="00777CD5"/>
    <w:rsid w:val="00777DBC"/>
    <w:rsid w:val="00777EC3"/>
    <w:rsid w:val="00780325"/>
    <w:rsid w:val="00780584"/>
    <w:rsid w:val="00780697"/>
    <w:rsid w:val="00780A10"/>
    <w:rsid w:val="00780A51"/>
    <w:rsid w:val="00780A81"/>
    <w:rsid w:val="00780BA0"/>
    <w:rsid w:val="00780BAA"/>
    <w:rsid w:val="00780CAD"/>
    <w:rsid w:val="00780CAE"/>
    <w:rsid w:val="00780E32"/>
    <w:rsid w:val="00780EF5"/>
    <w:rsid w:val="007812C3"/>
    <w:rsid w:val="007813A4"/>
    <w:rsid w:val="00781628"/>
    <w:rsid w:val="00781672"/>
    <w:rsid w:val="00781838"/>
    <w:rsid w:val="00781B09"/>
    <w:rsid w:val="00781B23"/>
    <w:rsid w:val="00781B6F"/>
    <w:rsid w:val="00781D33"/>
    <w:rsid w:val="00781DC4"/>
    <w:rsid w:val="00781EA7"/>
    <w:rsid w:val="0078218F"/>
    <w:rsid w:val="00782193"/>
    <w:rsid w:val="007821D1"/>
    <w:rsid w:val="00782245"/>
    <w:rsid w:val="00782356"/>
    <w:rsid w:val="0078257D"/>
    <w:rsid w:val="0078288C"/>
    <w:rsid w:val="0078288D"/>
    <w:rsid w:val="0078298C"/>
    <w:rsid w:val="00782A6F"/>
    <w:rsid w:val="00782C6C"/>
    <w:rsid w:val="00782CE2"/>
    <w:rsid w:val="00783051"/>
    <w:rsid w:val="0078321B"/>
    <w:rsid w:val="00783517"/>
    <w:rsid w:val="0078357A"/>
    <w:rsid w:val="007836EF"/>
    <w:rsid w:val="00783766"/>
    <w:rsid w:val="00783B0A"/>
    <w:rsid w:val="00783C19"/>
    <w:rsid w:val="00783D6E"/>
    <w:rsid w:val="007846A2"/>
    <w:rsid w:val="007846E2"/>
    <w:rsid w:val="00784734"/>
    <w:rsid w:val="00784736"/>
    <w:rsid w:val="00784DF1"/>
    <w:rsid w:val="00784EA1"/>
    <w:rsid w:val="00784EA5"/>
    <w:rsid w:val="00784F5C"/>
    <w:rsid w:val="0078571F"/>
    <w:rsid w:val="00785ACE"/>
    <w:rsid w:val="00785D26"/>
    <w:rsid w:val="00785DC3"/>
    <w:rsid w:val="00785F89"/>
    <w:rsid w:val="007866C6"/>
    <w:rsid w:val="00786B15"/>
    <w:rsid w:val="00786C4F"/>
    <w:rsid w:val="00786D35"/>
    <w:rsid w:val="00786E10"/>
    <w:rsid w:val="00787127"/>
    <w:rsid w:val="0078728A"/>
    <w:rsid w:val="0078734D"/>
    <w:rsid w:val="007876C1"/>
    <w:rsid w:val="00787797"/>
    <w:rsid w:val="0078784C"/>
    <w:rsid w:val="0078793D"/>
    <w:rsid w:val="00787B26"/>
    <w:rsid w:val="00787CE2"/>
    <w:rsid w:val="00787FA1"/>
    <w:rsid w:val="00790145"/>
    <w:rsid w:val="007901A5"/>
    <w:rsid w:val="00790568"/>
    <w:rsid w:val="0079072F"/>
    <w:rsid w:val="00790734"/>
    <w:rsid w:val="007908BC"/>
    <w:rsid w:val="00790A93"/>
    <w:rsid w:val="00790C0A"/>
    <w:rsid w:val="00790C93"/>
    <w:rsid w:val="00790D71"/>
    <w:rsid w:val="00790E98"/>
    <w:rsid w:val="00790EA0"/>
    <w:rsid w:val="00790FDC"/>
    <w:rsid w:val="00790FFC"/>
    <w:rsid w:val="007912DD"/>
    <w:rsid w:val="0079147A"/>
    <w:rsid w:val="007914F5"/>
    <w:rsid w:val="00791527"/>
    <w:rsid w:val="00791A4E"/>
    <w:rsid w:val="00791F3D"/>
    <w:rsid w:val="0079203B"/>
    <w:rsid w:val="00792068"/>
    <w:rsid w:val="00792978"/>
    <w:rsid w:val="00792C3F"/>
    <w:rsid w:val="00792E76"/>
    <w:rsid w:val="00793230"/>
    <w:rsid w:val="0079334E"/>
    <w:rsid w:val="007933F7"/>
    <w:rsid w:val="00793E40"/>
    <w:rsid w:val="00793F62"/>
    <w:rsid w:val="007941B1"/>
    <w:rsid w:val="007945A9"/>
    <w:rsid w:val="007945ED"/>
    <w:rsid w:val="007947B7"/>
    <w:rsid w:val="007948A7"/>
    <w:rsid w:val="00794971"/>
    <w:rsid w:val="00794B50"/>
    <w:rsid w:val="00794EC9"/>
    <w:rsid w:val="00794F6D"/>
    <w:rsid w:val="0079511A"/>
    <w:rsid w:val="007951BA"/>
    <w:rsid w:val="0079538A"/>
    <w:rsid w:val="0079556B"/>
    <w:rsid w:val="00795724"/>
    <w:rsid w:val="0079576C"/>
    <w:rsid w:val="00795BD6"/>
    <w:rsid w:val="007962C1"/>
    <w:rsid w:val="007966E1"/>
    <w:rsid w:val="00796FA9"/>
    <w:rsid w:val="0079703F"/>
    <w:rsid w:val="0079734D"/>
    <w:rsid w:val="00797693"/>
    <w:rsid w:val="00797713"/>
    <w:rsid w:val="0079795C"/>
    <w:rsid w:val="00797A83"/>
    <w:rsid w:val="00797D68"/>
    <w:rsid w:val="00797DDE"/>
    <w:rsid w:val="007A004C"/>
    <w:rsid w:val="007A0338"/>
    <w:rsid w:val="007A03D8"/>
    <w:rsid w:val="007A0630"/>
    <w:rsid w:val="007A06C9"/>
    <w:rsid w:val="007A0B26"/>
    <w:rsid w:val="007A0BAF"/>
    <w:rsid w:val="007A0C83"/>
    <w:rsid w:val="007A0CF8"/>
    <w:rsid w:val="007A0DDB"/>
    <w:rsid w:val="007A0E18"/>
    <w:rsid w:val="007A106A"/>
    <w:rsid w:val="007A131C"/>
    <w:rsid w:val="007A1656"/>
    <w:rsid w:val="007A1885"/>
    <w:rsid w:val="007A1DD9"/>
    <w:rsid w:val="007A1F17"/>
    <w:rsid w:val="007A2549"/>
    <w:rsid w:val="007A29B3"/>
    <w:rsid w:val="007A2AC7"/>
    <w:rsid w:val="007A3034"/>
    <w:rsid w:val="007A3048"/>
    <w:rsid w:val="007A36D1"/>
    <w:rsid w:val="007A37C8"/>
    <w:rsid w:val="007A38D1"/>
    <w:rsid w:val="007A3A85"/>
    <w:rsid w:val="007A3B9D"/>
    <w:rsid w:val="007A3C0B"/>
    <w:rsid w:val="007A4193"/>
    <w:rsid w:val="007A41B3"/>
    <w:rsid w:val="007A4770"/>
    <w:rsid w:val="007A4A01"/>
    <w:rsid w:val="007A4FEA"/>
    <w:rsid w:val="007A54FE"/>
    <w:rsid w:val="007A55DB"/>
    <w:rsid w:val="007A5B9F"/>
    <w:rsid w:val="007A5FFE"/>
    <w:rsid w:val="007A6050"/>
    <w:rsid w:val="007A6381"/>
    <w:rsid w:val="007A6405"/>
    <w:rsid w:val="007A67F9"/>
    <w:rsid w:val="007A6A17"/>
    <w:rsid w:val="007A6D67"/>
    <w:rsid w:val="007A6E36"/>
    <w:rsid w:val="007A6E78"/>
    <w:rsid w:val="007A6F29"/>
    <w:rsid w:val="007A6FB3"/>
    <w:rsid w:val="007A7132"/>
    <w:rsid w:val="007A764F"/>
    <w:rsid w:val="007A774F"/>
    <w:rsid w:val="007A7812"/>
    <w:rsid w:val="007A7953"/>
    <w:rsid w:val="007A7A31"/>
    <w:rsid w:val="007A7B04"/>
    <w:rsid w:val="007A7CAF"/>
    <w:rsid w:val="007A7E1E"/>
    <w:rsid w:val="007B0050"/>
    <w:rsid w:val="007B0115"/>
    <w:rsid w:val="007B044B"/>
    <w:rsid w:val="007B0524"/>
    <w:rsid w:val="007B05EB"/>
    <w:rsid w:val="007B068D"/>
    <w:rsid w:val="007B09D2"/>
    <w:rsid w:val="007B0BC5"/>
    <w:rsid w:val="007B0BE6"/>
    <w:rsid w:val="007B0C93"/>
    <w:rsid w:val="007B1488"/>
    <w:rsid w:val="007B1890"/>
    <w:rsid w:val="007B19B6"/>
    <w:rsid w:val="007B1ADE"/>
    <w:rsid w:val="007B1B81"/>
    <w:rsid w:val="007B1C86"/>
    <w:rsid w:val="007B1FFB"/>
    <w:rsid w:val="007B225B"/>
    <w:rsid w:val="007B2292"/>
    <w:rsid w:val="007B255A"/>
    <w:rsid w:val="007B2618"/>
    <w:rsid w:val="007B2DEA"/>
    <w:rsid w:val="007B3458"/>
    <w:rsid w:val="007B34C2"/>
    <w:rsid w:val="007B360D"/>
    <w:rsid w:val="007B370B"/>
    <w:rsid w:val="007B37C5"/>
    <w:rsid w:val="007B3AC3"/>
    <w:rsid w:val="007B3D7C"/>
    <w:rsid w:val="007B3FF1"/>
    <w:rsid w:val="007B4052"/>
    <w:rsid w:val="007B42D4"/>
    <w:rsid w:val="007B4B93"/>
    <w:rsid w:val="007B4C05"/>
    <w:rsid w:val="007B4DC7"/>
    <w:rsid w:val="007B4DEF"/>
    <w:rsid w:val="007B5441"/>
    <w:rsid w:val="007B5488"/>
    <w:rsid w:val="007B5633"/>
    <w:rsid w:val="007B5721"/>
    <w:rsid w:val="007B5760"/>
    <w:rsid w:val="007B57B2"/>
    <w:rsid w:val="007B597B"/>
    <w:rsid w:val="007B59C0"/>
    <w:rsid w:val="007B5AE8"/>
    <w:rsid w:val="007B5DE2"/>
    <w:rsid w:val="007B5F15"/>
    <w:rsid w:val="007B6073"/>
    <w:rsid w:val="007B64F3"/>
    <w:rsid w:val="007B66D9"/>
    <w:rsid w:val="007B6900"/>
    <w:rsid w:val="007B6C09"/>
    <w:rsid w:val="007B6DA8"/>
    <w:rsid w:val="007B6E25"/>
    <w:rsid w:val="007B70B3"/>
    <w:rsid w:val="007B70DC"/>
    <w:rsid w:val="007B73E1"/>
    <w:rsid w:val="007B74B3"/>
    <w:rsid w:val="007B76BC"/>
    <w:rsid w:val="007B7864"/>
    <w:rsid w:val="007B7F87"/>
    <w:rsid w:val="007C051C"/>
    <w:rsid w:val="007C055C"/>
    <w:rsid w:val="007C082B"/>
    <w:rsid w:val="007C08FA"/>
    <w:rsid w:val="007C09B2"/>
    <w:rsid w:val="007C0A11"/>
    <w:rsid w:val="007C0CDF"/>
    <w:rsid w:val="007C1328"/>
    <w:rsid w:val="007C152B"/>
    <w:rsid w:val="007C1562"/>
    <w:rsid w:val="007C161E"/>
    <w:rsid w:val="007C18D4"/>
    <w:rsid w:val="007C21A4"/>
    <w:rsid w:val="007C238E"/>
    <w:rsid w:val="007C2629"/>
    <w:rsid w:val="007C2B0F"/>
    <w:rsid w:val="007C3533"/>
    <w:rsid w:val="007C3931"/>
    <w:rsid w:val="007C3944"/>
    <w:rsid w:val="007C3B52"/>
    <w:rsid w:val="007C3C41"/>
    <w:rsid w:val="007C41E8"/>
    <w:rsid w:val="007C4A06"/>
    <w:rsid w:val="007C4E7F"/>
    <w:rsid w:val="007C514F"/>
    <w:rsid w:val="007C5282"/>
    <w:rsid w:val="007C5351"/>
    <w:rsid w:val="007C53D4"/>
    <w:rsid w:val="007C5839"/>
    <w:rsid w:val="007C58A3"/>
    <w:rsid w:val="007C5B9C"/>
    <w:rsid w:val="007C5CC6"/>
    <w:rsid w:val="007C5D06"/>
    <w:rsid w:val="007C6184"/>
    <w:rsid w:val="007C6190"/>
    <w:rsid w:val="007C62C3"/>
    <w:rsid w:val="007C6696"/>
    <w:rsid w:val="007C6711"/>
    <w:rsid w:val="007C67F8"/>
    <w:rsid w:val="007C688B"/>
    <w:rsid w:val="007C68B7"/>
    <w:rsid w:val="007C6B4C"/>
    <w:rsid w:val="007C6CA0"/>
    <w:rsid w:val="007C6CAD"/>
    <w:rsid w:val="007C6DC7"/>
    <w:rsid w:val="007C70CF"/>
    <w:rsid w:val="007C74DE"/>
    <w:rsid w:val="007C75A1"/>
    <w:rsid w:val="007C75DD"/>
    <w:rsid w:val="007C7746"/>
    <w:rsid w:val="007C78AE"/>
    <w:rsid w:val="007C78ED"/>
    <w:rsid w:val="007C7D2D"/>
    <w:rsid w:val="007C7E02"/>
    <w:rsid w:val="007C7F5A"/>
    <w:rsid w:val="007D00BD"/>
    <w:rsid w:val="007D03B4"/>
    <w:rsid w:val="007D044A"/>
    <w:rsid w:val="007D056D"/>
    <w:rsid w:val="007D05DE"/>
    <w:rsid w:val="007D0652"/>
    <w:rsid w:val="007D0744"/>
    <w:rsid w:val="007D0995"/>
    <w:rsid w:val="007D0AAF"/>
    <w:rsid w:val="007D0C07"/>
    <w:rsid w:val="007D0F0F"/>
    <w:rsid w:val="007D138E"/>
    <w:rsid w:val="007D143F"/>
    <w:rsid w:val="007D1913"/>
    <w:rsid w:val="007D1A45"/>
    <w:rsid w:val="007D1B5D"/>
    <w:rsid w:val="007D1C58"/>
    <w:rsid w:val="007D1E68"/>
    <w:rsid w:val="007D21AE"/>
    <w:rsid w:val="007D24D4"/>
    <w:rsid w:val="007D275E"/>
    <w:rsid w:val="007D2C8C"/>
    <w:rsid w:val="007D2DEB"/>
    <w:rsid w:val="007D2E5D"/>
    <w:rsid w:val="007D2E68"/>
    <w:rsid w:val="007D2EE4"/>
    <w:rsid w:val="007D3158"/>
    <w:rsid w:val="007D3293"/>
    <w:rsid w:val="007D3698"/>
    <w:rsid w:val="007D3844"/>
    <w:rsid w:val="007D3A2B"/>
    <w:rsid w:val="007D4616"/>
    <w:rsid w:val="007D482A"/>
    <w:rsid w:val="007D4901"/>
    <w:rsid w:val="007D4925"/>
    <w:rsid w:val="007D493F"/>
    <w:rsid w:val="007D4AE3"/>
    <w:rsid w:val="007D4C0F"/>
    <w:rsid w:val="007D4D6C"/>
    <w:rsid w:val="007D504D"/>
    <w:rsid w:val="007D51D0"/>
    <w:rsid w:val="007D524C"/>
    <w:rsid w:val="007D53C2"/>
    <w:rsid w:val="007D5AE2"/>
    <w:rsid w:val="007D5B79"/>
    <w:rsid w:val="007D5B8D"/>
    <w:rsid w:val="007D6280"/>
    <w:rsid w:val="007D66C9"/>
    <w:rsid w:val="007D6996"/>
    <w:rsid w:val="007D6D12"/>
    <w:rsid w:val="007D6D34"/>
    <w:rsid w:val="007D75A2"/>
    <w:rsid w:val="007D75B0"/>
    <w:rsid w:val="007D773F"/>
    <w:rsid w:val="007D782E"/>
    <w:rsid w:val="007D7848"/>
    <w:rsid w:val="007D7A3C"/>
    <w:rsid w:val="007D7A6F"/>
    <w:rsid w:val="007D7BE2"/>
    <w:rsid w:val="007D7EAF"/>
    <w:rsid w:val="007D7F58"/>
    <w:rsid w:val="007E0195"/>
    <w:rsid w:val="007E03B8"/>
    <w:rsid w:val="007E0409"/>
    <w:rsid w:val="007E093C"/>
    <w:rsid w:val="007E096B"/>
    <w:rsid w:val="007E0A77"/>
    <w:rsid w:val="007E0B5D"/>
    <w:rsid w:val="007E0E42"/>
    <w:rsid w:val="007E0E43"/>
    <w:rsid w:val="007E0F7F"/>
    <w:rsid w:val="007E0F8C"/>
    <w:rsid w:val="007E0FC8"/>
    <w:rsid w:val="007E134F"/>
    <w:rsid w:val="007E135B"/>
    <w:rsid w:val="007E1652"/>
    <w:rsid w:val="007E175A"/>
    <w:rsid w:val="007E1807"/>
    <w:rsid w:val="007E1B70"/>
    <w:rsid w:val="007E1BF3"/>
    <w:rsid w:val="007E218F"/>
    <w:rsid w:val="007E227E"/>
    <w:rsid w:val="007E23AD"/>
    <w:rsid w:val="007E2512"/>
    <w:rsid w:val="007E2763"/>
    <w:rsid w:val="007E2871"/>
    <w:rsid w:val="007E2A25"/>
    <w:rsid w:val="007E2B9B"/>
    <w:rsid w:val="007E2B9F"/>
    <w:rsid w:val="007E2D2C"/>
    <w:rsid w:val="007E2DFE"/>
    <w:rsid w:val="007E2F8A"/>
    <w:rsid w:val="007E3034"/>
    <w:rsid w:val="007E33A9"/>
    <w:rsid w:val="007E37D2"/>
    <w:rsid w:val="007E3955"/>
    <w:rsid w:val="007E3E13"/>
    <w:rsid w:val="007E3F80"/>
    <w:rsid w:val="007E46BB"/>
    <w:rsid w:val="007E47D4"/>
    <w:rsid w:val="007E47FD"/>
    <w:rsid w:val="007E4E74"/>
    <w:rsid w:val="007E5198"/>
    <w:rsid w:val="007E51D6"/>
    <w:rsid w:val="007E525F"/>
    <w:rsid w:val="007E5763"/>
    <w:rsid w:val="007E579F"/>
    <w:rsid w:val="007E5D63"/>
    <w:rsid w:val="007E5D8B"/>
    <w:rsid w:val="007E641D"/>
    <w:rsid w:val="007E6CCD"/>
    <w:rsid w:val="007E6E37"/>
    <w:rsid w:val="007E7006"/>
    <w:rsid w:val="007E70AD"/>
    <w:rsid w:val="007E724A"/>
    <w:rsid w:val="007E739E"/>
    <w:rsid w:val="007E7865"/>
    <w:rsid w:val="007E7AAC"/>
    <w:rsid w:val="007E7D40"/>
    <w:rsid w:val="007E7FE1"/>
    <w:rsid w:val="007F0440"/>
    <w:rsid w:val="007F0503"/>
    <w:rsid w:val="007F0512"/>
    <w:rsid w:val="007F0524"/>
    <w:rsid w:val="007F0773"/>
    <w:rsid w:val="007F0789"/>
    <w:rsid w:val="007F0C9E"/>
    <w:rsid w:val="007F0FB3"/>
    <w:rsid w:val="007F0FE5"/>
    <w:rsid w:val="007F12DB"/>
    <w:rsid w:val="007F135B"/>
    <w:rsid w:val="007F1394"/>
    <w:rsid w:val="007F1989"/>
    <w:rsid w:val="007F19D0"/>
    <w:rsid w:val="007F1A17"/>
    <w:rsid w:val="007F1C98"/>
    <w:rsid w:val="007F246F"/>
    <w:rsid w:val="007F2659"/>
    <w:rsid w:val="007F2B1C"/>
    <w:rsid w:val="007F2CFA"/>
    <w:rsid w:val="007F31F4"/>
    <w:rsid w:val="007F3349"/>
    <w:rsid w:val="007F35A6"/>
    <w:rsid w:val="007F36EB"/>
    <w:rsid w:val="007F37F7"/>
    <w:rsid w:val="007F3B71"/>
    <w:rsid w:val="007F4297"/>
    <w:rsid w:val="007F48AE"/>
    <w:rsid w:val="007F4E10"/>
    <w:rsid w:val="007F4F6B"/>
    <w:rsid w:val="007F510F"/>
    <w:rsid w:val="007F56C6"/>
    <w:rsid w:val="007F5BA4"/>
    <w:rsid w:val="007F5CF4"/>
    <w:rsid w:val="007F5F3A"/>
    <w:rsid w:val="007F6153"/>
    <w:rsid w:val="007F61B5"/>
    <w:rsid w:val="007F63A0"/>
    <w:rsid w:val="007F66DF"/>
    <w:rsid w:val="007F69FB"/>
    <w:rsid w:val="007F6EC8"/>
    <w:rsid w:val="007F700E"/>
    <w:rsid w:val="007F7010"/>
    <w:rsid w:val="007F7025"/>
    <w:rsid w:val="007F70BF"/>
    <w:rsid w:val="007F70EE"/>
    <w:rsid w:val="007F7214"/>
    <w:rsid w:val="007F733D"/>
    <w:rsid w:val="007F7504"/>
    <w:rsid w:val="007F764B"/>
    <w:rsid w:val="007F76DB"/>
    <w:rsid w:val="007F7764"/>
    <w:rsid w:val="007F79C5"/>
    <w:rsid w:val="007F7ADD"/>
    <w:rsid w:val="007F7B7B"/>
    <w:rsid w:val="007F7C7B"/>
    <w:rsid w:val="007F7FAB"/>
    <w:rsid w:val="008001F5"/>
    <w:rsid w:val="008003DC"/>
    <w:rsid w:val="00800523"/>
    <w:rsid w:val="008008B7"/>
    <w:rsid w:val="00800968"/>
    <w:rsid w:val="00800B55"/>
    <w:rsid w:val="00800C57"/>
    <w:rsid w:val="008011A2"/>
    <w:rsid w:val="00801239"/>
    <w:rsid w:val="0080170B"/>
    <w:rsid w:val="008017D3"/>
    <w:rsid w:val="008018A7"/>
    <w:rsid w:val="00801AA6"/>
    <w:rsid w:val="00801B01"/>
    <w:rsid w:val="00801D8A"/>
    <w:rsid w:val="00802038"/>
    <w:rsid w:val="0080299A"/>
    <w:rsid w:val="00802ED1"/>
    <w:rsid w:val="0080306F"/>
    <w:rsid w:val="008031EB"/>
    <w:rsid w:val="00803233"/>
    <w:rsid w:val="00803EEF"/>
    <w:rsid w:val="00804047"/>
    <w:rsid w:val="0080404D"/>
    <w:rsid w:val="008040E7"/>
    <w:rsid w:val="008042D7"/>
    <w:rsid w:val="00804331"/>
    <w:rsid w:val="008043CD"/>
    <w:rsid w:val="0080538D"/>
    <w:rsid w:val="008054D4"/>
    <w:rsid w:val="00805924"/>
    <w:rsid w:val="00805A0F"/>
    <w:rsid w:val="00805A6A"/>
    <w:rsid w:val="0080606A"/>
    <w:rsid w:val="00806276"/>
    <w:rsid w:val="0080634B"/>
    <w:rsid w:val="0080648E"/>
    <w:rsid w:val="008064A1"/>
    <w:rsid w:val="008067DB"/>
    <w:rsid w:val="00806881"/>
    <w:rsid w:val="008068A2"/>
    <w:rsid w:val="00806907"/>
    <w:rsid w:val="00806B26"/>
    <w:rsid w:val="00806E86"/>
    <w:rsid w:val="00806F68"/>
    <w:rsid w:val="00807027"/>
    <w:rsid w:val="00807175"/>
    <w:rsid w:val="0080718C"/>
    <w:rsid w:val="00807697"/>
    <w:rsid w:val="008077FF"/>
    <w:rsid w:val="00807CCF"/>
    <w:rsid w:val="00807D77"/>
    <w:rsid w:val="00807E2C"/>
    <w:rsid w:val="00810451"/>
    <w:rsid w:val="00810489"/>
    <w:rsid w:val="00810C5B"/>
    <w:rsid w:val="00810DEE"/>
    <w:rsid w:val="00811084"/>
    <w:rsid w:val="0081150D"/>
    <w:rsid w:val="0081168F"/>
    <w:rsid w:val="0081199B"/>
    <w:rsid w:val="008119DD"/>
    <w:rsid w:val="008119DE"/>
    <w:rsid w:val="00811AFD"/>
    <w:rsid w:val="00811BBE"/>
    <w:rsid w:val="00811E3C"/>
    <w:rsid w:val="00811E7A"/>
    <w:rsid w:val="00812048"/>
    <w:rsid w:val="00812116"/>
    <w:rsid w:val="008121B5"/>
    <w:rsid w:val="008122AE"/>
    <w:rsid w:val="00812347"/>
    <w:rsid w:val="0081239E"/>
    <w:rsid w:val="00812612"/>
    <w:rsid w:val="0081284B"/>
    <w:rsid w:val="00812A2C"/>
    <w:rsid w:val="00812A8E"/>
    <w:rsid w:val="00812D7C"/>
    <w:rsid w:val="00812E7C"/>
    <w:rsid w:val="00813051"/>
    <w:rsid w:val="0081313A"/>
    <w:rsid w:val="0081323C"/>
    <w:rsid w:val="008133EE"/>
    <w:rsid w:val="0081346C"/>
    <w:rsid w:val="00813628"/>
    <w:rsid w:val="008139FF"/>
    <w:rsid w:val="00813A00"/>
    <w:rsid w:val="00813A43"/>
    <w:rsid w:val="00813F6A"/>
    <w:rsid w:val="008140C5"/>
    <w:rsid w:val="0081410D"/>
    <w:rsid w:val="008141B3"/>
    <w:rsid w:val="0081449D"/>
    <w:rsid w:val="00814754"/>
    <w:rsid w:val="008147A9"/>
    <w:rsid w:val="008148F1"/>
    <w:rsid w:val="00814C11"/>
    <w:rsid w:val="00814D6B"/>
    <w:rsid w:val="00815159"/>
    <w:rsid w:val="0081561C"/>
    <w:rsid w:val="00815DA8"/>
    <w:rsid w:val="008162D6"/>
    <w:rsid w:val="00816406"/>
    <w:rsid w:val="00816707"/>
    <w:rsid w:val="0081749A"/>
    <w:rsid w:val="0081755D"/>
    <w:rsid w:val="00817677"/>
    <w:rsid w:val="0081769D"/>
    <w:rsid w:val="008176DD"/>
    <w:rsid w:val="008177A9"/>
    <w:rsid w:val="00817814"/>
    <w:rsid w:val="00817904"/>
    <w:rsid w:val="00817912"/>
    <w:rsid w:val="00817CCB"/>
    <w:rsid w:val="00817D0E"/>
    <w:rsid w:val="00817E8C"/>
    <w:rsid w:val="00817ED1"/>
    <w:rsid w:val="008200A8"/>
    <w:rsid w:val="0082013A"/>
    <w:rsid w:val="008202E4"/>
    <w:rsid w:val="00820582"/>
    <w:rsid w:val="00820864"/>
    <w:rsid w:val="00820958"/>
    <w:rsid w:val="00820C82"/>
    <w:rsid w:val="00821B32"/>
    <w:rsid w:val="00822100"/>
    <w:rsid w:val="00822208"/>
    <w:rsid w:val="00822413"/>
    <w:rsid w:val="008224D4"/>
    <w:rsid w:val="008225AE"/>
    <w:rsid w:val="0082270C"/>
    <w:rsid w:val="00822771"/>
    <w:rsid w:val="0082282C"/>
    <w:rsid w:val="00822A79"/>
    <w:rsid w:val="00822B19"/>
    <w:rsid w:val="00822B89"/>
    <w:rsid w:val="00822BEC"/>
    <w:rsid w:val="00822DA7"/>
    <w:rsid w:val="00823059"/>
    <w:rsid w:val="0082307F"/>
    <w:rsid w:val="0082361B"/>
    <w:rsid w:val="008236E1"/>
    <w:rsid w:val="00823BFE"/>
    <w:rsid w:val="00823CAA"/>
    <w:rsid w:val="00823CC7"/>
    <w:rsid w:val="00823E66"/>
    <w:rsid w:val="00823E79"/>
    <w:rsid w:val="00823E97"/>
    <w:rsid w:val="00823EB5"/>
    <w:rsid w:val="00823F1C"/>
    <w:rsid w:val="0082422A"/>
    <w:rsid w:val="008242E1"/>
    <w:rsid w:val="0082467A"/>
    <w:rsid w:val="00824DD4"/>
    <w:rsid w:val="0082505A"/>
    <w:rsid w:val="00825591"/>
    <w:rsid w:val="00825B1E"/>
    <w:rsid w:val="00825FD6"/>
    <w:rsid w:val="00825FDB"/>
    <w:rsid w:val="00826041"/>
    <w:rsid w:val="0082617F"/>
    <w:rsid w:val="0082652F"/>
    <w:rsid w:val="00826A55"/>
    <w:rsid w:val="00826B23"/>
    <w:rsid w:val="00826E42"/>
    <w:rsid w:val="00826F6B"/>
    <w:rsid w:val="008270E7"/>
    <w:rsid w:val="0082721B"/>
    <w:rsid w:val="0082727D"/>
    <w:rsid w:val="008272EF"/>
    <w:rsid w:val="008273E3"/>
    <w:rsid w:val="008275B5"/>
    <w:rsid w:val="00827831"/>
    <w:rsid w:val="00827929"/>
    <w:rsid w:val="00827CA5"/>
    <w:rsid w:val="00827D50"/>
    <w:rsid w:val="00830026"/>
    <w:rsid w:val="008300A9"/>
    <w:rsid w:val="0083020F"/>
    <w:rsid w:val="008302A4"/>
    <w:rsid w:val="00830567"/>
    <w:rsid w:val="00830910"/>
    <w:rsid w:val="00830B8B"/>
    <w:rsid w:val="00830C78"/>
    <w:rsid w:val="00830D25"/>
    <w:rsid w:val="00830E45"/>
    <w:rsid w:val="00830FF0"/>
    <w:rsid w:val="00831258"/>
    <w:rsid w:val="008314D8"/>
    <w:rsid w:val="008315B0"/>
    <w:rsid w:val="0083180A"/>
    <w:rsid w:val="00831A50"/>
    <w:rsid w:val="00831B19"/>
    <w:rsid w:val="00831BF7"/>
    <w:rsid w:val="00831E98"/>
    <w:rsid w:val="00831FB1"/>
    <w:rsid w:val="00832054"/>
    <w:rsid w:val="008320E6"/>
    <w:rsid w:val="00832193"/>
    <w:rsid w:val="008321BB"/>
    <w:rsid w:val="0083223B"/>
    <w:rsid w:val="00832310"/>
    <w:rsid w:val="0083278A"/>
    <w:rsid w:val="0083283C"/>
    <w:rsid w:val="00832A9B"/>
    <w:rsid w:val="00832DA5"/>
    <w:rsid w:val="00833247"/>
    <w:rsid w:val="008334C2"/>
    <w:rsid w:val="00833635"/>
    <w:rsid w:val="00833792"/>
    <w:rsid w:val="00833B5F"/>
    <w:rsid w:val="00833D60"/>
    <w:rsid w:val="00833ED7"/>
    <w:rsid w:val="008340A8"/>
    <w:rsid w:val="00834206"/>
    <w:rsid w:val="0083451E"/>
    <w:rsid w:val="00834567"/>
    <w:rsid w:val="00834572"/>
    <w:rsid w:val="0083458B"/>
    <w:rsid w:val="00834868"/>
    <w:rsid w:val="00834948"/>
    <w:rsid w:val="00834ED9"/>
    <w:rsid w:val="0083510B"/>
    <w:rsid w:val="00835161"/>
    <w:rsid w:val="008352E1"/>
    <w:rsid w:val="00835551"/>
    <w:rsid w:val="00835696"/>
    <w:rsid w:val="008356BA"/>
    <w:rsid w:val="0083591C"/>
    <w:rsid w:val="00835C4D"/>
    <w:rsid w:val="00835E49"/>
    <w:rsid w:val="008363D5"/>
    <w:rsid w:val="008364F0"/>
    <w:rsid w:val="0083695D"/>
    <w:rsid w:val="00836FD3"/>
    <w:rsid w:val="00837351"/>
    <w:rsid w:val="008375DF"/>
    <w:rsid w:val="00837BE9"/>
    <w:rsid w:val="00837DA3"/>
    <w:rsid w:val="00837EB7"/>
    <w:rsid w:val="008403E4"/>
    <w:rsid w:val="008405CA"/>
    <w:rsid w:val="0084075B"/>
    <w:rsid w:val="00840817"/>
    <w:rsid w:val="0084082A"/>
    <w:rsid w:val="00840A36"/>
    <w:rsid w:val="00840AA2"/>
    <w:rsid w:val="00840AD9"/>
    <w:rsid w:val="00840B90"/>
    <w:rsid w:val="00840BAA"/>
    <w:rsid w:val="00840BB0"/>
    <w:rsid w:val="00840BE5"/>
    <w:rsid w:val="00840F15"/>
    <w:rsid w:val="0084123D"/>
    <w:rsid w:val="0084129B"/>
    <w:rsid w:val="00841609"/>
    <w:rsid w:val="0084178C"/>
    <w:rsid w:val="00841832"/>
    <w:rsid w:val="00841885"/>
    <w:rsid w:val="00841983"/>
    <w:rsid w:val="00841B7B"/>
    <w:rsid w:val="00841BAB"/>
    <w:rsid w:val="0084216A"/>
    <w:rsid w:val="00842192"/>
    <w:rsid w:val="008421D5"/>
    <w:rsid w:val="008421F1"/>
    <w:rsid w:val="008421F3"/>
    <w:rsid w:val="0084236B"/>
    <w:rsid w:val="00842782"/>
    <w:rsid w:val="00842BFB"/>
    <w:rsid w:val="00842E01"/>
    <w:rsid w:val="00842EE2"/>
    <w:rsid w:val="00842F40"/>
    <w:rsid w:val="008431DA"/>
    <w:rsid w:val="00843220"/>
    <w:rsid w:val="00843672"/>
    <w:rsid w:val="00843A98"/>
    <w:rsid w:val="00843C8E"/>
    <w:rsid w:val="00843CA7"/>
    <w:rsid w:val="00843D23"/>
    <w:rsid w:val="00843F85"/>
    <w:rsid w:val="008446C7"/>
    <w:rsid w:val="008447AF"/>
    <w:rsid w:val="008448D2"/>
    <w:rsid w:val="00844964"/>
    <w:rsid w:val="00844A56"/>
    <w:rsid w:val="00844B0D"/>
    <w:rsid w:val="00844E01"/>
    <w:rsid w:val="00844F52"/>
    <w:rsid w:val="00844F5A"/>
    <w:rsid w:val="00845B2D"/>
    <w:rsid w:val="008461C0"/>
    <w:rsid w:val="008462DD"/>
    <w:rsid w:val="00846644"/>
    <w:rsid w:val="008467EC"/>
    <w:rsid w:val="008468C8"/>
    <w:rsid w:val="00846933"/>
    <w:rsid w:val="00846E6D"/>
    <w:rsid w:val="00847211"/>
    <w:rsid w:val="008473B1"/>
    <w:rsid w:val="008473BC"/>
    <w:rsid w:val="008479D7"/>
    <w:rsid w:val="00847E35"/>
    <w:rsid w:val="00847E62"/>
    <w:rsid w:val="008503FE"/>
    <w:rsid w:val="008507DF"/>
    <w:rsid w:val="00850857"/>
    <w:rsid w:val="00850AED"/>
    <w:rsid w:val="00850BFF"/>
    <w:rsid w:val="00850D41"/>
    <w:rsid w:val="008510E9"/>
    <w:rsid w:val="00851103"/>
    <w:rsid w:val="00851312"/>
    <w:rsid w:val="00851757"/>
    <w:rsid w:val="008518B4"/>
    <w:rsid w:val="00851A9D"/>
    <w:rsid w:val="00851D21"/>
    <w:rsid w:val="00851FA8"/>
    <w:rsid w:val="00852019"/>
    <w:rsid w:val="008522DA"/>
    <w:rsid w:val="00852648"/>
    <w:rsid w:val="00852835"/>
    <w:rsid w:val="00852A68"/>
    <w:rsid w:val="00852B70"/>
    <w:rsid w:val="00852C60"/>
    <w:rsid w:val="00853409"/>
    <w:rsid w:val="00853527"/>
    <w:rsid w:val="00853875"/>
    <w:rsid w:val="0085392E"/>
    <w:rsid w:val="00853C92"/>
    <w:rsid w:val="00853E33"/>
    <w:rsid w:val="00853E4B"/>
    <w:rsid w:val="00854021"/>
    <w:rsid w:val="0085423E"/>
    <w:rsid w:val="0085453B"/>
    <w:rsid w:val="008548BC"/>
    <w:rsid w:val="00854AF2"/>
    <w:rsid w:val="00854D3D"/>
    <w:rsid w:val="0085563A"/>
    <w:rsid w:val="00855708"/>
    <w:rsid w:val="00855936"/>
    <w:rsid w:val="00855B31"/>
    <w:rsid w:val="00855FD6"/>
    <w:rsid w:val="0085621E"/>
    <w:rsid w:val="008565D4"/>
    <w:rsid w:val="0085663E"/>
    <w:rsid w:val="0085667D"/>
    <w:rsid w:val="008567ED"/>
    <w:rsid w:val="008569A6"/>
    <w:rsid w:val="00856A6B"/>
    <w:rsid w:val="00856D56"/>
    <w:rsid w:val="0085707C"/>
    <w:rsid w:val="0085720E"/>
    <w:rsid w:val="00857297"/>
    <w:rsid w:val="008572F0"/>
    <w:rsid w:val="008575CA"/>
    <w:rsid w:val="00857BA6"/>
    <w:rsid w:val="008602D3"/>
    <w:rsid w:val="00860370"/>
    <w:rsid w:val="008604AC"/>
    <w:rsid w:val="00860682"/>
    <w:rsid w:val="008606FE"/>
    <w:rsid w:val="0086074D"/>
    <w:rsid w:val="00860CBD"/>
    <w:rsid w:val="00860F15"/>
    <w:rsid w:val="008610EB"/>
    <w:rsid w:val="00861622"/>
    <w:rsid w:val="008618FB"/>
    <w:rsid w:val="00861E45"/>
    <w:rsid w:val="00861F6B"/>
    <w:rsid w:val="008624B3"/>
    <w:rsid w:val="0086273C"/>
    <w:rsid w:val="00862BBA"/>
    <w:rsid w:val="00862DA0"/>
    <w:rsid w:val="00862E89"/>
    <w:rsid w:val="00862F29"/>
    <w:rsid w:val="00863047"/>
    <w:rsid w:val="0086362A"/>
    <w:rsid w:val="00863790"/>
    <w:rsid w:val="008638E4"/>
    <w:rsid w:val="0086398D"/>
    <w:rsid w:val="00863EB9"/>
    <w:rsid w:val="00864111"/>
    <w:rsid w:val="00864126"/>
    <w:rsid w:val="0086441B"/>
    <w:rsid w:val="008645F6"/>
    <w:rsid w:val="00864722"/>
    <w:rsid w:val="00864877"/>
    <w:rsid w:val="0086489B"/>
    <w:rsid w:val="00864BFF"/>
    <w:rsid w:val="00864E51"/>
    <w:rsid w:val="00865328"/>
    <w:rsid w:val="008656A4"/>
    <w:rsid w:val="008659AE"/>
    <w:rsid w:val="00865B17"/>
    <w:rsid w:val="00865FAB"/>
    <w:rsid w:val="008664C5"/>
    <w:rsid w:val="008668AE"/>
    <w:rsid w:val="0086697A"/>
    <w:rsid w:val="00866D60"/>
    <w:rsid w:val="00866F61"/>
    <w:rsid w:val="00867203"/>
    <w:rsid w:val="00867297"/>
    <w:rsid w:val="00867302"/>
    <w:rsid w:val="008673AD"/>
    <w:rsid w:val="00867440"/>
    <w:rsid w:val="00867458"/>
    <w:rsid w:val="00867526"/>
    <w:rsid w:val="008675E7"/>
    <w:rsid w:val="00867642"/>
    <w:rsid w:val="0086779E"/>
    <w:rsid w:val="008679F0"/>
    <w:rsid w:val="00867DEC"/>
    <w:rsid w:val="00867F54"/>
    <w:rsid w:val="00867FF0"/>
    <w:rsid w:val="00870033"/>
    <w:rsid w:val="00870145"/>
    <w:rsid w:val="00870182"/>
    <w:rsid w:val="008702EF"/>
    <w:rsid w:val="0087036E"/>
    <w:rsid w:val="008704C1"/>
    <w:rsid w:val="00870575"/>
    <w:rsid w:val="00870660"/>
    <w:rsid w:val="00870969"/>
    <w:rsid w:val="00870B66"/>
    <w:rsid w:val="00870B81"/>
    <w:rsid w:val="00870BD9"/>
    <w:rsid w:val="00870CA6"/>
    <w:rsid w:val="00870FA7"/>
    <w:rsid w:val="00871094"/>
    <w:rsid w:val="008716BA"/>
    <w:rsid w:val="0087172C"/>
    <w:rsid w:val="008717D6"/>
    <w:rsid w:val="00871AE4"/>
    <w:rsid w:val="00872275"/>
    <w:rsid w:val="00872340"/>
    <w:rsid w:val="00872452"/>
    <w:rsid w:val="00872506"/>
    <w:rsid w:val="00872857"/>
    <w:rsid w:val="008729D4"/>
    <w:rsid w:val="00872CB0"/>
    <w:rsid w:val="00872D20"/>
    <w:rsid w:val="00872E6E"/>
    <w:rsid w:val="00872F58"/>
    <w:rsid w:val="00873433"/>
    <w:rsid w:val="008735D2"/>
    <w:rsid w:val="00873733"/>
    <w:rsid w:val="008738C2"/>
    <w:rsid w:val="00873943"/>
    <w:rsid w:val="00873A70"/>
    <w:rsid w:val="00873AD0"/>
    <w:rsid w:val="00873C43"/>
    <w:rsid w:val="00873DDB"/>
    <w:rsid w:val="0087429A"/>
    <w:rsid w:val="00874384"/>
    <w:rsid w:val="008743DA"/>
    <w:rsid w:val="0087449B"/>
    <w:rsid w:val="0087449E"/>
    <w:rsid w:val="008747D7"/>
    <w:rsid w:val="00874806"/>
    <w:rsid w:val="00874893"/>
    <w:rsid w:val="008749C4"/>
    <w:rsid w:val="00874FF9"/>
    <w:rsid w:val="0087500A"/>
    <w:rsid w:val="00875080"/>
    <w:rsid w:val="00875168"/>
    <w:rsid w:val="0087560C"/>
    <w:rsid w:val="0087584D"/>
    <w:rsid w:val="0087586C"/>
    <w:rsid w:val="008758CE"/>
    <w:rsid w:val="0087597B"/>
    <w:rsid w:val="008759F7"/>
    <w:rsid w:val="00875BA7"/>
    <w:rsid w:val="00875D8F"/>
    <w:rsid w:val="00875DA3"/>
    <w:rsid w:val="00875DFB"/>
    <w:rsid w:val="00875E49"/>
    <w:rsid w:val="00875EB9"/>
    <w:rsid w:val="00875F83"/>
    <w:rsid w:val="00876262"/>
    <w:rsid w:val="00876380"/>
    <w:rsid w:val="008764DB"/>
    <w:rsid w:val="00876621"/>
    <w:rsid w:val="00876780"/>
    <w:rsid w:val="00876809"/>
    <w:rsid w:val="008768AB"/>
    <w:rsid w:val="008768B8"/>
    <w:rsid w:val="00876A7C"/>
    <w:rsid w:val="00876ADC"/>
    <w:rsid w:val="00876D75"/>
    <w:rsid w:val="00876F01"/>
    <w:rsid w:val="00877290"/>
    <w:rsid w:val="00877324"/>
    <w:rsid w:val="00877378"/>
    <w:rsid w:val="0087737E"/>
    <w:rsid w:val="00877842"/>
    <w:rsid w:val="008778C5"/>
    <w:rsid w:val="00877C74"/>
    <w:rsid w:val="00877F9E"/>
    <w:rsid w:val="0088019F"/>
    <w:rsid w:val="0088040F"/>
    <w:rsid w:val="00880525"/>
    <w:rsid w:val="00880966"/>
    <w:rsid w:val="00880B9B"/>
    <w:rsid w:val="00880BA9"/>
    <w:rsid w:val="00880E2A"/>
    <w:rsid w:val="00880F36"/>
    <w:rsid w:val="008811D3"/>
    <w:rsid w:val="008812DC"/>
    <w:rsid w:val="008813DC"/>
    <w:rsid w:val="0088182A"/>
    <w:rsid w:val="00881B03"/>
    <w:rsid w:val="00881E0D"/>
    <w:rsid w:val="00881E5F"/>
    <w:rsid w:val="00881EF4"/>
    <w:rsid w:val="00881F7E"/>
    <w:rsid w:val="0088212C"/>
    <w:rsid w:val="00882138"/>
    <w:rsid w:val="008822FA"/>
    <w:rsid w:val="0088238A"/>
    <w:rsid w:val="0088257A"/>
    <w:rsid w:val="008827BD"/>
    <w:rsid w:val="00882E47"/>
    <w:rsid w:val="008831A4"/>
    <w:rsid w:val="00883258"/>
    <w:rsid w:val="00883404"/>
    <w:rsid w:val="008834C3"/>
    <w:rsid w:val="00883939"/>
    <w:rsid w:val="0088393C"/>
    <w:rsid w:val="0088396B"/>
    <w:rsid w:val="00883EE0"/>
    <w:rsid w:val="00883EEE"/>
    <w:rsid w:val="008840E0"/>
    <w:rsid w:val="0088411E"/>
    <w:rsid w:val="0088445F"/>
    <w:rsid w:val="0088462A"/>
    <w:rsid w:val="008849AA"/>
    <w:rsid w:val="008849B5"/>
    <w:rsid w:val="00884A10"/>
    <w:rsid w:val="00884ACC"/>
    <w:rsid w:val="00884BFF"/>
    <w:rsid w:val="00884C26"/>
    <w:rsid w:val="00885436"/>
    <w:rsid w:val="0088599F"/>
    <w:rsid w:val="00885B14"/>
    <w:rsid w:val="00886012"/>
    <w:rsid w:val="008861D3"/>
    <w:rsid w:val="008864D9"/>
    <w:rsid w:val="00886530"/>
    <w:rsid w:val="0088678E"/>
    <w:rsid w:val="00886805"/>
    <w:rsid w:val="00886A80"/>
    <w:rsid w:val="00886CD0"/>
    <w:rsid w:val="008871F5"/>
    <w:rsid w:val="00887257"/>
    <w:rsid w:val="00887282"/>
    <w:rsid w:val="008872D5"/>
    <w:rsid w:val="008878AF"/>
    <w:rsid w:val="00887CD8"/>
    <w:rsid w:val="00887EF5"/>
    <w:rsid w:val="008907E2"/>
    <w:rsid w:val="00890FBB"/>
    <w:rsid w:val="008910FB"/>
    <w:rsid w:val="00891326"/>
    <w:rsid w:val="00891384"/>
    <w:rsid w:val="00891476"/>
    <w:rsid w:val="00891A63"/>
    <w:rsid w:val="00891AFC"/>
    <w:rsid w:val="00891C1A"/>
    <w:rsid w:val="00891D7F"/>
    <w:rsid w:val="0089217C"/>
    <w:rsid w:val="008924E2"/>
    <w:rsid w:val="0089257F"/>
    <w:rsid w:val="0089259A"/>
    <w:rsid w:val="00892D3C"/>
    <w:rsid w:val="00892DBA"/>
    <w:rsid w:val="00893128"/>
    <w:rsid w:val="0089388C"/>
    <w:rsid w:val="0089388E"/>
    <w:rsid w:val="00893A05"/>
    <w:rsid w:val="00893CBF"/>
    <w:rsid w:val="00893D5D"/>
    <w:rsid w:val="00893DFE"/>
    <w:rsid w:val="00893E43"/>
    <w:rsid w:val="0089416D"/>
    <w:rsid w:val="008941F4"/>
    <w:rsid w:val="0089486E"/>
    <w:rsid w:val="008948EF"/>
    <w:rsid w:val="00894A0E"/>
    <w:rsid w:val="00894BDA"/>
    <w:rsid w:val="00894F02"/>
    <w:rsid w:val="00895115"/>
    <w:rsid w:val="008955CF"/>
    <w:rsid w:val="008956BA"/>
    <w:rsid w:val="00895CC0"/>
    <w:rsid w:val="00895CE4"/>
    <w:rsid w:val="00895E18"/>
    <w:rsid w:val="00895FE2"/>
    <w:rsid w:val="00896012"/>
    <w:rsid w:val="0089605D"/>
    <w:rsid w:val="008961F0"/>
    <w:rsid w:val="00896407"/>
    <w:rsid w:val="008964BF"/>
    <w:rsid w:val="0089660C"/>
    <w:rsid w:val="00896787"/>
    <w:rsid w:val="008967EF"/>
    <w:rsid w:val="00896A73"/>
    <w:rsid w:val="00896B31"/>
    <w:rsid w:val="0089720B"/>
    <w:rsid w:val="008972F0"/>
    <w:rsid w:val="0089735F"/>
    <w:rsid w:val="0089759C"/>
    <w:rsid w:val="00897983"/>
    <w:rsid w:val="00897AFD"/>
    <w:rsid w:val="00897C64"/>
    <w:rsid w:val="00897F3D"/>
    <w:rsid w:val="008A0440"/>
    <w:rsid w:val="008A0821"/>
    <w:rsid w:val="008A0D02"/>
    <w:rsid w:val="008A0E24"/>
    <w:rsid w:val="008A0F8C"/>
    <w:rsid w:val="008A1063"/>
    <w:rsid w:val="008A1244"/>
    <w:rsid w:val="008A1364"/>
    <w:rsid w:val="008A150E"/>
    <w:rsid w:val="008A15CC"/>
    <w:rsid w:val="008A1A40"/>
    <w:rsid w:val="008A1FCA"/>
    <w:rsid w:val="008A20DB"/>
    <w:rsid w:val="008A229A"/>
    <w:rsid w:val="008A2696"/>
    <w:rsid w:val="008A26B4"/>
    <w:rsid w:val="008A293E"/>
    <w:rsid w:val="008A2CC3"/>
    <w:rsid w:val="008A309A"/>
    <w:rsid w:val="008A32E5"/>
    <w:rsid w:val="008A33F8"/>
    <w:rsid w:val="008A3586"/>
    <w:rsid w:val="008A3643"/>
    <w:rsid w:val="008A367C"/>
    <w:rsid w:val="008A3756"/>
    <w:rsid w:val="008A3865"/>
    <w:rsid w:val="008A3CCD"/>
    <w:rsid w:val="008A4099"/>
    <w:rsid w:val="008A43C2"/>
    <w:rsid w:val="008A45E3"/>
    <w:rsid w:val="008A4803"/>
    <w:rsid w:val="008A48B0"/>
    <w:rsid w:val="008A49E4"/>
    <w:rsid w:val="008A4CC0"/>
    <w:rsid w:val="008A4D54"/>
    <w:rsid w:val="008A527C"/>
    <w:rsid w:val="008A5289"/>
    <w:rsid w:val="008A5326"/>
    <w:rsid w:val="008A53A0"/>
    <w:rsid w:val="008A5595"/>
    <w:rsid w:val="008A58EC"/>
    <w:rsid w:val="008A59FE"/>
    <w:rsid w:val="008A5B0C"/>
    <w:rsid w:val="008A5D51"/>
    <w:rsid w:val="008A5F65"/>
    <w:rsid w:val="008A6207"/>
    <w:rsid w:val="008A630D"/>
    <w:rsid w:val="008A6452"/>
    <w:rsid w:val="008A650A"/>
    <w:rsid w:val="008A65BD"/>
    <w:rsid w:val="008A6BA1"/>
    <w:rsid w:val="008A6E15"/>
    <w:rsid w:val="008A73DB"/>
    <w:rsid w:val="008A7408"/>
    <w:rsid w:val="008A7697"/>
    <w:rsid w:val="008A78D6"/>
    <w:rsid w:val="008A7AFA"/>
    <w:rsid w:val="008A7C8F"/>
    <w:rsid w:val="008B00BF"/>
    <w:rsid w:val="008B0387"/>
    <w:rsid w:val="008B03A4"/>
    <w:rsid w:val="008B0427"/>
    <w:rsid w:val="008B0551"/>
    <w:rsid w:val="008B071B"/>
    <w:rsid w:val="008B095A"/>
    <w:rsid w:val="008B0DFB"/>
    <w:rsid w:val="008B116E"/>
    <w:rsid w:val="008B15F4"/>
    <w:rsid w:val="008B1C62"/>
    <w:rsid w:val="008B1CF2"/>
    <w:rsid w:val="008B1F04"/>
    <w:rsid w:val="008B2050"/>
    <w:rsid w:val="008B20E9"/>
    <w:rsid w:val="008B2A84"/>
    <w:rsid w:val="008B2B52"/>
    <w:rsid w:val="008B2E61"/>
    <w:rsid w:val="008B321E"/>
    <w:rsid w:val="008B33B3"/>
    <w:rsid w:val="008B3859"/>
    <w:rsid w:val="008B3B92"/>
    <w:rsid w:val="008B3FE6"/>
    <w:rsid w:val="008B498E"/>
    <w:rsid w:val="008B50CC"/>
    <w:rsid w:val="008B52A0"/>
    <w:rsid w:val="008B5A21"/>
    <w:rsid w:val="008B5AE1"/>
    <w:rsid w:val="008B5B39"/>
    <w:rsid w:val="008B5CD8"/>
    <w:rsid w:val="008B5D20"/>
    <w:rsid w:val="008B6036"/>
    <w:rsid w:val="008B6161"/>
    <w:rsid w:val="008B6262"/>
    <w:rsid w:val="008B6333"/>
    <w:rsid w:val="008B6646"/>
    <w:rsid w:val="008B6792"/>
    <w:rsid w:val="008B694F"/>
    <w:rsid w:val="008B6C43"/>
    <w:rsid w:val="008B6E27"/>
    <w:rsid w:val="008B6E3C"/>
    <w:rsid w:val="008B719F"/>
    <w:rsid w:val="008B7626"/>
    <w:rsid w:val="008B7693"/>
    <w:rsid w:val="008B7946"/>
    <w:rsid w:val="008B79A3"/>
    <w:rsid w:val="008B7CA0"/>
    <w:rsid w:val="008B7E3B"/>
    <w:rsid w:val="008B7F30"/>
    <w:rsid w:val="008C014C"/>
    <w:rsid w:val="008C0456"/>
    <w:rsid w:val="008C0491"/>
    <w:rsid w:val="008C04D2"/>
    <w:rsid w:val="008C057F"/>
    <w:rsid w:val="008C061B"/>
    <w:rsid w:val="008C0984"/>
    <w:rsid w:val="008C0B82"/>
    <w:rsid w:val="008C0CB4"/>
    <w:rsid w:val="008C0EC2"/>
    <w:rsid w:val="008C14A4"/>
    <w:rsid w:val="008C1519"/>
    <w:rsid w:val="008C15FE"/>
    <w:rsid w:val="008C1667"/>
    <w:rsid w:val="008C17A0"/>
    <w:rsid w:val="008C1B9C"/>
    <w:rsid w:val="008C1D4C"/>
    <w:rsid w:val="008C1E21"/>
    <w:rsid w:val="008C1E2F"/>
    <w:rsid w:val="008C1EDB"/>
    <w:rsid w:val="008C24D9"/>
    <w:rsid w:val="008C2747"/>
    <w:rsid w:val="008C2948"/>
    <w:rsid w:val="008C2A6A"/>
    <w:rsid w:val="008C2B22"/>
    <w:rsid w:val="008C2C27"/>
    <w:rsid w:val="008C2C9F"/>
    <w:rsid w:val="008C2D64"/>
    <w:rsid w:val="008C2DE1"/>
    <w:rsid w:val="008C2EC2"/>
    <w:rsid w:val="008C2F28"/>
    <w:rsid w:val="008C308C"/>
    <w:rsid w:val="008C34EA"/>
    <w:rsid w:val="008C35F6"/>
    <w:rsid w:val="008C3BAE"/>
    <w:rsid w:val="008C3DC2"/>
    <w:rsid w:val="008C4175"/>
    <w:rsid w:val="008C4221"/>
    <w:rsid w:val="008C48AE"/>
    <w:rsid w:val="008C4A74"/>
    <w:rsid w:val="008C4BC4"/>
    <w:rsid w:val="008C4D06"/>
    <w:rsid w:val="008C4E05"/>
    <w:rsid w:val="008C4E36"/>
    <w:rsid w:val="008C5025"/>
    <w:rsid w:val="008C5032"/>
    <w:rsid w:val="008C5170"/>
    <w:rsid w:val="008C530F"/>
    <w:rsid w:val="008C562C"/>
    <w:rsid w:val="008C5778"/>
    <w:rsid w:val="008C59CF"/>
    <w:rsid w:val="008C5C3D"/>
    <w:rsid w:val="008C5E34"/>
    <w:rsid w:val="008C5F8C"/>
    <w:rsid w:val="008C61ED"/>
    <w:rsid w:val="008C62FE"/>
    <w:rsid w:val="008C63D5"/>
    <w:rsid w:val="008C65CA"/>
    <w:rsid w:val="008C65EA"/>
    <w:rsid w:val="008C6810"/>
    <w:rsid w:val="008C6876"/>
    <w:rsid w:val="008C6B1F"/>
    <w:rsid w:val="008C6BAC"/>
    <w:rsid w:val="008C6C5A"/>
    <w:rsid w:val="008C6FE3"/>
    <w:rsid w:val="008C7221"/>
    <w:rsid w:val="008C7270"/>
    <w:rsid w:val="008C72BA"/>
    <w:rsid w:val="008C744F"/>
    <w:rsid w:val="008C7544"/>
    <w:rsid w:val="008C78DF"/>
    <w:rsid w:val="008C79AD"/>
    <w:rsid w:val="008C7A60"/>
    <w:rsid w:val="008C7AA6"/>
    <w:rsid w:val="008C7D9D"/>
    <w:rsid w:val="008C7FA3"/>
    <w:rsid w:val="008D0025"/>
    <w:rsid w:val="008D0071"/>
    <w:rsid w:val="008D07EC"/>
    <w:rsid w:val="008D0928"/>
    <w:rsid w:val="008D0967"/>
    <w:rsid w:val="008D09DE"/>
    <w:rsid w:val="008D0DEF"/>
    <w:rsid w:val="008D14FD"/>
    <w:rsid w:val="008D152F"/>
    <w:rsid w:val="008D1542"/>
    <w:rsid w:val="008D15A3"/>
    <w:rsid w:val="008D1DD5"/>
    <w:rsid w:val="008D1DFF"/>
    <w:rsid w:val="008D2052"/>
    <w:rsid w:val="008D20B3"/>
    <w:rsid w:val="008D20D3"/>
    <w:rsid w:val="008D2259"/>
    <w:rsid w:val="008D22C4"/>
    <w:rsid w:val="008D2373"/>
    <w:rsid w:val="008D23CD"/>
    <w:rsid w:val="008D24D7"/>
    <w:rsid w:val="008D29A8"/>
    <w:rsid w:val="008D2A20"/>
    <w:rsid w:val="008D2B27"/>
    <w:rsid w:val="008D2B53"/>
    <w:rsid w:val="008D2C45"/>
    <w:rsid w:val="008D2CBB"/>
    <w:rsid w:val="008D2EEC"/>
    <w:rsid w:val="008D307A"/>
    <w:rsid w:val="008D3C01"/>
    <w:rsid w:val="008D3C12"/>
    <w:rsid w:val="008D3C4A"/>
    <w:rsid w:val="008D3D5D"/>
    <w:rsid w:val="008D3F76"/>
    <w:rsid w:val="008D42E5"/>
    <w:rsid w:val="008D440F"/>
    <w:rsid w:val="008D45A6"/>
    <w:rsid w:val="008D4754"/>
    <w:rsid w:val="008D485B"/>
    <w:rsid w:val="008D4B72"/>
    <w:rsid w:val="008D4BA0"/>
    <w:rsid w:val="008D4BB7"/>
    <w:rsid w:val="008D4E77"/>
    <w:rsid w:val="008D4E79"/>
    <w:rsid w:val="008D4EDA"/>
    <w:rsid w:val="008D4FE0"/>
    <w:rsid w:val="008D5029"/>
    <w:rsid w:val="008D5138"/>
    <w:rsid w:val="008D5286"/>
    <w:rsid w:val="008D569B"/>
    <w:rsid w:val="008D5C84"/>
    <w:rsid w:val="008D5E95"/>
    <w:rsid w:val="008D63C5"/>
    <w:rsid w:val="008D64CF"/>
    <w:rsid w:val="008D65D2"/>
    <w:rsid w:val="008D66C3"/>
    <w:rsid w:val="008D6BFF"/>
    <w:rsid w:val="008D6DEC"/>
    <w:rsid w:val="008D710E"/>
    <w:rsid w:val="008D7244"/>
    <w:rsid w:val="008D75B7"/>
    <w:rsid w:val="008D7CE7"/>
    <w:rsid w:val="008E027A"/>
    <w:rsid w:val="008E040E"/>
    <w:rsid w:val="008E04D4"/>
    <w:rsid w:val="008E07F7"/>
    <w:rsid w:val="008E0873"/>
    <w:rsid w:val="008E08ED"/>
    <w:rsid w:val="008E0964"/>
    <w:rsid w:val="008E0A98"/>
    <w:rsid w:val="008E0D53"/>
    <w:rsid w:val="008E0D72"/>
    <w:rsid w:val="008E103C"/>
    <w:rsid w:val="008E10DD"/>
    <w:rsid w:val="008E15D9"/>
    <w:rsid w:val="008E1635"/>
    <w:rsid w:val="008E1978"/>
    <w:rsid w:val="008E1BAA"/>
    <w:rsid w:val="008E1C87"/>
    <w:rsid w:val="008E1F14"/>
    <w:rsid w:val="008E2056"/>
    <w:rsid w:val="008E22B1"/>
    <w:rsid w:val="008E2384"/>
    <w:rsid w:val="008E2411"/>
    <w:rsid w:val="008E2559"/>
    <w:rsid w:val="008E2623"/>
    <w:rsid w:val="008E2F1C"/>
    <w:rsid w:val="008E325A"/>
    <w:rsid w:val="008E336E"/>
    <w:rsid w:val="008E33F9"/>
    <w:rsid w:val="008E36B2"/>
    <w:rsid w:val="008E372E"/>
    <w:rsid w:val="008E3763"/>
    <w:rsid w:val="008E3863"/>
    <w:rsid w:val="008E3870"/>
    <w:rsid w:val="008E38B5"/>
    <w:rsid w:val="008E3CA6"/>
    <w:rsid w:val="008E3DBC"/>
    <w:rsid w:val="008E40E2"/>
    <w:rsid w:val="008E41C8"/>
    <w:rsid w:val="008E42B0"/>
    <w:rsid w:val="008E4398"/>
    <w:rsid w:val="008E4497"/>
    <w:rsid w:val="008E48AB"/>
    <w:rsid w:val="008E4AA1"/>
    <w:rsid w:val="008E4C22"/>
    <w:rsid w:val="008E4D7E"/>
    <w:rsid w:val="008E50E2"/>
    <w:rsid w:val="008E5197"/>
    <w:rsid w:val="008E52F8"/>
    <w:rsid w:val="008E5430"/>
    <w:rsid w:val="008E5766"/>
    <w:rsid w:val="008E5790"/>
    <w:rsid w:val="008E595F"/>
    <w:rsid w:val="008E59D8"/>
    <w:rsid w:val="008E5BBE"/>
    <w:rsid w:val="008E5D87"/>
    <w:rsid w:val="008E5DF4"/>
    <w:rsid w:val="008E5E51"/>
    <w:rsid w:val="008E6097"/>
    <w:rsid w:val="008E6491"/>
    <w:rsid w:val="008E6C65"/>
    <w:rsid w:val="008E6CFA"/>
    <w:rsid w:val="008E6E19"/>
    <w:rsid w:val="008E6EBA"/>
    <w:rsid w:val="008E708B"/>
    <w:rsid w:val="008E789E"/>
    <w:rsid w:val="008E79B7"/>
    <w:rsid w:val="008E7A67"/>
    <w:rsid w:val="008E7BEC"/>
    <w:rsid w:val="008E7C04"/>
    <w:rsid w:val="008E7C8D"/>
    <w:rsid w:val="008E7FF4"/>
    <w:rsid w:val="008F0039"/>
    <w:rsid w:val="008F0463"/>
    <w:rsid w:val="008F04C5"/>
    <w:rsid w:val="008F09E5"/>
    <w:rsid w:val="008F11C0"/>
    <w:rsid w:val="008F126F"/>
    <w:rsid w:val="008F1523"/>
    <w:rsid w:val="008F1CCA"/>
    <w:rsid w:val="008F223D"/>
    <w:rsid w:val="008F23FE"/>
    <w:rsid w:val="008F256A"/>
    <w:rsid w:val="008F2578"/>
    <w:rsid w:val="008F25E1"/>
    <w:rsid w:val="008F2618"/>
    <w:rsid w:val="008F28EF"/>
    <w:rsid w:val="008F2979"/>
    <w:rsid w:val="008F2A0C"/>
    <w:rsid w:val="008F2A76"/>
    <w:rsid w:val="008F2BF5"/>
    <w:rsid w:val="008F31DE"/>
    <w:rsid w:val="008F32C5"/>
    <w:rsid w:val="008F352B"/>
    <w:rsid w:val="008F3540"/>
    <w:rsid w:val="008F3639"/>
    <w:rsid w:val="008F372F"/>
    <w:rsid w:val="008F3936"/>
    <w:rsid w:val="008F3A46"/>
    <w:rsid w:val="008F3ACC"/>
    <w:rsid w:val="008F3BAF"/>
    <w:rsid w:val="008F3FA4"/>
    <w:rsid w:val="008F3FF6"/>
    <w:rsid w:val="008F4004"/>
    <w:rsid w:val="008F41AA"/>
    <w:rsid w:val="008F440A"/>
    <w:rsid w:val="008F44FC"/>
    <w:rsid w:val="008F485F"/>
    <w:rsid w:val="008F4A71"/>
    <w:rsid w:val="008F4A8C"/>
    <w:rsid w:val="008F4AC1"/>
    <w:rsid w:val="008F4E91"/>
    <w:rsid w:val="008F502C"/>
    <w:rsid w:val="008F5211"/>
    <w:rsid w:val="008F562E"/>
    <w:rsid w:val="008F569B"/>
    <w:rsid w:val="008F5AA3"/>
    <w:rsid w:val="008F5AE9"/>
    <w:rsid w:val="008F5B83"/>
    <w:rsid w:val="008F5C3F"/>
    <w:rsid w:val="008F5C8A"/>
    <w:rsid w:val="008F5E38"/>
    <w:rsid w:val="008F5F7C"/>
    <w:rsid w:val="008F61EB"/>
    <w:rsid w:val="008F63DA"/>
    <w:rsid w:val="008F650F"/>
    <w:rsid w:val="008F65C7"/>
    <w:rsid w:val="008F68B9"/>
    <w:rsid w:val="008F6911"/>
    <w:rsid w:val="008F6BC7"/>
    <w:rsid w:val="008F6E15"/>
    <w:rsid w:val="008F7468"/>
    <w:rsid w:val="008F7757"/>
    <w:rsid w:val="008F7DBB"/>
    <w:rsid w:val="008F7F75"/>
    <w:rsid w:val="009000F4"/>
    <w:rsid w:val="00900183"/>
    <w:rsid w:val="009001B8"/>
    <w:rsid w:val="00900439"/>
    <w:rsid w:val="009004DD"/>
    <w:rsid w:val="0090051B"/>
    <w:rsid w:val="00900640"/>
    <w:rsid w:val="00900A76"/>
    <w:rsid w:val="00900AD1"/>
    <w:rsid w:val="00900B7A"/>
    <w:rsid w:val="00900BA9"/>
    <w:rsid w:val="00900FF2"/>
    <w:rsid w:val="0090101D"/>
    <w:rsid w:val="00901321"/>
    <w:rsid w:val="009014B9"/>
    <w:rsid w:val="00901518"/>
    <w:rsid w:val="009016F8"/>
    <w:rsid w:val="0090170B"/>
    <w:rsid w:val="009018A9"/>
    <w:rsid w:val="00901A3F"/>
    <w:rsid w:val="00901A89"/>
    <w:rsid w:val="00901AE5"/>
    <w:rsid w:val="00901B8E"/>
    <w:rsid w:val="00901E61"/>
    <w:rsid w:val="00901F18"/>
    <w:rsid w:val="009020CD"/>
    <w:rsid w:val="009026E8"/>
    <w:rsid w:val="00902D34"/>
    <w:rsid w:val="00902E2C"/>
    <w:rsid w:val="00902E63"/>
    <w:rsid w:val="009030FD"/>
    <w:rsid w:val="009031DC"/>
    <w:rsid w:val="009034CF"/>
    <w:rsid w:val="0090370E"/>
    <w:rsid w:val="009037D4"/>
    <w:rsid w:val="00903980"/>
    <w:rsid w:val="00903BC5"/>
    <w:rsid w:val="00903BCC"/>
    <w:rsid w:val="009041FF"/>
    <w:rsid w:val="009042B5"/>
    <w:rsid w:val="009046BB"/>
    <w:rsid w:val="009050C6"/>
    <w:rsid w:val="009057FE"/>
    <w:rsid w:val="00905A02"/>
    <w:rsid w:val="00905AC7"/>
    <w:rsid w:val="00905C70"/>
    <w:rsid w:val="00905DED"/>
    <w:rsid w:val="00905FDE"/>
    <w:rsid w:val="0090618D"/>
    <w:rsid w:val="009062A1"/>
    <w:rsid w:val="0090667B"/>
    <w:rsid w:val="00906682"/>
    <w:rsid w:val="00906769"/>
    <w:rsid w:val="009069CB"/>
    <w:rsid w:val="00906DDD"/>
    <w:rsid w:val="009077D3"/>
    <w:rsid w:val="00907AA2"/>
    <w:rsid w:val="00907DD4"/>
    <w:rsid w:val="00910432"/>
    <w:rsid w:val="009104F2"/>
    <w:rsid w:val="009107B7"/>
    <w:rsid w:val="0091091A"/>
    <w:rsid w:val="00910AEB"/>
    <w:rsid w:val="00910C03"/>
    <w:rsid w:val="00910C53"/>
    <w:rsid w:val="00910DD3"/>
    <w:rsid w:val="00910DD5"/>
    <w:rsid w:val="009110DD"/>
    <w:rsid w:val="009111FE"/>
    <w:rsid w:val="009114DF"/>
    <w:rsid w:val="009115E9"/>
    <w:rsid w:val="00911818"/>
    <w:rsid w:val="00911B16"/>
    <w:rsid w:val="00911B92"/>
    <w:rsid w:val="00911D35"/>
    <w:rsid w:val="00911DF3"/>
    <w:rsid w:val="00911E2F"/>
    <w:rsid w:val="00911F60"/>
    <w:rsid w:val="0091264B"/>
    <w:rsid w:val="009129A9"/>
    <w:rsid w:val="00912C50"/>
    <w:rsid w:val="00912CE0"/>
    <w:rsid w:val="00912E51"/>
    <w:rsid w:val="00914067"/>
    <w:rsid w:val="009142A9"/>
    <w:rsid w:val="009142B3"/>
    <w:rsid w:val="00914465"/>
    <w:rsid w:val="0091484C"/>
    <w:rsid w:val="00914859"/>
    <w:rsid w:val="0091486B"/>
    <w:rsid w:val="009149C0"/>
    <w:rsid w:val="00914FF5"/>
    <w:rsid w:val="0091501E"/>
    <w:rsid w:val="009150B0"/>
    <w:rsid w:val="00915169"/>
    <w:rsid w:val="009159FE"/>
    <w:rsid w:val="00915C05"/>
    <w:rsid w:val="00915D56"/>
    <w:rsid w:val="00915EE2"/>
    <w:rsid w:val="0091635B"/>
    <w:rsid w:val="009163F5"/>
    <w:rsid w:val="0091662F"/>
    <w:rsid w:val="009166C7"/>
    <w:rsid w:val="009167CD"/>
    <w:rsid w:val="00916BA6"/>
    <w:rsid w:val="00916C66"/>
    <w:rsid w:val="0091701D"/>
    <w:rsid w:val="009174D0"/>
    <w:rsid w:val="009177C6"/>
    <w:rsid w:val="00917A22"/>
    <w:rsid w:val="00917B5A"/>
    <w:rsid w:val="00917C29"/>
    <w:rsid w:val="00917F24"/>
    <w:rsid w:val="00920685"/>
    <w:rsid w:val="009207DD"/>
    <w:rsid w:val="00920844"/>
    <w:rsid w:val="00920A08"/>
    <w:rsid w:val="00920F62"/>
    <w:rsid w:val="00921033"/>
    <w:rsid w:val="009210F5"/>
    <w:rsid w:val="00921329"/>
    <w:rsid w:val="0092136A"/>
    <w:rsid w:val="009213FC"/>
    <w:rsid w:val="00921928"/>
    <w:rsid w:val="00921D12"/>
    <w:rsid w:val="00921E16"/>
    <w:rsid w:val="00921F9E"/>
    <w:rsid w:val="0092210C"/>
    <w:rsid w:val="00922511"/>
    <w:rsid w:val="009225F5"/>
    <w:rsid w:val="0092261F"/>
    <w:rsid w:val="00922708"/>
    <w:rsid w:val="00922B6A"/>
    <w:rsid w:val="00922C39"/>
    <w:rsid w:val="00922C62"/>
    <w:rsid w:val="009236B4"/>
    <w:rsid w:val="009238A9"/>
    <w:rsid w:val="00923B8A"/>
    <w:rsid w:val="00923C1A"/>
    <w:rsid w:val="00923F0A"/>
    <w:rsid w:val="009242D4"/>
    <w:rsid w:val="009242DA"/>
    <w:rsid w:val="00924516"/>
    <w:rsid w:val="0092459B"/>
    <w:rsid w:val="009247E9"/>
    <w:rsid w:val="0092481A"/>
    <w:rsid w:val="00924E78"/>
    <w:rsid w:val="00924FB3"/>
    <w:rsid w:val="00925000"/>
    <w:rsid w:val="0092539B"/>
    <w:rsid w:val="00925882"/>
    <w:rsid w:val="00925DCC"/>
    <w:rsid w:val="00926213"/>
    <w:rsid w:val="00926242"/>
    <w:rsid w:val="009264A6"/>
    <w:rsid w:val="009266B3"/>
    <w:rsid w:val="009269DF"/>
    <w:rsid w:val="00926E6E"/>
    <w:rsid w:val="00927039"/>
    <w:rsid w:val="00927531"/>
    <w:rsid w:val="00927540"/>
    <w:rsid w:val="00927571"/>
    <w:rsid w:val="00927E53"/>
    <w:rsid w:val="00927F8F"/>
    <w:rsid w:val="00927FA8"/>
    <w:rsid w:val="00930115"/>
    <w:rsid w:val="0093038B"/>
    <w:rsid w:val="00930893"/>
    <w:rsid w:val="00930991"/>
    <w:rsid w:val="00930AF7"/>
    <w:rsid w:val="00930D6C"/>
    <w:rsid w:val="00930D7D"/>
    <w:rsid w:val="00930DD5"/>
    <w:rsid w:val="00930EAD"/>
    <w:rsid w:val="00930FCC"/>
    <w:rsid w:val="00931078"/>
    <w:rsid w:val="00931087"/>
    <w:rsid w:val="009312BD"/>
    <w:rsid w:val="009312BE"/>
    <w:rsid w:val="0093132B"/>
    <w:rsid w:val="0093139A"/>
    <w:rsid w:val="009313E3"/>
    <w:rsid w:val="00931413"/>
    <w:rsid w:val="009315DE"/>
    <w:rsid w:val="00931834"/>
    <w:rsid w:val="00931B3B"/>
    <w:rsid w:val="00931EF1"/>
    <w:rsid w:val="00931F25"/>
    <w:rsid w:val="009322B9"/>
    <w:rsid w:val="009327B0"/>
    <w:rsid w:val="00932BDC"/>
    <w:rsid w:val="00932CDF"/>
    <w:rsid w:val="009330C2"/>
    <w:rsid w:val="009337CE"/>
    <w:rsid w:val="00933803"/>
    <w:rsid w:val="009338A5"/>
    <w:rsid w:val="009338BB"/>
    <w:rsid w:val="00933AF7"/>
    <w:rsid w:val="00933B58"/>
    <w:rsid w:val="00933B82"/>
    <w:rsid w:val="00933CF9"/>
    <w:rsid w:val="00933D28"/>
    <w:rsid w:val="00934306"/>
    <w:rsid w:val="00934650"/>
    <w:rsid w:val="009348CB"/>
    <w:rsid w:val="009349E2"/>
    <w:rsid w:val="00934A91"/>
    <w:rsid w:val="00934C27"/>
    <w:rsid w:val="00935155"/>
    <w:rsid w:val="009352B1"/>
    <w:rsid w:val="00935313"/>
    <w:rsid w:val="009353A9"/>
    <w:rsid w:val="00935476"/>
    <w:rsid w:val="00935655"/>
    <w:rsid w:val="0093571D"/>
    <w:rsid w:val="0093637A"/>
    <w:rsid w:val="0093640B"/>
    <w:rsid w:val="00936545"/>
    <w:rsid w:val="009365AC"/>
    <w:rsid w:val="0093694A"/>
    <w:rsid w:val="00936B41"/>
    <w:rsid w:val="00936E0B"/>
    <w:rsid w:val="00936F51"/>
    <w:rsid w:val="00936FB8"/>
    <w:rsid w:val="009371E5"/>
    <w:rsid w:val="00937312"/>
    <w:rsid w:val="00937992"/>
    <w:rsid w:val="00937B74"/>
    <w:rsid w:val="00937BD1"/>
    <w:rsid w:val="00937F41"/>
    <w:rsid w:val="00937FEB"/>
    <w:rsid w:val="00940AC1"/>
    <w:rsid w:val="00940D04"/>
    <w:rsid w:val="009410A6"/>
    <w:rsid w:val="009415B9"/>
    <w:rsid w:val="009417A2"/>
    <w:rsid w:val="00941A52"/>
    <w:rsid w:val="00941E13"/>
    <w:rsid w:val="00941F03"/>
    <w:rsid w:val="00941F34"/>
    <w:rsid w:val="00942067"/>
    <w:rsid w:val="00942160"/>
    <w:rsid w:val="00942354"/>
    <w:rsid w:val="0094254F"/>
    <w:rsid w:val="009427AC"/>
    <w:rsid w:val="009428DA"/>
    <w:rsid w:val="00942AD1"/>
    <w:rsid w:val="00942E79"/>
    <w:rsid w:val="00942EB8"/>
    <w:rsid w:val="00942FCA"/>
    <w:rsid w:val="00943058"/>
    <w:rsid w:val="009432D7"/>
    <w:rsid w:val="009432E1"/>
    <w:rsid w:val="009432F9"/>
    <w:rsid w:val="00943534"/>
    <w:rsid w:val="00943835"/>
    <w:rsid w:val="00943A1A"/>
    <w:rsid w:val="00943AFB"/>
    <w:rsid w:val="00943CB8"/>
    <w:rsid w:val="00944173"/>
    <w:rsid w:val="00944339"/>
    <w:rsid w:val="0094453D"/>
    <w:rsid w:val="00944669"/>
    <w:rsid w:val="0094495A"/>
    <w:rsid w:val="00944A04"/>
    <w:rsid w:val="00944A92"/>
    <w:rsid w:val="00944CED"/>
    <w:rsid w:val="0094522B"/>
    <w:rsid w:val="0094530A"/>
    <w:rsid w:val="00945763"/>
    <w:rsid w:val="00945845"/>
    <w:rsid w:val="00945A3B"/>
    <w:rsid w:val="00945D0B"/>
    <w:rsid w:val="00946349"/>
    <w:rsid w:val="009463DD"/>
    <w:rsid w:val="0094658F"/>
    <w:rsid w:val="0094665A"/>
    <w:rsid w:val="0094676A"/>
    <w:rsid w:val="00946EE7"/>
    <w:rsid w:val="00946F77"/>
    <w:rsid w:val="00947006"/>
    <w:rsid w:val="00947319"/>
    <w:rsid w:val="0094736D"/>
    <w:rsid w:val="0094741A"/>
    <w:rsid w:val="00947684"/>
    <w:rsid w:val="009478AE"/>
    <w:rsid w:val="00947B42"/>
    <w:rsid w:val="00947FBE"/>
    <w:rsid w:val="00950038"/>
    <w:rsid w:val="00950140"/>
    <w:rsid w:val="00950266"/>
    <w:rsid w:val="009504C7"/>
    <w:rsid w:val="009509E4"/>
    <w:rsid w:val="00950A10"/>
    <w:rsid w:val="00950A56"/>
    <w:rsid w:val="00951579"/>
    <w:rsid w:val="009515BF"/>
    <w:rsid w:val="0095171C"/>
    <w:rsid w:val="0095174B"/>
    <w:rsid w:val="0095177E"/>
    <w:rsid w:val="00951810"/>
    <w:rsid w:val="0095195D"/>
    <w:rsid w:val="0095199A"/>
    <w:rsid w:val="00951D8B"/>
    <w:rsid w:val="00951E2B"/>
    <w:rsid w:val="0095289E"/>
    <w:rsid w:val="00952D82"/>
    <w:rsid w:val="00952D94"/>
    <w:rsid w:val="0095312F"/>
    <w:rsid w:val="009533EE"/>
    <w:rsid w:val="009534F7"/>
    <w:rsid w:val="00953514"/>
    <w:rsid w:val="00953673"/>
    <w:rsid w:val="0095381C"/>
    <w:rsid w:val="00953990"/>
    <w:rsid w:val="00953DA4"/>
    <w:rsid w:val="00953E02"/>
    <w:rsid w:val="009542DE"/>
    <w:rsid w:val="009546EB"/>
    <w:rsid w:val="009549A8"/>
    <w:rsid w:val="00954CF3"/>
    <w:rsid w:val="00954EAF"/>
    <w:rsid w:val="00955105"/>
    <w:rsid w:val="009551C2"/>
    <w:rsid w:val="0095522E"/>
    <w:rsid w:val="00955615"/>
    <w:rsid w:val="00955701"/>
    <w:rsid w:val="0095594A"/>
    <w:rsid w:val="0095599E"/>
    <w:rsid w:val="00955B5C"/>
    <w:rsid w:val="00955B5D"/>
    <w:rsid w:val="00955E73"/>
    <w:rsid w:val="00956200"/>
    <w:rsid w:val="0095673F"/>
    <w:rsid w:val="009568A3"/>
    <w:rsid w:val="00956A04"/>
    <w:rsid w:val="00956E85"/>
    <w:rsid w:val="00957028"/>
    <w:rsid w:val="00957238"/>
    <w:rsid w:val="009578F0"/>
    <w:rsid w:val="00957CCD"/>
    <w:rsid w:val="00957F06"/>
    <w:rsid w:val="0096036A"/>
    <w:rsid w:val="0096052E"/>
    <w:rsid w:val="009605FB"/>
    <w:rsid w:val="0096078D"/>
    <w:rsid w:val="009607FA"/>
    <w:rsid w:val="009608DD"/>
    <w:rsid w:val="00960931"/>
    <w:rsid w:val="00960943"/>
    <w:rsid w:val="00960B31"/>
    <w:rsid w:val="00960C41"/>
    <w:rsid w:val="00960CD2"/>
    <w:rsid w:val="00960FAC"/>
    <w:rsid w:val="00960FBA"/>
    <w:rsid w:val="009616E5"/>
    <w:rsid w:val="00961847"/>
    <w:rsid w:val="00961919"/>
    <w:rsid w:val="00961D35"/>
    <w:rsid w:val="00961EFC"/>
    <w:rsid w:val="00962ABA"/>
    <w:rsid w:val="00962D5A"/>
    <w:rsid w:val="00963304"/>
    <w:rsid w:val="00963565"/>
    <w:rsid w:val="00963700"/>
    <w:rsid w:val="009638A2"/>
    <w:rsid w:val="00963C49"/>
    <w:rsid w:val="00963D0F"/>
    <w:rsid w:val="00963E17"/>
    <w:rsid w:val="00963F2C"/>
    <w:rsid w:val="00964001"/>
    <w:rsid w:val="009640DA"/>
    <w:rsid w:val="009641E8"/>
    <w:rsid w:val="009642D0"/>
    <w:rsid w:val="00964405"/>
    <w:rsid w:val="00964434"/>
    <w:rsid w:val="009644C1"/>
    <w:rsid w:val="00964556"/>
    <w:rsid w:val="0096461B"/>
    <w:rsid w:val="0096468E"/>
    <w:rsid w:val="00964783"/>
    <w:rsid w:val="00964BBA"/>
    <w:rsid w:val="00964D81"/>
    <w:rsid w:val="00965176"/>
    <w:rsid w:val="00965C08"/>
    <w:rsid w:val="00966201"/>
    <w:rsid w:val="009662DF"/>
    <w:rsid w:val="0096649A"/>
    <w:rsid w:val="009665AE"/>
    <w:rsid w:val="00966D3A"/>
    <w:rsid w:val="00966EC6"/>
    <w:rsid w:val="00966F7D"/>
    <w:rsid w:val="00967275"/>
    <w:rsid w:val="00967336"/>
    <w:rsid w:val="009673DB"/>
    <w:rsid w:val="00967633"/>
    <w:rsid w:val="00967995"/>
    <w:rsid w:val="00967A57"/>
    <w:rsid w:val="00967DBF"/>
    <w:rsid w:val="00970356"/>
    <w:rsid w:val="00970673"/>
    <w:rsid w:val="009706D7"/>
    <w:rsid w:val="009707B1"/>
    <w:rsid w:val="00970906"/>
    <w:rsid w:val="009709C5"/>
    <w:rsid w:val="00970B8D"/>
    <w:rsid w:val="00970D61"/>
    <w:rsid w:val="009710DA"/>
    <w:rsid w:val="00971172"/>
    <w:rsid w:val="009711A1"/>
    <w:rsid w:val="00971562"/>
    <w:rsid w:val="009715BD"/>
    <w:rsid w:val="00971676"/>
    <w:rsid w:val="009717C6"/>
    <w:rsid w:val="00971B95"/>
    <w:rsid w:val="00971D65"/>
    <w:rsid w:val="00971F03"/>
    <w:rsid w:val="00971F5C"/>
    <w:rsid w:val="0097217B"/>
    <w:rsid w:val="009723CA"/>
    <w:rsid w:val="00972477"/>
    <w:rsid w:val="00972B30"/>
    <w:rsid w:val="00973072"/>
    <w:rsid w:val="009730E2"/>
    <w:rsid w:val="00973382"/>
    <w:rsid w:val="0097379B"/>
    <w:rsid w:val="009738B7"/>
    <w:rsid w:val="00973963"/>
    <w:rsid w:val="00973FFF"/>
    <w:rsid w:val="0097424B"/>
    <w:rsid w:val="0097459D"/>
    <w:rsid w:val="009745D1"/>
    <w:rsid w:val="00974838"/>
    <w:rsid w:val="009749A8"/>
    <w:rsid w:val="00974B23"/>
    <w:rsid w:val="00974CD1"/>
    <w:rsid w:val="00974D1D"/>
    <w:rsid w:val="00974D60"/>
    <w:rsid w:val="00974F41"/>
    <w:rsid w:val="0097504F"/>
    <w:rsid w:val="00975091"/>
    <w:rsid w:val="009755C7"/>
    <w:rsid w:val="0097569D"/>
    <w:rsid w:val="00975716"/>
    <w:rsid w:val="009757E0"/>
    <w:rsid w:val="00975CA3"/>
    <w:rsid w:val="009762AE"/>
    <w:rsid w:val="009765EA"/>
    <w:rsid w:val="00976792"/>
    <w:rsid w:val="00976B9F"/>
    <w:rsid w:val="00976F71"/>
    <w:rsid w:val="00976F99"/>
    <w:rsid w:val="00976FE6"/>
    <w:rsid w:val="0097710A"/>
    <w:rsid w:val="00977199"/>
    <w:rsid w:val="009772D7"/>
    <w:rsid w:val="0097734F"/>
    <w:rsid w:val="0097771A"/>
    <w:rsid w:val="0097772E"/>
    <w:rsid w:val="00977757"/>
    <w:rsid w:val="00977837"/>
    <w:rsid w:val="009778C6"/>
    <w:rsid w:val="00977F80"/>
    <w:rsid w:val="009802DE"/>
    <w:rsid w:val="00980338"/>
    <w:rsid w:val="0098074A"/>
    <w:rsid w:val="009807D0"/>
    <w:rsid w:val="00980C32"/>
    <w:rsid w:val="0098108E"/>
    <w:rsid w:val="0098113F"/>
    <w:rsid w:val="0098124E"/>
    <w:rsid w:val="00981922"/>
    <w:rsid w:val="009819C2"/>
    <w:rsid w:val="00981AB8"/>
    <w:rsid w:val="00981AC1"/>
    <w:rsid w:val="00981BB1"/>
    <w:rsid w:val="00981CF9"/>
    <w:rsid w:val="00981DD6"/>
    <w:rsid w:val="009820B9"/>
    <w:rsid w:val="009821CD"/>
    <w:rsid w:val="009828BC"/>
    <w:rsid w:val="00982917"/>
    <w:rsid w:val="00982C5A"/>
    <w:rsid w:val="00982C93"/>
    <w:rsid w:val="00982CE8"/>
    <w:rsid w:val="00982ECA"/>
    <w:rsid w:val="009830C1"/>
    <w:rsid w:val="00983155"/>
    <w:rsid w:val="009837BC"/>
    <w:rsid w:val="00983A19"/>
    <w:rsid w:val="00983C4C"/>
    <w:rsid w:val="00983D63"/>
    <w:rsid w:val="00983DD3"/>
    <w:rsid w:val="00983ECB"/>
    <w:rsid w:val="0098408B"/>
    <w:rsid w:val="00984475"/>
    <w:rsid w:val="00984974"/>
    <w:rsid w:val="00984BB5"/>
    <w:rsid w:val="00984C4F"/>
    <w:rsid w:val="00985263"/>
    <w:rsid w:val="009855CD"/>
    <w:rsid w:val="009859E3"/>
    <w:rsid w:val="00986279"/>
    <w:rsid w:val="00986360"/>
    <w:rsid w:val="009867A9"/>
    <w:rsid w:val="00986883"/>
    <w:rsid w:val="009869BC"/>
    <w:rsid w:val="009869E3"/>
    <w:rsid w:val="00986A16"/>
    <w:rsid w:val="00986DC9"/>
    <w:rsid w:val="00987478"/>
    <w:rsid w:val="009876E1"/>
    <w:rsid w:val="009876F5"/>
    <w:rsid w:val="009878A6"/>
    <w:rsid w:val="00987A01"/>
    <w:rsid w:val="00987BEF"/>
    <w:rsid w:val="00987C6D"/>
    <w:rsid w:val="00987D77"/>
    <w:rsid w:val="00987DE2"/>
    <w:rsid w:val="00987E46"/>
    <w:rsid w:val="009900EE"/>
    <w:rsid w:val="009902FF"/>
    <w:rsid w:val="00990548"/>
    <w:rsid w:val="009906F7"/>
    <w:rsid w:val="009907C8"/>
    <w:rsid w:val="00990C62"/>
    <w:rsid w:val="00990CCE"/>
    <w:rsid w:val="00991098"/>
    <w:rsid w:val="00991438"/>
    <w:rsid w:val="0099148F"/>
    <w:rsid w:val="00991597"/>
    <w:rsid w:val="009915FB"/>
    <w:rsid w:val="00991B06"/>
    <w:rsid w:val="00991C9E"/>
    <w:rsid w:val="009920D7"/>
    <w:rsid w:val="00992234"/>
    <w:rsid w:val="00992653"/>
    <w:rsid w:val="009928E5"/>
    <w:rsid w:val="00993232"/>
    <w:rsid w:val="00993314"/>
    <w:rsid w:val="0099339A"/>
    <w:rsid w:val="00993412"/>
    <w:rsid w:val="0099356F"/>
    <w:rsid w:val="009935ED"/>
    <w:rsid w:val="00993617"/>
    <w:rsid w:val="009937F0"/>
    <w:rsid w:val="00993A90"/>
    <w:rsid w:val="00993B1E"/>
    <w:rsid w:val="00993B7F"/>
    <w:rsid w:val="00993E37"/>
    <w:rsid w:val="009940A9"/>
    <w:rsid w:val="009940C0"/>
    <w:rsid w:val="009942CA"/>
    <w:rsid w:val="009946A9"/>
    <w:rsid w:val="00994792"/>
    <w:rsid w:val="009949B6"/>
    <w:rsid w:val="00994A59"/>
    <w:rsid w:val="00994BCF"/>
    <w:rsid w:val="00994CFC"/>
    <w:rsid w:val="00994DD2"/>
    <w:rsid w:val="009950FD"/>
    <w:rsid w:val="00995302"/>
    <w:rsid w:val="00995350"/>
    <w:rsid w:val="0099548F"/>
    <w:rsid w:val="00995578"/>
    <w:rsid w:val="009955FF"/>
    <w:rsid w:val="009957AE"/>
    <w:rsid w:val="00995923"/>
    <w:rsid w:val="00995E82"/>
    <w:rsid w:val="00995EF9"/>
    <w:rsid w:val="00995F21"/>
    <w:rsid w:val="00995F31"/>
    <w:rsid w:val="00996621"/>
    <w:rsid w:val="00996841"/>
    <w:rsid w:val="00996D31"/>
    <w:rsid w:val="009970F8"/>
    <w:rsid w:val="009971B6"/>
    <w:rsid w:val="00997E2E"/>
    <w:rsid w:val="009A0200"/>
    <w:rsid w:val="009A023B"/>
    <w:rsid w:val="009A0335"/>
    <w:rsid w:val="009A09B4"/>
    <w:rsid w:val="009A0A9D"/>
    <w:rsid w:val="009A0FC0"/>
    <w:rsid w:val="009A1275"/>
    <w:rsid w:val="009A1277"/>
    <w:rsid w:val="009A16DB"/>
    <w:rsid w:val="009A19B1"/>
    <w:rsid w:val="009A1FA3"/>
    <w:rsid w:val="009A216C"/>
    <w:rsid w:val="009A22D4"/>
    <w:rsid w:val="009A233C"/>
    <w:rsid w:val="009A23D2"/>
    <w:rsid w:val="009A2427"/>
    <w:rsid w:val="009A2449"/>
    <w:rsid w:val="009A279C"/>
    <w:rsid w:val="009A27E6"/>
    <w:rsid w:val="009A2ACC"/>
    <w:rsid w:val="009A31E3"/>
    <w:rsid w:val="009A340D"/>
    <w:rsid w:val="009A35F4"/>
    <w:rsid w:val="009A380F"/>
    <w:rsid w:val="009A3A0C"/>
    <w:rsid w:val="009A3ADB"/>
    <w:rsid w:val="009A3B67"/>
    <w:rsid w:val="009A3E2B"/>
    <w:rsid w:val="009A40BA"/>
    <w:rsid w:val="009A4727"/>
    <w:rsid w:val="009A4C7E"/>
    <w:rsid w:val="009A4F70"/>
    <w:rsid w:val="009A5072"/>
    <w:rsid w:val="009A517A"/>
    <w:rsid w:val="009A55C6"/>
    <w:rsid w:val="009A59A8"/>
    <w:rsid w:val="009A5B84"/>
    <w:rsid w:val="009A5D46"/>
    <w:rsid w:val="009A612E"/>
    <w:rsid w:val="009A6345"/>
    <w:rsid w:val="009A6FCB"/>
    <w:rsid w:val="009A73B3"/>
    <w:rsid w:val="009A7593"/>
    <w:rsid w:val="009A76D1"/>
    <w:rsid w:val="009A771A"/>
    <w:rsid w:val="009A7798"/>
    <w:rsid w:val="009A7F2D"/>
    <w:rsid w:val="009A7F55"/>
    <w:rsid w:val="009B0214"/>
    <w:rsid w:val="009B024E"/>
    <w:rsid w:val="009B04B4"/>
    <w:rsid w:val="009B08C8"/>
    <w:rsid w:val="009B091F"/>
    <w:rsid w:val="009B0924"/>
    <w:rsid w:val="009B0987"/>
    <w:rsid w:val="009B0B65"/>
    <w:rsid w:val="009B0E6F"/>
    <w:rsid w:val="009B0F46"/>
    <w:rsid w:val="009B104E"/>
    <w:rsid w:val="009B12D1"/>
    <w:rsid w:val="009B1465"/>
    <w:rsid w:val="009B183B"/>
    <w:rsid w:val="009B1A63"/>
    <w:rsid w:val="009B22C8"/>
    <w:rsid w:val="009B2334"/>
    <w:rsid w:val="009B2387"/>
    <w:rsid w:val="009B23A4"/>
    <w:rsid w:val="009B26D6"/>
    <w:rsid w:val="009B2945"/>
    <w:rsid w:val="009B2A8D"/>
    <w:rsid w:val="009B30A6"/>
    <w:rsid w:val="009B30BC"/>
    <w:rsid w:val="009B30DE"/>
    <w:rsid w:val="009B333A"/>
    <w:rsid w:val="009B33FB"/>
    <w:rsid w:val="009B3855"/>
    <w:rsid w:val="009B38B8"/>
    <w:rsid w:val="009B3CFF"/>
    <w:rsid w:val="009B3F6E"/>
    <w:rsid w:val="009B560E"/>
    <w:rsid w:val="009B562A"/>
    <w:rsid w:val="009B57C5"/>
    <w:rsid w:val="009B5C53"/>
    <w:rsid w:val="009B5D64"/>
    <w:rsid w:val="009B5DF3"/>
    <w:rsid w:val="009B6149"/>
    <w:rsid w:val="009B62BB"/>
    <w:rsid w:val="009B634F"/>
    <w:rsid w:val="009B64D1"/>
    <w:rsid w:val="009B6617"/>
    <w:rsid w:val="009B668C"/>
    <w:rsid w:val="009B68D9"/>
    <w:rsid w:val="009B6A8B"/>
    <w:rsid w:val="009B6D6F"/>
    <w:rsid w:val="009B70B5"/>
    <w:rsid w:val="009B712C"/>
    <w:rsid w:val="009B72EF"/>
    <w:rsid w:val="009B7465"/>
    <w:rsid w:val="009B751D"/>
    <w:rsid w:val="009B75DE"/>
    <w:rsid w:val="009B7718"/>
    <w:rsid w:val="009B787A"/>
    <w:rsid w:val="009C0063"/>
    <w:rsid w:val="009C0214"/>
    <w:rsid w:val="009C0298"/>
    <w:rsid w:val="009C09E2"/>
    <w:rsid w:val="009C0BBB"/>
    <w:rsid w:val="009C0BF0"/>
    <w:rsid w:val="009C0E34"/>
    <w:rsid w:val="009C1686"/>
    <w:rsid w:val="009C1963"/>
    <w:rsid w:val="009C1A08"/>
    <w:rsid w:val="009C1A9C"/>
    <w:rsid w:val="009C1DF0"/>
    <w:rsid w:val="009C1EFA"/>
    <w:rsid w:val="009C217A"/>
    <w:rsid w:val="009C2269"/>
    <w:rsid w:val="009C2339"/>
    <w:rsid w:val="009C24C4"/>
    <w:rsid w:val="009C2523"/>
    <w:rsid w:val="009C2E5D"/>
    <w:rsid w:val="009C2E65"/>
    <w:rsid w:val="009C2F2F"/>
    <w:rsid w:val="009C327D"/>
    <w:rsid w:val="009C335A"/>
    <w:rsid w:val="009C380C"/>
    <w:rsid w:val="009C3FEC"/>
    <w:rsid w:val="009C40C4"/>
    <w:rsid w:val="009C4423"/>
    <w:rsid w:val="009C46CE"/>
    <w:rsid w:val="009C4715"/>
    <w:rsid w:val="009C4B3E"/>
    <w:rsid w:val="009C4EC7"/>
    <w:rsid w:val="009C5021"/>
    <w:rsid w:val="009C5149"/>
    <w:rsid w:val="009C5178"/>
    <w:rsid w:val="009C524E"/>
    <w:rsid w:val="009C525A"/>
    <w:rsid w:val="009C5342"/>
    <w:rsid w:val="009C5405"/>
    <w:rsid w:val="009C56DA"/>
    <w:rsid w:val="009C5A5B"/>
    <w:rsid w:val="009C5C64"/>
    <w:rsid w:val="009C6018"/>
    <w:rsid w:val="009C60B3"/>
    <w:rsid w:val="009C6655"/>
    <w:rsid w:val="009C6659"/>
    <w:rsid w:val="009C6754"/>
    <w:rsid w:val="009C68CC"/>
    <w:rsid w:val="009C69A0"/>
    <w:rsid w:val="009C6C42"/>
    <w:rsid w:val="009C72FD"/>
    <w:rsid w:val="009C746B"/>
    <w:rsid w:val="009C76AD"/>
    <w:rsid w:val="009C7704"/>
    <w:rsid w:val="009C7732"/>
    <w:rsid w:val="009C789B"/>
    <w:rsid w:val="009C78C5"/>
    <w:rsid w:val="009C7C95"/>
    <w:rsid w:val="009C7E85"/>
    <w:rsid w:val="009D049D"/>
    <w:rsid w:val="009D086A"/>
    <w:rsid w:val="009D0E69"/>
    <w:rsid w:val="009D0FF3"/>
    <w:rsid w:val="009D10CE"/>
    <w:rsid w:val="009D1253"/>
    <w:rsid w:val="009D1607"/>
    <w:rsid w:val="009D1B34"/>
    <w:rsid w:val="009D1B62"/>
    <w:rsid w:val="009D1CB2"/>
    <w:rsid w:val="009D21D1"/>
    <w:rsid w:val="009D2645"/>
    <w:rsid w:val="009D27A5"/>
    <w:rsid w:val="009D2809"/>
    <w:rsid w:val="009D29CA"/>
    <w:rsid w:val="009D29D9"/>
    <w:rsid w:val="009D2E92"/>
    <w:rsid w:val="009D33B2"/>
    <w:rsid w:val="009D3500"/>
    <w:rsid w:val="009D3972"/>
    <w:rsid w:val="009D3E39"/>
    <w:rsid w:val="009D4346"/>
    <w:rsid w:val="009D435A"/>
    <w:rsid w:val="009D43AE"/>
    <w:rsid w:val="009D4894"/>
    <w:rsid w:val="009D4D2A"/>
    <w:rsid w:val="009D5133"/>
    <w:rsid w:val="009D5759"/>
    <w:rsid w:val="009D59F1"/>
    <w:rsid w:val="009D5A55"/>
    <w:rsid w:val="009D5B31"/>
    <w:rsid w:val="009D5CF4"/>
    <w:rsid w:val="009D6187"/>
    <w:rsid w:val="009D64F2"/>
    <w:rsid w:val="009D672E"/>
    <w:rsid w:val="009D6884"/>
    <w:rsid w:val="009D6924"/>
    <w:rsid w:val="009D6DBE"/>
    <w:rsid w:val="009D6F44"/>
    <w:rsid w:val="009D7449"/>
    <w:rsid w:val="009D7555"/>
    <w:rsid w:val="009D76BC"/>
    <w:rsid w:val="009D7829"/>
    <w:rsid w:val="009D7BF2"/>
    <w:rsid w:val="009D7C65"/>
    <w:rsid w:val="009D7DC1"/>
    <w:rsid w:val="009E0123"/>
    <w:rsid w:val="009E01B4"/>
    <w:rsid w:val="009E04EC"/>
    <w:rsid w:val="009E0B2C"/>
    <w:rsid w:val="009E0FEA"/>
    <w:rsid w:val="009E0FF9"/>
    <w:rsid w:val="009E1050"/>
    <w:rsid w:val="009E12E1"/>
    <w:rsid w:val="009E14D6"/>
    <w:rsid w:val="009E16A5"/>
    <w:rsid w:val="009E1C2B"/>
    <w:rsid w:val="009E1DDA"/>
    <w:rsid w:val="009E2340"/>
    <w:rsid w:val="009E23AB"/>
    <w:rsid w:val="009E251C"/>
    <w:rsid w:val="009E2665"/>
    <w:rsid w:val="009E2731"/>
    <w:rsid w:val="009E27AD"/>
    <w:rsid w:val="009E2A12"/>
    <w:rsid w:val="009E2C95"/>
    <w:rsid w:val="009E2EE0"/>
    <w:rsid w:val="009E306F"/>
    <w:rsid w:val="009E3130"/>
    <w:rsid w:val="009E31D5"/>
    <w:rsid w:val="009E31D9"/>
    <w:rsid w:val="009E34BA"/>
    <w:rsid w:val="009E3597"/>
    <w:rsid w:val="009E39ED"/>
    <w:rsid w:val="009E3D66"/>
    <w:rsid w:val="009E3F1A"/>
    <w:rsid w:val="009E43FC"/>
    <w:rsid w:val="009E446A"/>
    <w:rsid w:val="009E45AF"/>
    <w:rsid w:val="009E4A1F"/>
    <w:rsid w:val="009E4A82"/>
    <w:rsid w:val="009E4AE1"/>
    <w:rsid w:val="009E4CC1"/>
    <w:rsid w:val="009E4D8B"/>
    <w:rsid w:val="009E4ECE"/>
    <w:rsid w:val="009E511C"/>
    <w:rsid w:val="009E5256"/>
    <w:rsid w:val="009E5391"/>
    <w:rsid w:val="009E56E5"/>
    <w:rsid w:val="009E59F2"/>
    <w:rsid w:val="009E5BBF"/>
    <w:rsid w:val="009E5DC1"/>
    <w:rsid w:val="009E5E52"/>
    <w:rsid w:val="009E604F"/>
    <w:rsid w:val="009E61F4"/>
    <w:rsid w:val="009E6222"/>
    <w:rsid w:val="009E6345"/>
    <w:rsid w:val="009E637E"/>
    <w:rsid w:val="009E649C"/>
    <w:rsid w:val="009E65B0"/>
    <w:rsid w:val="009E67C4"/>
    <w:rsid w:val="009E67D1"/>
    <w:rsid w:val="009E697B"/>
    <w:rsid w:val="009E6A64"/>
    <w:rsid w:val="009E6FD1"/>
    <w:rsid w:val="009E7001"/>
    <w:rsid w:val="009E7053"/>
    <w:rsid w:val="009E70F0"/>
    <w:rsid w:val="009E7486"/>
    <w:rsid w:val="009E74A2"/>
    <w:rsid w:val="009E74D3"/>
    <w:rsid w:val="009E7B0C"/>
    <w:rsid w:val="009E7C13"/>
    <w:rsid w:val="009E7CBC"/>
    <w:rsid w:val="009E7FF9"/>
    <w:rsid w:val="009F013A"/>
    <w:rsid w:val="009F0213"/>
    <w:rsid w:val="009F0364"/>
    <w:rsid w:val="009F04A4"/>
    <w:rsid w:val="009F05C5"/>
    <w:rsid w:val="009F0669"/>
    <w:rsid w:val="009F0775"/>
    <w:rsid w:val="009F089E"/>
    <w:rsid w:val="009F08DE"/>
    <w:rsid w:val="009F0F64"/>
    <w:rsid w:val="009F1129"/>
    <w:rsid w:val="009F129F"/>
    <w:rsid w:val="009F1680"/>
    <w:rsid w:val="009F1732"/>
    <w:rsid w:val="009F196E"/>
    <w:rsid w:val="009F1C52"/>
    <w:rsid w:val="009F1D60"/>
    <w:rsid w:val="009F1F2B"/>
    <w:rsid w:val="009F21D6"/>
    <w:rsid w:val="009F25EA"/>
    <w:rsid w:val="009F27F7"/>
    <w:rsid w:val="009F28D2"/>
    <w:rsid w:val="009F2949"/>
    <w:rsid w:val="009F29FB"/>
    <w:rsid w:val="009F2AD5"/>
    <w:rsid w:val="009F2C3A"/>
    <w:rsid w:val="009F2C8C"/>
    <w:rsid w:val="009F3463"/>
    <w:rsid w:val="009F3475"/>
    <w:rsid w:val="009F35D8"/>
    <w:rsid w:val="009F3B77"/>
    <w:rsid w:val="009F3B82"/>
    <w:rsid w:val="009F3E89"/>
    <w:rsid w:val="009F3F54"/>
    <w:rsid w:val="009F3F6B"/>
    <w:rsid w:val="009F3F6C"/>
    <w:rsid w:val="009F4167"/>
    <w:rsid w:val="009F42FB"/>
    <w:rsid w:val="009F47B8"/>
    <w:rsid w:val="009F48B0"/>
    <w:rsid w:val="009F48B1"/>
    <w:rsid w:val="009F4CB4"/>
    <w:rsid w:val="009F514E"/>
    <w:rsid w:val="009F526B"/>
    <w:rsid w:val="009F5387"/>
    <w:rsid w:val="009F5586"/>
    <w:rsid w:val="009F55A7"/>
    <w:rsid w:val="009F5AE3"/>
    <w:rsid w:val="009F5D95"/>
    <w:rsid w:val="009F600F"/>
    <w:rsid w:val="009F6253"/>
    <w:rsid w:val="009F6832"/>
    <w:rsid w:val="009F684F"/>
    <w:rsid w:val="009F6A2D"/>
    <w:rsid w:val="009F6BF0"/>
    <w:rsid w:val="009F6C31"/>
    <w:rsid w:val="009F6E67"/>
    <w:rsid w:val="009F706F"/>
    <w:rsid w:val="009F71DB"/>
    <w:rsid w:val="009F72C6"/>
    <w:rsid w:val="009F7924"/>
    <w:rsid w:val="009F7E1F"/>
    <w:rsid w:val="009F7E60"/>
    <w:rsid w:val="00A00379"/>
    <w:rsid w:val="00A00609"/>
    <w:rsid w:val="00A00667"/>
    <w:rsid w:val="00A00D97"/>
    <w:rsid w:val="00A0101D"/>
    <w:rsid w:val="00A013C7"/>
    <w:rsid w:val="00A01434"/>
    <w:rsid w:val="00A01692"/>
    <w:rsid w:val="00A0195B"/>
    <w:rsid w:val="00A01BCF"/>
    <w:rsid w:val="00A01CF6"/>
    <w:rsid w:val="00A01F8A"/>
    <w:rsid w:val="00A0235B"/>
    <w:rsid w:val="00A023CF"/>
    <w:rsid w:val="00A02657"/>
    <w:rsid w:val="00A026D3"/>
    <w:rsid w:val="00A0294D"/>
    <w:rsid w:val="00A02969"/>
    <w:rsid w:val="00A02C37"/>
    <w:rsid w:val="00A02FAB"/>
    <w:rsid w:val="00A02FB4"/>
    <w:rsid w:val="00A0352F"/>
    <w:rsid w:val="00A03806"/>
    <w:rsid w:val="00A03FB8"/>
    <w:rsid w:val="00A03FC4"/>
    <w:rsid w:val="00A04135"/>
    <w:rsid w:val="00A04252"/>
    <w:rsid w:val="00A042B4"/>
    <w:rsid w:val="00A044DD"/>
    <w:rsid w:val="00A04605"/>
    <w:rsid w:val="00A0462B"/>
    <w:rsid w:val="00A046C0"/>
    <w:rsid w:val="00A047F1"/>
    <w:rsid w:val="00A04942"/>
    <w:rsid w:val="00A04972"/>
    <w:rsid w:val="00A05244"/>
    <w:rsid w:val="00A05310"/>
    <w:rsid w:val="00A054D4"/>
    <w:rsid w:val="00A05B57"/>
    <w:rsid w:val="00A05C9A"/>
    <w:rsid w:val="00A064EA"/>
    <w:rsid w:val="00A0658A"/>
    <w:rsid w:val="00A06A32"/>
    <w:rsid w:val="00A06F8E"/>
    <w:rsid w:val="00A06F9F"/>
    <w:rsid w:val="00A07365"/>
    <w:rsid w:val="00A0742E"/>
    <w:rsid w:val="00A07533"/>
    <w:rsid w:val="00A07707"/>
    <w:rsid w:val="00A077B2"/>
    <w:rsid w:val="00A07BF5"/>
    <w:rsid w:val="00A07E69"/>
    <w:rsid w:val="00A1006B"/>
    <w:rsid w:val="00A10137"/>
    <w:rsid w:val="00A102DE"/>
    <w:rsid w:val="00A104CB"/>
    <w:rsid w:val="00A10776"/>
    <w:rsid w:val="00A109F4"/>
    <w:rsid w:val="00A10A13"/>
    <w:rsid w:val="00A10A7E"/>
    <w:rsid w:val="00A10CE3"/>
    <w:rsid w:val="00A10E70"/>
    <w:rsid w:val="00A11001"/>
    <w:rsid w:val="00A1127E"/>
    <w:rsid w:val="00A11306"/>
    <w:rsid w:val="00A11332"/>
    <w:rsid w:val="00A11381"/>
    <w:rsid w:val="00A11444"/>
    <w:rsid w:val="00A117D3"/>
    <w:rsid w:val="00A118D9"/>
    <w:rsid w:val="00A11A20"/>
    <w:rsid w:val="00A11AB3"/>
    <w:rsid w:val="00A11AEA"/>
    <w:rsid w:val="00A11EB5"/>
    <w:rsid w:val="00A11F56"/>
    <w:rsid w:val="00A121EF"/>
    <w:rsid w:val="00A12983"/>
    <w:rsid w:val="00A12999"/>
    <w:rsid w:val="00A12BE5"/>
    <w:rsid w:val="00A12DC7"/>
    <w:rsid w:val="00A12EF4"/>
    <w:rsid w:val="00A12F07"/>
    <w:rsid w:val="00A131C8"/>
    <w:rsid w:val="00A132A5"/>
    <w:rsid w:val="00A135A9"/>
    <w:rsid w:val="00A13B07"/>
    <w:rsid w:val="00A13B9B"/>
    <w:rsid w:val="00A14359"/>
    <w:rsid w:val="00A14365"/>
    <w:rsid w:val="00A14CC9"/>
    <w:rsid w:val="00A14F47"/>
    <w:rsid w:val="00A1514B"/>
    <w:rsid w:val="00A152B1"/>
    <w:rsid w:val="00A15578"/>
    <w:rsid w:val="00A15BBE"/>
    <w:rsid w:val="00A15C9D"/>
    <w:rsid w:val="00A15F82"/>
    <w:rsid w:val="00A15FA1"/>
    <w:rsid w:val="00A16004"/>
    <w:rsid w:val="00A16199"/>
    <w:rsid w:val="00A16906"/>
    <w:rsid w:val="00A16B73"/>
    <w:rsid w:val="00A16BF2"/>
    <w:rsid w:val="00A170C1"/>
    <w:rsid w:val="00A1733C"/>
    <w:rsid w:val="00A17839"/>
    <w:rsid w:val="00A17D18"/>
    <w:rsid w:val="00A17E5B"/>
    <w:rsid w:val="00A20A2E"/>
    <w:rsid w:val="00A20A7E"/>
    <w:rsid w:val="00A20E98"/>
    <w:rsid w:val="00A20F02"/>
    <w:rsid w:val="00A210A0"/>
    <w:rsid w:val="00A2127F"/>
    <w:rsid w:val="00A2182E"/>
    <w:rsid w:val="00A219BC"/>
    <w:rsid w:val="00A21AE9"/>
    <w:rsid w:val="00A21B09"/>
    <w:rsid w:val="00A21B37"/>
    <w:rsid w:val="00A21BCE"/>
    <w:rsid w:val="00A21C37"/>
    <w:rsid w:val="00A21F45"/>
    <w:rsid w:val="00A21FF6"/>
    <w:rsid w:val="00A22007"/>
    <w:rsid w:val="00A226BB"/>
    <w:rsid w:val="00A22D8C"/>
    <w:rsid w:val="00A22D9F"/>
    <w:rsid w:val="00A22FAD"/>
    <w:rsid w:val="00A230BE"/>
    <w:rsid w:val="00A23244"/>
    <w:rsid w:val="00A2327C"/>
    <w:rsid w:val="00A23322"/>
    <w:rsid w:val="00A235C8"/>
    <w:rsid w:val="00A23658"/>
    <w:rsid w:val="00A23806"/>
    <w:rsid w:val="00A23E65"/>
    <w:rsid w:val="00A23FDF"/>
    <w:rsid w:val="00A2404B"/>
    <w:rsid w:val="00A2407D"/>
    <w:rsid w:val="00A2407E"/>
    <w:rsid w:val="00A240F0"/>
    <w:rsid w:val="00A24369"/>
    <w:rsid w:val="00A24781"/>
    <w:rsid w:val="00A247BF"/>
    <w:rsid w:val="00A248E1"/>
    <w:rsid w:val="00A24962"/>
    <w:rsid w:val="00A249A7"/>
    <w:rsid w:val="00A24B9C"/>
    <w:rsid w:val="00A24C26"/>
    <w:rsid w:val="00A24CF9"/>
    <w:rsid w:val="00A24D64"/>
    <w:rsid w:val="00A24F4A"/>
    <w:rsid w:val="00A254FA"/>
    <w:rsid w:val="00A2564D"/>
    <w:rsid w:val="00A257AB"/>
    <w:rsid w:val="00A257D5"/>
    <w:rsid w:val="00A258FC"/>
    <w:rsid w:val="00A259D7"/>
    <w:rsid w:val="00A25BE6"/>
    <w:rsid w:val="00A26355"/>
    <w:rsid w:val="00A26403"/>
    <w:rsid w:val="00A264AC"/>
    <w:rsid w:val="00A264E1"/>
    <w:rsid w:val="00A26507"/>
    <w:rsid w:val="00A2679E"/>
    <w:rsid w:val="00A267B1"/>
    <w:rsid w:val="00A269EF"/>
    <w:rsid w:val="00A26B34"/>
    <w:rsid w:val="00A26B9B"/>
    <w:rsid w:val="00A26CCE"/>
    <w:rsid w:val="00A2707D"/>
    <w:rsid w:val="00A270EF"/>
    <w:rsid w:val="00A272B7"/>
    <w:rsid w:val="00A27485"/>
    <w:rsid w:val="00A276D4"/>
    <w:rsid w:val="00A27849"/>
    <w:rsid w:val="00A279D4"/>
    <w:rsid w:val="00A27F87"/>
    <w:rsid w:val="00A27FB5"/>
    <w:rsid w:val="00A27FC1"/>
    <w:rsid w:val="00A304A0"/>
    <w:rsid w:val="00A30531"/>
    <w:rsid w:val="00A30835"/>
    <w:rsid w:val="00A308B7"/>
    <w:rsid w:val="00A308F1"/>
    <w:rsid w:val="00A30CA4"/>
    <w:rsid w:val="00A312AA"/>
    <w:rsid w:val="00A3139F"/>
    <w:rsid w:val="00A3173E"/>
    <w:rsid w:val="00A31798"/>
    <w:rsid w:val="00A317C3"/>
    <w:rsid w:val="00A31CD5"/>
    <w:rsid w:val="00A32062"/>
    <w:rsid w:val="00A32554"/>
    <w:rsid w:val="00A32576"/>
    <w:rsid w:val="00A32890"/>
    <w:rsid w:val="00A32AD1"/>
    <w:rsid w:val="00A32F5C"/>
    <w:rsid w:val="00A3321A"/>
    <w:rsid w:val="00A33A31"/>
    <w:rsid w:val="00A348E4"/>
    <w:rsid w:val="00A349C4"/>
    <w:rsid w:val="00A34A22"/>
    <w:rsid w:val="00A34BA2"/>
    <w:rsid w:val="00A34CF5"/>
    <w:rsid w:val="00A34D6B"/>
    <w:rsid w:val="00A34E0B"/>
    <w:rsid w:val="00A34EB2"/>
    <w:rsid w:val="00A34F1B"/>
    <w:rsid w:val="00A353D9"/>
    <w:rsid w:val="00A35402"/>
    <w:rsid w:val="00A35403"/>
    <w:rsid w:val="00A3574E"/>
    <w:rsid w:val="00A358C1"/>
    <w:rsid w:val="00A35BC3"/>
    <w:rsid w:val="00A35C59"/>
    <w:rsid w:val="00A35E3D"/>
    <w:rsid w:val="00A361FD"/>
    <w:rsid w:val="00A36261"/>
    <w:rsid w:val="00A36340"/>
    <w:rsid w:val="00A36355"/>
    <w:rsid w:val="00A3639E"/>
    <w:rsid w:val="00A36552"/>
    <w:rsid w:val="00A368E4"/>
    <w:rsid w:val="00A36DA7"/>
    <w:rsid w:val="00A36E79"/>
    <w:rsid w:val="00A3753F"/>
    <w:rsid w:val="00A375BF"/>
    <w:rsid w:val="00A3782A"/>
    <w:rsid w:val="00A3789B"/>
    <w:rsid w:val="00A37ECF"/>
    <w:rsid w:val="00A400F3"/>
    <w:rsid w:val="00A401EC"/>
    <w:rsid w:val="00A40753"/>
    <w:rsid w:val="00A40A81"/>
    <w:rsid w:val="00A40E55"/>
    <w:rsid w:val="00A40E85"/>
    <w:rsid w:val="00A40EBD"/>
    <w:rsid w:val="00A416C5"/>
    <w:rsid w:val="00A41F24"/>
    <w:rsid w:val="00A421F1"/>
    <w:rsid w:val="00A42294"/>
    <w:rsid w:val="00A42376"/>
    <w:rsid w:val="00A42494"/>
    <w:rsid w:val="00A4250A"/>
    <w:rsid w:val="00A42680"/>
    <w:rsid w:val="00A428D6"/>
    <w:rsid w:val="00A42B31"/>
    <w:rsid w:val="00A42B33"/>
    <w:rsid w:val="00A42F39"/>
    <w:rsid w:val="00A43004"/>
    <w:rsid w:val="00A43340"/>
    <w:rsid w:val="00A43505"/>
    <w:rsid w:val="00A43663"/>
    <w:rsid w:val="00A43724"/>
    <w:rsid w:val="00A439A0"/>
    <w:rsid w:val="00A43BE1"/>
    <w:rsid w:val="00A43D64"/>
    <w:rsid w:val="00A44480"/>
    <w:rsid w:val="00A4476A"/>
    <w:rsid w:val="00A4481A"/>
    <w:rsid w:val="00A44D01"/>
    <w:rsid w:val="00A44DB3"/>
    <w:rsid w:val="00A45575"/>
    <w:rsid w:val="00A456A8"/>
    <w:rsid w:val="00A458B1"/>
    <w:rsid w:val="00A458FC"/>
    <w:rsid w:val="00A45A14"/>
    <w:rsid w:val="00A45C28"/>
    <w:rsid w:val="00A45C70"/>
    <w:rsid w:val="00A45E06"/>
    <w:rsid w:val="00A4658F"/>
    <w:rsid w:val="00A466D6"/>
    <w:rsid w:val="00A467A4"/>
    <w:rsid w:val="00A46A15"/>
    <w:rsid w:val="00A46BDD"/>
    <w:rsid w:val="00A46DC9"/>
    <w:rsid w:val="00A471CC"/>
    <w:rsid w:val="00A472CC"/>
    <w:rsid w:val="00A47417"/>
    <w:rsid w:val="00A47420"/>
    <w:rsid w:val="00A47551"/>
    <w:rsid w:val="00A47836"/>
    <w:rsid w:val="00A478FE"/>
    <w:rsid w:val="00A47A34"/>
    <w:rsid w:val="00A47A64"/>
    <w:rsid w:val="00A47ECD"/>
    <w:rsid w:val="00A5082A"/>
    <w:rsid w:val="00A50942"/>
    <w:rsid w:val="00A50F11"/>
    <w:rsid w:val="00A5139F"/>
    <w:rsid w:val="00A51595"/>
    <w:rsid w:val="00A515C5"/>
    <w:rsid w:val="00A518A1"/>
    <w:rsid w:val="00A51F65"/>
    <w:rsid w:val="00A52426"/>
    <w:rsid w:val="00A52611"/>
    <w:rsid w:val="00A526F3"/>
    <w:rsid w:val="00A5273F"/>
    <w:rsid w:val="00A52C53"/>
    <w:rsid w:val="00A52C74"/>
    <w:rsid w:val="00A53140"/>
    <w:rsid w:val="00A5318F"/>
    <w:rsid w:val="00A534C0"/>
    <w:rsid w:val="00A535E0"/>
    <w:rsid w:val="00A53628"/>
    <w:rsid w:val="00A54004"/>
    <w:rsid w:val="00A54359"/>
    <w:rsid w:val="00A54870"/>
    <w:rsid w:val="00A548C5"/>
    <w:rsid w:val="00A5492E"/>
    <w:rsid w:val="00A54A8A"/>
    <w:rsid w:val="00A54A8E"/>
    <w:rsid w:val="00A54C75"/>
    <w:rsid w:val="00A54D99"/>
    <w:rsid w:val="00A54FB2"/>
    <w:rsid w:val="00A55137"/>
    <w:rsid w:val="00A552AC"/>
    <w:rsid w:val="00A55C13"/>
    <w:rsid w:val="00A55E27"/>
    <w:rsid w:val="00A56031"/>
    <w:rsid w:val="00A56055"/>
    <w:rsid w:val="00A560DF"/>
    <w:rsid w:val="00A561CB"/>
    <w:rsid w:val="00A56B47"/>
    <w:rsid w:val="00A56C9D"/>
    <w:rsid w:val="00A56EA0"/>
    <w:rsid w:val="00A57035"/>
    <w:rsid w:val="00A571FA"/>
    <w:rsid w:val="00A578EC"/>
    <w:rsid w:val="00A57A0E"/>
    <w:rsid w:val="00A57AB9"/>
    <w:rsid w:val="00A57C76"/>
    <w:rsid w:val="00A57D83"/>
    <w:rsid w:val="00A57DAA"/>
    <w:rsid w:val="00A60292"/>
    <w:rsid w:val="00A6031E"/>
    <w:rsid w:val="00A605D2"/>
    <w:rsid w:val="00A60655"/>
    <w:rsid w:val="00A606D9"/>
    <w:rsid w:val="00A60792"/>
    <w:rsid w:val="00A60F06"/>
    <w:rsid w:val="00A6156E"/>
    <w:rsid w:val="00A6159F"/>
    <w:rsid w:val="00A61AD8"/>
    <w:rsid w:val="00A61B6D"/>
    <w:rsid w:val="00A61C58"/>
    <w:rsid w:val="00A61D33"/>
    <w:rsid w:val="00A61D8C"/>
    <w:rsid w:val="00A61F78"/>
    <w:rsid w:val="00A6202C"/>
    <w:rsid w:val="00A62214"/>
    <w:rsid w:val="00A6254A"/>
    <w:rsid w:val="00A626F4"/>
    <w:rsid w:val="00A62721"/>
    <w:rsid w:val="00A627BE"/>
    <w:rsid w:val="00A62CB7"/>
    <w:rsid w:val="00A62DEF"/>
    <w:rsid w:val="00A62F8D"/>
    <w:rsid w:val="00A6310A"/>
    <w:rsid w:val="00A6311E"/>
    <w:rsid w:val="00A63248"/>
    <w:rsid w:val="00A63313"/>
    <w:rsid w:val="00A63396"/>
    <w:rsid w:val="00A63441"/>
    <w:rsid w:val="00A63460"/>
    <w:rsid w:val="00A63584"/>
    <w:rsid w:val="00A638EC"/>
    <w:rsid w:val="00A639E8"/>
    <w:rsid w:val="00A63B8A"/>
    <w:rsid w:val="00A63B9D"/>
    <w:rsid w:val="00A63BAF"/>
    <w:rsid w:val="00A63FCD"/>
    <w:rsid w:val="00A6442C"/>
    <w:rsid w:val="00A64441"/>
    <w:rsid w:val="00A6471C"/>
    <w:rsid w:val="00A647F0"/>
    <w:rsid w:val="00A64DBD"/>
    <w:rsid w:val="00A64F37"/>
    <w:rsid w:val="00A6504C"/>
    <w:rsid w:val="00A65091"/>
    <w:rsid w:val="00A663A3"/>
    <w:rsid w:val="00A66667"/>
    <w:rsid w:val="00A66849"/>
    <w:rsid w:val="00A66FB6"/>
    <w:rsid w:val="00A67011"/>
    <w:rsid w:val="00A67247"/>
    <w:rsid w:val="00A67CD0"/>
    <w:rsid w:val="00A67E41"/>
    <w:rsid w:val="00A67F6E"/>
    <w:rsid w:val="00A70019"/>
    <w:rsid w:val="00A7005A"/>
    <w:rsid w:val="00A703CE"/>
    <w:rsid w:val="00A708BA"/>
    <w:rsid w:val="00A7097B"/>
    <w:rsid w:val="00A70A32"/>
    <w:rsid w:val="00A70AE1"/>
    <w:rsid w:val="00A70BE8"/>
    <w:rsid w:val="00A70C24"/>
    <w:rsid w:val="00A70C5B"/>
    <w:rsid w:val="00A70D88"/>
    <w:rsid w:val="00A70E9A"/>
    <w:rsid w:val="00A70E9C"/>
    <w:rsid w:val="00A70ECC"/>
    <w:rsid w:val="00A71011"/>
    <w:rsid w:val="00A71165"/>
    <w:rsid w:val="00A71307"/>
    <w:rsid w:val="00A71350"/>
    <w:rsid w:val="00A7137E"/>
    <w:rsid w:val="00A7145C"/>
    <w:rsid w:val="00A716F4"/>
    <w:rsid w:val="00A71792"/>
    <w:rsid w:val="00A71B34"/>
    <w:rsid w:val="00A720B0"/>
    <w:rsid w:val="00A72138"/>
    <w:rsid w:val="00A722FA"/>
    <w:rsid w:val="00A7242B"/>
    <w:rsid w:val="00A72664"/>
    <w:rsid w:val="00A727DC"/>
    <w:rsid w:val="00A72825"/>
    <w:rsid w:val="00A72851"/>
    <w:rsid w:val="00A72A4C"/>
    <w:rsid w:val="00A72EC1"/>
    <w:rsid w:val="00A73203"/>
    <w:rsid w:val="00A7321C"/>
    <w:rsid w:val="00A733B0"/>
    <w:rsid w:val="00A73614"/>
    <w:rsid w:val="00A7391F"/>
    <w:rsid w:val="00A73A85"/>
    <w:rsid w:val="00A73C84"/>
    <w:rsid w:val="00A73CFB"/>
    <w:rsid w:val="00A73D0D"/>
    <w:rsid w:val="00A73EF9"/>
    <w:rsid w:val="00A741A7"/>
    <w:rsid w:val="00A74380"/>
    <w:rsid w:val="00A749E3"/>
    <w:rsid w:val="00A74D9E"/>
    <w:rsid w:val="00A75106"/>
    <w:rsid w:val="00A752BE"/>
    <w:rsid w:val="00A754CF"/>
    <w:rsid w:val="00A7550A"/>
    <w:rsid w:val="00A7587A"/>
    <w:rsid w:val="00A758E6"/>
    <w:rsid w:val="00A75B62"/>
    <w:rsid w:val="00A75B87"/>
    <w:rsid w:val="00A76004"/>
    <w:rsid w:val="00A765E7"/>
    <w:rsid w:val="00A76D05"/>
    <w:rsid w:val="00A76DD7"/>
    <w:rsid w:val="00A76E27"/>
    <w:rsid w:val="00A76F9D"/>
    <w:rsid w:val="00A7710F"/>
    <w:rsid w:val="00A779CC"/>
    <w:rsid w:val="00A77A16"/>
    <w:rsid w:val="00A77D1D"/>
    <w:rsid w:val="00A77ED7"/>
    <w:rsid w:val="00A802D6"/>
    <w:rsid w:val="00A80454"/>
    <w:rsid w:val="00A80698"/>
    <w:rsid w:val="00A80907"/>
    <w:rsid w:val="00A80AC6"/>
    <w:rsid w:val="00A8116A"/>
    <w:rsid w:val="00A81195"/>
    <w:rsid w:val="00A81507"/>
    <w:rsid w:val="00A81545"/>
    <w:rsid w:val="00A81553"/>
    <w:rsid w:val="00A819F0"/>
    <w:rsid w:val="00A81BE0"/>
    <w:rsid w:val="00A81E6E"/>
    <w:rsid w:val="00A821BB"/>
    <w:rsid w:val="00A823ED"/>
    <w:rsid w:val="00A824D9"/>
    <w:rsid w:val="00A82523"/>
    <w:rsid w:val="00A825C1"/>
    <w:rsid w:val="00A825C7"/>
    <w:rsid w:val="00A82670"/>
    <w:rsid w:val="00A826ED"/>
    <w:rsid w:val="00A82885"/>
    <w:rsid w:val="00A82952"/>
    <w:rsid w:val="00A82EFE"/>
    <w:rsid w:val="00A82F84"/>
    <w:rsid w:val="00A8322B"/>
    <w:rsid w:val="00A83281"/>
    <w:rsid w:val="00A832B7"/>
    <w:rsid w:val="00A835E9"/>
    <w:rsid w:val="00A83A64"/>
    <w:rsid w:val="00A83AA0"/>
    <w:rsid w:val="00A83BFF"/>
    <w:rsid w:val="00A83C8D"/>
    <w:rsid w:val="00A83DA6"/>
    <w:rsid w:val="00A83E5C"/>
    <w:rsid w:val="00A83FF5"/>
    <w:rsid w:val="00A84362"/>
    <w:rsid w:val="00A84778"/>
    <w:rsid w:val="00A84B44"/>
    <w:rsid w:val="00A84BE4"/>
    <w:rsid w:val="00A84C16"/>
    <w:rsid w:val="00A84C1A"/>
    <w:rsid w:val="00A84D37"/>
    <w:rsid w:val="00A84F18"/>
    <w:rsid w:val="00A85209"/>
    <w:rsid w:val="00A853C8"/>
    <w:rsid w:val="00A8548E"/>
    <w:rsid w:val="00A85C9B"/>
    <w:rsid w:val="00A85CB3"/>
    <w:rsid w:val="00A85EDD"/>
    <w:rsid w:val="00A85EDE"/>
    <w:rsid w:val="00A86067"/>
    <w:rsid w:val="00A86093"/>
    <w:rsid w:val="00A8612D"/>
    <w:rsid w:val="00A86284"/>
    <w:rsid w:val="00A8650E"/>
    <w:rsid w:val="00A86617"/>
    <w:rsid w:val="00A86717"/>
    <w:rsid w:val="00A867B6"/>
    <w:rsid w:val="00A86D25"/>
    <w:rsid w:val="00A86E9D"/>
    <w:rsid w:val="00A86FB7"/>
    <w:rsid w:val="00A8766F"/>
    <w:rsid w:val="00A8767C"/>
    <w:rsid w:val="00A8774B"/>
    <w:rsid w:val="00A9001D"/>
    <w:rsid w:val="00A901C5"/>
    <w:rsid w:val="00A901C8"/>
    <w:rsid w:val="00A90312"/>
    <w:rsid w:val="00A905A2"/>
    <w:rsid w:val="00A9063F"/>
    <w:rsid w:val="00A90A49"/>
    <w:rsid w:val="00A90C83"/>
    <w:rsid w:val="00A9107B"/>
    <w:rsid w:val="00A914CB"/>
    <w:rsid w:val="00A91719"/>
    <w:rsid w:val="00A91722"/>
    <w:rsid w:val="00A91839"/>
    <w:rsid w:val="00A91972"/>
    <w:rsid w:val="00A91CDA"/>
    <w:rsid w:val="00A92285"/>
    <w:rsid w:val="00A92352"/>
    <w:rsid w:val="00A924B8"/>
    <w:rsid w:val="00A92677"/>
    <w:rsid w:val="00A9289A"/>
    <w:rsid w:val="00A92DA7"/>
    <w:rsid w:val="00A92F05"/>
    <w:rsid w:val="00A9325F"/>
    <w:rsid w:val="00A93378"/>
    <w:rsid w:val="00A936D1"/>
    <w:rsid w:val="00A9380C"/>
    <w:rsid w:val="00A93879"/>
    <w:rsid w:val="00A93AA6"/>
    <w:rsid w:val="00A93D69"/>
    <w:rsid w:val="00A93E97"/>
    <w:rsid w:val="00A941B9"/>
    <w:rsid w:val="00A9426B"/>
    <w:rsid w:val="00A943B6"/>
    <w:rsid w:val="00A945AC"/>
    <w:rsid w:val="00A94745"/>
    <w:rsid w:val="00A94749"/>
    <w:rsid w:val="00A94C69"/>
    <w:rsid w:val="00A94DF1"/>
    <w:rsid w:val="00A95084"/>
    <w:rsid w:val="00A9510A"/>
    <w:rsid w:val="00A9513B"/>
    <w:rsid w:val="00A95296"/>
    <w:rsid w:val="00A957D9"/>
    <w:rsid w:val="00A95EEA"/>
    <w:rsid w:val="00A95FEF"/>
    <w:rsid w:val="00A961B6"/>
    <w:rsid w:val="00A96427"/>
    <w:rsid w:val="00A966E4"/>
    <w:rsid w:val="00A967A2"/>
    <w:rsid w:val="00A9701D"/>
    <w:rsid w:val="00A97798"/>
    <w:rsid w:val="00A9792D"/>
    <w:rsid w:val="00A97AE1"/>
    <w:rsid w:val="00A97DDB"/>
    <w:rsid w:val="00A97F4B"/>
    <w:rsid w:val="00AA03F4"/>
    <w:rsid w:val="00AA04DB"/>
    <w:rsid w:val="00AA0821"/>
    <w:rsid w:val="00AA0B85"/>
    <w:rsid w:val="00AA0DEE"/>
    <w:rsid w:val="00AA0E91"/>
    <w:rsid w:val="00AA131F"/>
    <w:rsid w:val="00AA147A"/>
    <w:rsid w:val="00AA14DE"/>
    <w:rsid w:val="00AA1512"/>
    <w:rsid w:val="00AA1576"/>
    <w:rsid w:val="00AA16AB"/>
    <w:rsid w:val="00AA1D9F"/>
    <w:rsid w:val="00AA205C"/>
    <w:rsid w:val="00AA2097"/>
    <w:rsid w:val="00AA2185"/>
    <w:rsid w:val="00AA236A"/>
    <w:rsid w:val="00AA2634"/>
    <w:rsid w:val="00AA284F"/>
    <w:rsid w:val="00AA290F"/>
    <w:rsid w:val="00AA2B4D"/>
    <w:rsid w:val="00AA2B72"/>
    <w:rsid w:val="00AA2B83"/>
    <w:rsid w:val="00AA2EE3"/>
    <w:rsid w:val="00AA2F1D"/>
    <w:rsid w:val="00AA2F35"/>
    <w:rsid w:val="00AA3521"/>
    <w:rsid w:val="00AA3740"/>
    <w:rsid w:val="00AA3786"/>
    <w:rsid w:val="00AA3E93"/>
    <w:rsid w:val="00AA402F"/>
    <w:rsid w:val="00AA411C"/>
    <w:rsid w:val="00AA413A"/>
    <w:rsid w:val="00AA41EF"/>
    <w:rsid w:val="00AA4322"/>
    <w:rsid w:val="00AA43D9"/>
    <w:rsid w:val="00AA441E"/>
    <w:rsid w:val="00AA4444"/>
    <w:rsid w:val="00AA44C0"/>
    <w:rsid w:val="00AA452D"/>
    <w:rsid w:val="00AA463D"/>
    <w:rsid w:val="00AA47A1"/>
    <w:rsid w:val="00AA4893"/>
    <w:rsid w:val="00AA4D9A"/>
    <w:rsid w:val="00AA4EAE"/>
    <w:rsid w:val="00AA5844"/>
    <w:rsid w:val="00AA5930"/>
    <w:rsid w:val="00AA59C0"/>
    <w:rsid w:val="00AA5C7B"/>
    <w:rsid w:val="00AA5FF1"/>
    <w:rsid w:val="00AA62FB"/>
    <w:rsid w:val="00AA63A7"/>
    <w:rsid w:val="00AA646A"/>
    <w:rsid w:val="00AA64BB"/>
    <w:rsid w:val="00AA64BE"/>
    <w:rsid w:val="00AA6579"/>
    <w:rsid w:val="00AA6858"/>
    <w:rsid w:val="00AA6A84"/>
    <w:rsid w:val="00AA712D"/>
    <w:rsid w:val="00AA7139"/>
    <w:rsid w:val="00AA7195"/>
    <w:rsid w:val="00AA72B1"/>
    <w:rsid w:val="00AA74CC"/>
    <w:rsid w:val="00AA74DC"/>
    <w:rsid w:val="00AA7C09"/>
    <w:rsid w:val="00AB010C"/>
    <w:rsid w:val="00AB01A6"/>
    <w:rsid w:val="00AB01B1"/>
    <w:rsid w:val="00AB0632"/>
    <w:rsid w:val="00AB0681"/>
    <w:rsid w:val="00AB07C1"/>
    <w:rsid w:val="00AB0934"/>
    <w:rsid w:val="00AB0A92"/>
    <w:rsid w:val="00AB0F36"/>
    <w:rsid w:val="00AB11FF"/>
    <w:rsid w:val="00AB12B7"/>
    <w:rsid w:val="00AB170B"/>
    <w:rsid w:val="00AB1DC6"/>
    <w:rsid w:val="00AB1DD6"/>
    <w:rsid w:val="00AB2395"/>
    <w:rsid w:val="00AB24AF"/>
    <w:rsid w:val="00AB25F8"/>
    <w:rsid w:val="00AB2994"/>
    <w:rsid w:val="00AB2A78"/>
    <w:rsid w:val="00AB2AA1"/>
    <w:rsid w:val="00AB2B5E"/>
    <w:rsid w:val="00AB2C07"/>
    <w:rsid w:val="00AB2F1F"/>
    <w:rsid w:val="00AB332C"/>
    <w:rsid w:val="00AB38B1"/>
    <w:rsid w:val="00AB38CC"/>
    <w:rsid w:val="00AB39BE"/>
    <w:rsid w:val="00AB3A7D"/>
    <w:rsid w:val="00AB460E"/>
    <w:rsid w:val="00AB48B9"/>
    <w:rsid w:val="00AB48C1"/>
    <w:rsid w:val="00AB49F6"/>
    <w:rsid w:val="00AB4A8F"/>
    <w:rsid w:val="00AB4AA4"/>
    <w:rsid w:val="00AB4D09"/>
    <w:rsid w:val="00AB4FFB"/>
    <w:rsid w:val="00AB538F"/>
    <w:rsid w:val="00AB53B5"/>
    <w:rsid w:val="00AB5AEE"/>
    <w:rsid w:val="00AB5EF6"/>
    <w:rsid w:val="00AB5FC4"/>
    <w:rsid w:val="00AB6066"/>
    <w:rsid w:val="00AB60C2"/>
    <w:rsid w:val="00AB641E"/>
    <w:rsid w:val="00AB659D"/>
    <w:rsid w:val="00AB67EC"/>
    <w:rsid w:val="00AB6810"/>
    <w:rsid w:val="00AB6866"/>
    <w:rsid w:val="00AB6879"/>
    <w:rsid w:val="00AB690A"/>
    <w:rsid w:val="00AB6A48"/>
    <w:rsid w:val="00AB6BBE"/>
    <w:rsid w:val="00AB6F9B"/>
    <w:rsid w:val="00AB7215"/>
    <w:rsid w:val="00AB73F1"/>
    <w:rsid w:val="00AB755B"/>
    <w:rsid w:val="00AB775B"/>
    <w:rsid w:val="00AB7792"/>
    <w:rsid w:val="00AB7859"/>
    <w:rsid w:val="00AB7B4A"/>
    <w:rsid w:val="00AC0066"/>
    <w:rsid w:val="00AC0188"/>
    <w:rsid w:val="00AC01E4"/>
    <w:rsid w:val="00AC0580"/>
    <w:rsid w:val="00AC083C"/>
    <w:rsid w:val="00AC0922"/>
    <w:rsid w:val="00AC0927"/>
    <w:rsid w:val="00AC0A01"/>
    <w:rsid w:val="00AC106F"/>
    <w:rsid w:val="00AC1532"/>
    <w:rsid w:val="00AC1B18"/>
    <w:rsid w:val="00AC1E46"/>
    <w:rsid w:val="00AC1E93"/>
    <w:rsid w:val="00AC1FE4"/>
    <w:rsid w:val="00AC2246"/>
    <w:rsid w:val="00AC2252"/>
    <w:rsid w:val="00AC22EA"/>
    <w:rsid w:val="00AC2389"/>
    <w:rsid w:val="00AC24D6"/>
    <w:rsid w:val="00AC24D9"/>
    <w:rsid w:val="00AC2606"/>
    <w:rsid w:val="00AC2725"/>
    <w:rsid w:val="00AC29C8"/>
    <w:rsid w:val="00AC313E"/>
    <w:rsid w:val="00AC3180"/>
    <w:rsid w:val="00AC34D9"/>
    <w:rsid w:val="00AC38B8"/>
    <w:rsid w:val="00AC38E1"/>
    <w:rsid w:val="00AC391B"/>
    <w:rsid w:val="00AC393D"/>
    <w:rsid w:val="00AC3FAB"/>
    <w:rsid w:val="00AC3FE4"/>
    <w:rsid w:val="00AC488F"/>
    <w:rsid w:val="00AC48F6"/>
    <w:rsid w:val="00AC491A"/>
    <w:rsid w:val="00AC4A96"/>
    <w:rsid w:val="00AC4AAC"/>
    <w:rsid w:val="00AC4BB7"/>
    <w:rsid w:val="00AC4C9A"/>
    <w:rsid w:val="00AC4D73"/>
    <w:rsid w:val="00AC4F25"/>
    <w:rsid w:val="00AC4FE5"/>
    <w:rsid w:val="00AC50C8"/>
    <w:rsid w:val="00AC5476"/>
    <w:rsid w:val="00AC58C8"/>
    <w:rsid w:val="00AC5BDF"/>
    <w:rsid w:val="00AC5C3B"/>
    <w:rsid w:val="00AC5CF9"/>
    <w:rsid w:val="00AC5D50"/>
    <w:rsid w:val="00AC5DB1"/>
    <w:rsid w:val="00AC610E"/>
    <w:rsid w:val="00AC6133"/>
    <w:rsid w:val="00AC6329"/>
    <w:rsid w:val="00AC6CF9"/>
    <w:rsid w:val="00AC6D28"/>
    <w:rsid w:val="00AC6DBB"/>
    <w:rsid w:val="00AC6DD7"/>
    <w:rsid w:val="00AC72AC"/>
    <w:rsid w:val="00AC7444"/>
    <w:rsid w:val="00AC7451"/>
    <w:rsid w:val="00AC75DE"/>
    <w:rsid w:val="00AC7CAB"/>
    <w:rsid w:val="00AC7D27"/>
    <w:rsid w:val="00AC7E11"/>
    <w:rsid w:val="00AC7F98"/>
    <w:rsid w:val="00AD03B6"/>
    <w:rsid w:val="00AD060B"/>
    <w:rsid w:val="00AD0900"/>
    <w:rsid w:val="00AD0903"/>
    <w:rsid w:val="00AD0A11"/>
    <w:rsid w:val="00AD1025"/>
    <w:rsid w:val="00AD145D"/>
    <w:rsid w:val="00AD14EE"/>
    <w:rsid w:val="00AD1E70"/>
    <w:rsid w:val="00AD1EBA"/>
    <w:rsid w:val="00AD1FEF"/>
    <w:rsid w:val="00AD2550"/>
    <w:rsid w:val="00AD25D2"/>
    <w:rsid w:val="00AD2B74"/>
    <w:rsid w:val="00AD2BE8"/>
    <w:rsid w:val="00AD2FDD"/>
    <w:rsid w:val="00AD3770"/>
    <w:rsid w:val="00AD390E"/>
    <w:rsid w:val="00AD3A28"/>
    <w:rsid w:val="00AD3AAB"/>
    <w:rsid w:val="00AD3D83"/>
    <w:rsid w:val="00AD3F33"/>
    <w:rsid w:val="00AD4229"/>
    <w:rsid w:val="00AD42FB"/>
    <w:rsid w:val="00AD4342"/>
    <w:rsid w:val="00AD4FAC"/>
    <w:rsid w:val="00AD5280"/>
    <w:rsid w:val="00AD54A9"/>
    <w:rsid w:val="00AD56C9"/>
    <w:rsid w:val="00AD578A"/>
    <w:rsid w:val="00AD58E2"/>
    <w:rsid w:val="00AD5AC9"/>
    <w:rsid w:val="00AD5B73"/>
    <w:rsid w:val="00AD5C1A"/>
    <w:rsid w:val="00AD5D7B"/>
    <w:rsid w:val="00AD5E14"/>
    <w:rsid w:val="00AD6465"/>
    <w:rsid w:val="00AD6775"/>
    <w:rsid w:val="00AD67A8"/>
    <w:rsid w:val="00AD6A2C"/>
    <w:rsid w:val="00AD6C34"/>
    <w:rsid w:val="00AD6C7E"/>
    <w:rsid w:val="00AD71D2"/>
    <w:rsid w:val="00AD726C"/>
    <w:rsid w:val="00AD72AB"/>
    <w:rsid w:val="00AD73E9"/>
    <w:rsid w:val="00AD75CF"/>
    <w:rsid w:val="00AD7625"/>
    <w:rsid w:val="00AD7753"/>
    <w:rsid w:val="00AD77D3"/>
    <w:rsid w:val="00AD798A"/>
    <w:rsid w:val="00AD7AF4"/>
    <w:rsid w:val="00AD7D0F"/>
    <w:rsid w:val="00AD7EDB"/>
    <w:rsid w:val="00AD7EEF"/>
    <w:rsid w:val="00AD7F4E"/>
    <w:rsid w:val="00AD7F77"/>
    <w:rsid w:val="00AE03E0"/>
    <w:rsid w:val="00AE04F8"/>
    <w:rsid w:val="00AE06F3"/>
    <w:rsid w:val="00AE078A"/>
    <w:rsid w:val="00AE0999"/>
    <w:rsid w:val="00AE0D18"/>
    <w:rsid w:val="00AE0DD9"/>
    <w:rsid w:val="00AE1069"/>
    <w:rsid w:val="00AE13D1"/>
    <w:rsid w:val="00AE224D"/>
    <w:rsid w:val="00AE241F"/>
    <w:rsid w:val="00AE25F8"/>
    <w:rsid w:val="00AE2755"/>
    <w:rsid w:val="00AE2AC3"/>
    <w:rsid w:val="00AE2AF6"/>
    <w:rsid w:val="00AE3161"/>
    <w:rsid w:val="00AE3370"/>
    <w:rsid w:val="00AE33CA"/>
    <w:rsid w:val="00AE37E2"/>
    <w:rsid w:val="00AE38B9"/>
    <w:rsid w:val="00AE3998"/>
    <w:rsid w:val="00AE3D76"/>
    <w:rsid w:val="00AE407D"/>
    <w:rsid w:val="00AE4512"/>
    <w:rsid w:val="00AE4524"/>
    <w:rsid w:val="00AE466E"/>
    <w:rsid w:val="00AE4A4C"/>
    <w:rsid w:val="00AE4E3B"/>
    <w:rsid w:val="00AE4F21"/>
    <w:rsid w:val="00AE50CD"/>
    <w:rsid w:val="00AE5575"/>
    <w:rsid w:val="00AE55BB"/>
    <w:rsid w:val="00AE57F4"/>
    <w:rsid w:val="00AE5B3E"/>
    <w:rsid w:val="00AE5F56"/>
    <w:rsid w:val="00AE5FC5"/>
    <w:rsid w:val="00AE62F9"/>
    <w:rsid w:val="00AE696D"/>
    <w:rsid w:val="00AE69E6"/>
    <w:rsid w:val="00AE6D8A"/>
    <w:rsid w:val="00AE6DC9"/>
    <w:rsid w:val="00AE7038"/>
    <w:rsid w:val="00AE724A"/>
    <w:rsid w:val="00AE76C1"/>
    <w:rsid w:val="00AE773B"/>
    <w:rsid w:val="00AE789E"/>
    <w:rsid w:val="00AE7E0F"/>
    <w:rsid w:val="00AE7E11"/>
    <w:rsid w:val="00AE7E64"/>
    <w:rsid w:val="00AF0017"/>
    <w:rsid w:val="00AF021F"/>
    <w:rsid w:val="00AF0336"/>
    <w:rsid w:val="00AF04FF"/>
    <w:rsid w:val="00AF066D"/>
    <w:rsid w:val="00AF06DA"/>
    <w:rsid w:val="00AF0A3A"/>
    <w:rsid w:val="00AF0BCE"/>
    <w:rsid w:val="00AF0DD1"/>
    <w:rsid w:val="00AF10AB"/>
    <w:rsid w:val="00AF10B9"/>
    <w:rsid w:val="00AF113F"/>
    <w:rsid w:val="00AF117B"/>
    <w:rsid w:val="00AF11C5"/>
    <w:rsid w:val="00AF1506"/>
    <w:rsid w:val="00AF1843"/>
    <w:rsid w:val="00AF1B5A"/>
    <w:rsid w:val="00AF1CE3"/>
    <w:rsid w:val="00AF1F9E"/>
    <w:rsid w:val="00AF22AE"/>
    <w:rsid w:val="00AF267B"/>
    <w:rsid w:val="00AF279D"/>
    <w:rsid w:val="00AF2BAD"/>
    <w:rsid w:val="00AF2D5B"/>
    <w:rsid w:val="00AF2FB2"/>
    <w:rsid w:val="00AF3478"/>
    <w:rsid w:val="00AF412A"/>
    <w:rsid w:val="00AF442B"/>
    <w:rsid w:val="00AF45B6"/>
    <w:rsid w:val="00AF4995"/>
    <w:rsid w:val="00AF4A8D"/>
    <w:rsid w:val="00AF4D29"/>
    <w:rsid w:val="00AF4F77"/>
    <w:rsid w:val="00AF50F9"/>
    <w:rsid w:val="00AF5132"/>
    <w:rsid w:val="00AF53BA"/>
    <w:rsid w:val="00AF54D3"/>
    <w:rsid w:val="00AF5662"/>
    <w:rsid w:val="00AF56CE"/>
    <w:rsid w:val="00AF5830"/>
    <w:rsid w:val="00AF583B"/>
    <w:rsid w:val="00AF5947"/>
    <w:rsid w:val="00AF5BA1"/>
    <w:rsid w:val="00AF5F03"/>
    <w:rsid w:val="00AF61B1"/>
    <w:rsid w:val="00AF622D"/>
    <w:rsid w:val="00AF627F"/>
    <w:rsid w:val="00AF6307"/>
    <w:rsid w:val="00AF634A"/>
    <w:rsid w:val="00AF66BF"/>
    <w:rsid w:val="00AF66E9"/>
    <w:rsid w:val="00AF6A31"/>
    <w:rsid w:val="00AF6D56"/>
    <w:rsid w:val="00AF6F65"/>
    <w:rsid w:val="00AF723E"/>
    <w:rsid w:val="00AF7C5B"/>
    <w:rsid w:val="00AF7CC9"/>
    <w:rsid w:val="00AF7F89"/>
    <w:rsid w:val="00B0001C"/>
    <w:rsid w:val="00B00048"/>
    <w:rsid w:val="00B001D6"/>
    <w:rsid w:val="00B00445"/>
    <w:rsid w:val="00B00588"/>
    <w:rsid w:val="00B0079F"/>
    <w:rsid w:val="00B008A8"/>
    <w:rsid w:val="00B01002"/>
    <w:rsid w:val="00B012F8"/>
    <w:rsid w:val="00B01388"/>
    <w:rsid w:val="00B0147D"/>
    <w:rsid w:val="00B01528"/>
    <w:rsid w:val="00B01682"/>
    <w:rsid w:val="00B01AB0"/>
    <w:rsid w:val="00B01B6F"/>
    <w:rsid w:val="00B01EBC"/>
    <w:rsid w:val="00B0236E"/>
    <w:rsid w:val="00B0244D"/>
    <w:rsid w:val="00B027EC"/>
    <w:rsid w:val="00B02A6D"/>
    <w:rsid w:val="00B02BD1"/>
    <w:rsid w:val="00B02C9D"/>
    <w:rsid w:val="00B02CB5"/>
    <w:rsid w:val="00B02DC1"/>
    <w:rsid w:val="00B033E4"/>
    <w:rsid w:val="00B035DA"/>
    <w:rsid w:val="00B03701"/>
    <w:rsid w:val="00B03AF2"/>
    <w:rsid w:val="00B03BB6"/>
    <w:rsid w:val="00B03C0F"/>
    <w:rsid w:val="00B04088"/>
    <w:rsid w:val="00B04312"/>
    <w:rsid w:val="00B04429"/>
    <w:rsid w:val="00B04550"/>
    <w:rsid w:val="00B04619"/>
    <w:rsid w:val="00B0475C"/>
    <w:rsid w:val="00B04768"/>
    <w:rsid w:val="00B04794"/>
    <w:rsid w:val="00B04BCB"/>
    <w:rsid w:val="00B04D19"/>
    <w:rsid w:val="00B04DE9"/>
    <w:rsid w:val="00B04EFE"/>
    <w:rsid w:val="00B05139"/>
    <w:rsid w:val="00B0528C"/>
    <w:rsid w:val="00B05598"/>
    <w:rsid w:val="00B05600"/>
    <w:rsid w:val="00B05651"/>
    <w:rsid w:val="00B056D2"/>
    <w:rsid w:val="00B059B1"/>
    <w:rsid w:val="00B059CB"/>
    <w:rsid w:val="00B05D1E"/>
    <w:rsid w:val="00B060CD"/>
    <w:rsid w:val="00B0661C"/>
    <w:rsid w:val="00B06684"/>
    <w:rsid w:val="00B067BA"/>
    <w:rsid w:val="00B06858"/>
    <w:rsid w:val="00B06DAA"/>
    <w:rsid w:val="00B06FB0"/>
    <w:rsid w:val="00B07047"/>
    <w:rsid w:val="00B070C2"/>
    <w:rsid w:val="00B0753C"/>
    <w:rsid w:val="00B075D7"/>
    <w:rsid w:val="00B07709"/>
    <w:rsid w:val="00B07A04"/>
    <w:rsid w:val="00B07E1A"/>
    <w:rsid w:val="00B07E37"/>
    <w:rsid w:val="00B1008B"/>
    <w:rsid w:val="00B100A5"/>
    <w:rsid w:val="00B10115"/>
    <w:rsid w:val="00B102F4"/>
    <w:rsid w:val="00B1062A"/>
    <w:rsid w:val="00B10957"/>
    <w:rsid w:val="00B10A29"/>
    <w:rsid w:val="00B11230"/>
    <w:rsid w:val="00B11775"/>
    <w:rsid w:val="00B11A15"/>
    <w:rsid w:val="00B11B87"/>
    <w:rsid w:val="00B12325"/>
    <w:rsid w:val="00B124ED"/>
    <w:rsid w:val="00B12A5A"/>
    <w:rsid w:val="00B12C85"/>
    <w:rsid w:val="00B1301D"/>
    <w:rsid w:val="00B130E6"/>
    <w:rsid w:val="00B131A0"/>
    <w:rsid w:val="00B1325D"/>
    <w:rsid w:val="00B133B4"/>
    <w:rsid w:val="00B13680"/>
    <w:rsid w:val="00B136C1"/>
    <w:rsid w:val="00B138EE"/>
    <w:rsid w:val="00B13A68"/>
    <w:rsid w:val="00B13B3D"/>
    <w:rsid w:val="00B13C79"/>
    <w:rsid w:val="00B13D67"/>
    <w:rsid w:val="00B13F27"/>
    <w:rsid w:val="00B14081"/>
    <w:rsid w:val="00B14293"/>
    <w:rsid w:val="00B1433A"/>
    <w:rsid w:val="00B14697"/>
    <w:rsid w:val="00B14A37"/>
    <w:rsid w:val="00B14A5D"/>
    <w:rsid w:val="00B14CE5"/>
    <w:rsid w:val="00B14EE0"/>
    <w:rsid w:val="00B152C5"/>
    <w:rsid w:val="00B1569E"/>
    <w:rsid w:val="00B15752"/>
    <w:rsid w:val="00B157CB"/>
    <w:rsid w:val="00B1581C"/>
    <w:rsid w:val="00B15938"/>
    <w:rsid w:val="00B15A28"/>
    <w:rsid w:val="00B15DB1"/>
    <w:rsid w:val="00B15DCF"/>
    <w:rsid w:val="00B160B5"/>
    <w:rsid w:val="00B164E4"/>
    <w:rsid w:val="00B165BF"/>
    <w:rsid w:val="00B16924"/>
    <w:rsid w:val="00B16953"/>
    <w:rsid w:val="00B16BCF"/>
    <w:rsid w:val="00B16C69"/>
    <w:rsid w:val="00B17733"/>
    <w:rsid w:val="00B177FF"/>
    <w:rsid w:val="00B17C1F"/>
    <w:rsid w:val="00B20067"/>
    <w:rsid w:val="00B2016D"/>
    <w:rsid w:val="00B20180"/>
    <w:rsid w:val="00B201FC"/>
    <w:rsid w:val="00B2025F"/>
    <w:rsid w:val="00B20443"/>
    <w:rsid w:val="00B20AB1"/>
    <w:rsid w:val="00B20E0E"/>
    <w:rsid w:val="00B20EB4"/>
    <w:rsid w:val="00B21434"/>
    <w:rsid w:val="00B216EE"/>
    <w:rsid w:val="00B2193A"/>
    <w:rsid w:val="00B21F0B"/>
    <w:rsid w:val="00B221C6"/>
    <w:rsid w:val="00B22304"/>
    <w:rsid w:val="00B22364"/>
    <w:rsid w:val="00B223AD"/>
    <w:rsid w:val="00B224A8"/>
    <w:rsid w:val="00B2262D"/>
    <w:rsid w:val="00B2272D"/>
    <w:rsid w:val="00B22758"/>
    <w:rsid w:val="00B227CD"/>
    <w:rsid w:val="00B22D46"/>
    <w:rsid w:val="00B22F1C"/>
    <w:rsid w:val="00B23185"/>
    <w:rsid w:val="00B23319"/>
    <w:rsid w:val="00B233AB"/>
    <w:rsid w:val="00B236F4"/>
    <w:rsid w:val="00B2397E"/>
    <w:rsid w:val="00B23BB9"/>
    <w:rsid w:val="00B23E21"/>
    <w:rsid w:val="00B24015"/>
    <w:rsid w:val="00B24608"/>
    <w:rsid w:val="00B24907"/>
    <w:rsid w:val="00B24BAA"/>
    <w:rsid w:val="00B25064"/>
    <w:rsid w:val="00B25372"/>
    <w:rsid w:val="00B25504"/>
    <w:rsid w:val="00B2556E"/>
    <w:rsid w:val="00B257B8"/>
    <w:rsid w:val="00B25814"/>
    <w:rsid w:val="00B2587E"/>
    <w:rsid w:val="00B25923"/>
    <w:rsid w:val="00B25E2C"/>
    <w:rsid w:val="00B2608A"/>
    <w:rsid w:val="00B260A1"/>
    <w:rsid w:val="00B260B5"/>
    <w:rsid w:val="00B260FC"/>
    <w:rsid w:val="00B2629F"/>
    <w:rsid w:val="00B264F1"/>
    <w:rsid w:val="00B26657"/>
    <w:rsid w:val="00B26791"/>
    <w:rsid w:val="00B26DA0"/>
    <w:rsid w:val="00B27091"/>
    <w:rsid w:val="00B2761E"/>
    <w:rsid w:val="00B30014"/>
    <w:rsid w:val="00B3003B"/>
    <w:rsid w:val="00B30259"/>
    <w:rsid w:val="00B3026C"/>
    <w:rsid w:val="00B3060A"/>
    <w:rsid w:val="00B30648"/>
    <w:rsid w:val="00B307A1"/>
    <w:rsid w:val="00B308A4"/>
    <w:rsid w:val="00B30A07"/>
    <w:rsid w:val="00B30D19"/>
    <w:rsid w:val="00B31185"/>
    <w:rsid w:val="00B311D9"/>
    <w:rsid w:val="00B3121B"/>
    <w:rsid w:val="00B31333"/>
    <w:rsid w:val="00B31499"/>
    <w:rsid w:val="00B315CC"/>
    <w:rsid w:val="00B31607"/>
    <w:rsid w:val="00B3181F"/>
    <w:rsid w:val="00B31CD7"/>
    <w:rsid w:val="00B32003"/>
    <w:rsid w:val="00B327ED"/>
    <w:rsid w:val="00B32A96"/>
    <w:rsid w:val="00B32CEE"/>
    <w:rsid w:val="00B32CF2"/>
    <w:rsid w:val="00B32EEB"/>
    <w:rsid w:val="00B32FEF"/>
    <w:rsid w:val="00B3307B"/>
    <w:rsid w:val="00B335B0"/>
    <w:rsid w:val="00B33B7E"/>
    <w:rsid w:val="00B340F9"/>
    <w:rsid w:val="00B341D7"/>
    <w:rsid w:val="00B344BD"/>
    <w:rsid w:val="00B34965"/>
    <w:rsid w:val="00B34AB4"/>
    <w:rsid w:val="00B34C7A"/>
    <w:rsid w:val="00B34D86"/>
    <w:rsid w:val="00B351AD"/>
    <w:rsid w:val="00B35361"/>
    <w:rsid w:val="00B353C6"/>
    <w:rsid w:val="00B3548D"/>
    <w:rsid w:val="00B35DEC"/>
    <w:rsid w:val="00B35EA0"/>
    <w:rsid w:val="00B360A5"/>
    <w:rsid w:val="00B36142"/>
    <w:rsid w:val="00B3621A"/>
    <w:rsid w:val="00B363D7"/>
    <w:rsid w:val="00B364B0"/>
    <w:rsid w:val="00B364BA"/>
    <w:rsid w:val="00B368F1"/>
    <w:rsid w:val="00B36B48"/>
    <w:rsid w:val="00B36B84"/>
    <w:rsid w:val="00B36B89"/>
    <w:rsid w:val="00B36C62"/>
    <w:rsid w:val="00B36CD9"/>
    <w:rsid w:val="00B36DA4"/>
    <w:rsid w:val="00B3726A"/>
    <w:rsid w:val="00B37341"/>
    <w:rsid w:val="00B37467"/>
    <w:rsid w:val="00B374C8"/>
    <w:rsid w:val="00B37564"/>
    <w:rsid w:val="00B376FA"/>
    <w:rsid w:val="00B3774D"/>
    <w:rsid w:val="00B37AD7"/>
    <w:rsid w:val="00B37BE7"/>
    <w:rsid w:val="00B37E85"/>
    <w:rsid w:val="00B37E98"/>
    <w:rsid w:val="00B401C3"/>
    <w:rsid w:val="00B4024B"/>
    <w:rsid w:val="00B4078B"/>
    <w:rsid w:val="00B408FB"/>
    <w:rsid w:val="00B4096A"/>
    <w:rsid w:val="00B40D7E"/>
    <w:rsid w:val="00B40E5C"/>
    <w:rsid w:val="00B40E74"/>
    <w:rsid w:val="00B41004"/>
    <w:rsid w:val="00B414E4"/>
    <w:rsid w:val="00B419FB"/>
    <w:rsid w:val="00B41A93"/>
    <w:rsid w:val="00B41BD0"/>
    <w:rsid w:val="00B41F75"/>
    <w:rsid w:val="00B42014"/>
    <w:rsid w:val="00B421CB"/>
    <w:rsid w:val="00B4232F"/>
    <w:rsid w:val="00B42527"/>
    <w:rsid w:val="00B429D7"/>
    <w:rsid w:val="00B42A44"/>
    <w:rsid w:val="00B42B47"/>
    <w:rsid w:val="00B42C15"/>
    <w:rsid w:val="00B42EF9"/>
    <w:rsid w:val="00B42F56"/>
    <w:rsid w:val="00B42FCB"/>
    <w:rsid w:val="00B430F4"/>
    <w:rsid w:val="00B43227"/>
    <w:rsid w:val="00B43400"/>
    <w:rsid w:val="00B4344E"/>
    <w:rsid w:val="00B43465"/>
    <w:rsid w:val="00B434F7"/>
    <w:rsid w:val="00B435FD"/>
    <w:rsid w:val="00B436BE"/>
    <w:rsid w:val="00B4372D"/>
    <w:rsid w:val="00B437D1"/>
    <w:rsid w:val="00B43838"/>
    <w:rsid w:val="00B438C7"/>
    <w:rsid w:val="00B438E3"/>
    <w:rsid w:val="00B43991"/>
    <w:rsid w:val="00B43A21"/>
    <w:rsid w:val="00B4409D"/>
    <w:rsid w:val="00B44596"/>
    <w:rsid w:val="00B44A16"/>
    <w:rsid w:val="00B44B77"/>
    <w:rsid w:val="00B44CD4"/>
    <w:rsid w:val="00B44D09"/>
    <w:rsid w:val="00B44DBF"/>
    <w:rsid w:val="00B452B3"/>
    <w:rsid w:val="00B45321"/>
    <w:rsid w:val="00B45468"/>
    <w:rsid w:val="00B45914"/>
    <w:rsid w:val="00B45BEE"/>
    <w:rsid w:val="00B461F6"/>
    <w:rsid w:val="00B462F6"/>
    <w:rsid w:val="00B4643B"/>
    <w:rsid w:val="00B465FE"/>
    <w:rsid w:val="00B46647"/>
    <w:rsid w:val="00B467E7"/>
    <w:rsid w:val="00B468D6"/>
    <w:rsid w:val="00B4696A"/>
    <w:rsid w:val="00B46C26"/>
    <w:rsid w:val="00B46CE0"/>
    <w:rsid w:val="00B47306"/>
    <w:rsid w:val="00B473CA"/>
    <w:rsid w:val="00B47743"/>
    <w:rsid w:val="00B477C8"/>
    <w:rsid w:val="00B50042"/>
    <w:rsid w:val="00B50395"/>
    <w:rsid w:val="00B504FE"/>
    <w:rsid w:val="00B505BC"/>
    <w:rsid w:val="00B506A6"/>
    <w:rsid w:val="00B5084B"/>
    <w:rsid w:val="00B50892"/>
    <w:rsid w:val="00B50974"/>
    <w:rsid w:val="00B50A53"/>
    <w:rsid w:val="00B50E92"/>
    <w:rsid w:val="00B50FCE"/>
    <w:rsid w:val="00B5106B"/>
    <w:rsid w:val="00B5111A"/>
    <w:rsid w:val="00B51167"/>
    <w:rsid w:val="00B5130E"/>
    <w:rsid w:val="00B51581"/>
    <w:rsid w:val="00B5176B"/>
    <w:rsid w:val="00B5181C"/>
    <w:rsid w:val="00B51A0E"/>
    <w:rsid w:val="00B51AB0"/>
    <w:rsid w:val="00B51C4A"/>
    <w:rsid w:val="00B51D83"/>
    <w:rsid w:val="00B51E0E"/>
    <w:rsid w:val="00B51FAC"/>
    <w:rsid w:val="00B52111"/>
    <w:rsid w:val="00B5215D"/>
    <w:rsid w:val="00B52383"/>
    <w:rsid w:val="00B52446"/>
    <w:rsid w:val="00B52ACB"/>
    <w:rsid w:val="00B52D8F"/>
    <w:rsid w:val="00B52DB1"/>
    <w:rsid w:val="00B5304B"/>
    <w:rsid w:val="00B53115"/>
    <w:rsid w:val="00B5313B"/>
    <w:rsid w:val="00B53428"/>
    <w:rsid w:val="00B536C9"/>
    <w:rsid w:val="00B53757"/>
    <w:rsid w:val="00B537DF"/>
    <w:rsid w:val="00B53D0F"/>
    <w:rsid w:val="00B53DE4"/>
    <w:rsid w:val="00B544E5"/>
    <w:rsid w:val="00B54686"/>
    <w:rsid w:val="00B54767"/>
    <w:rsid w:val="00B549EF"/>
    <w:rsid w:val="00B54B30"/>
    <w:rsid w:val="00B54B64"/>
    <w:rsid w:val="00B54E1F"/>
    <w:rsid w:val="00B54ED5"/>
    <w:rsid w:val="00B54F43"/>
    <w:rsid w:val="00B55224"/>
    <w:rsid w:val="00B553FC"/>
    <w:rsid w:val="00B554CE"/>
    <w:rsid w:val="00B55614"/>
    <w:rsid w:val="00B55BE3"/>
    <w:rsid w:val="00B55BF0"/>
    <w:rsid w:val="00B55D04"/>
    <w:rsid w:val="00B55E0E"/>
    <w:rsid w:val="00B56312"/>
    <w:rsid w:val="00B5633F"/>
    <w:rsid w:val="00B56441"/>
    <w:rsid w:val="00B56525"/>
    <w:rsid w:val="00B569D8"/>
    <w:rsid w:val="00B56BCD"/>
    <w:rsid w:val="00B571AF"/>
    <w:rsid w:val="00B57201"/>
    <w:rsid w:val="00B575EA"/>
    <w:rsid w:val="00B575FF"/>
    <w:rsid w:val="00B576AB"/>
    <w:rsid w:val="00B57B37"/>
    <w:rsid w:val="00B57E1B"/>
    <w:rsid w:val="00B57E4A"/>
    <w:rsid w:val="00B600BE"/>
    <w:rsid w:val="00B60177"/>
    <w:rsid w:val="00B6028D"/>
    <w:rsid w:val="00B60519"/>
    <w:rsid w:val="00B60A56"/>
    <w:rsid w:val="00B60AFA"/>
    <w:rsid w:val="00B60B02"/>
    <w:rsid w:val="00B60B96"/>
    <w:rsid w:val="00B60D90"/>
    <w:rsid w:val="00B60F32"/>
    <w:rsid w:val="00B6108A"/>
    <w:rsid w:val="00B611C0"/>
    <w:rsid w:val="00B612C9"/>
    <w:rsid w:val="00B61575"/>
    <w:rsid w:val="00B61A1F"/>
    <w:rsid w:val="00B61A44"/>
    <w:rsid w:val="00B61CF3"/>
    <w:rsid w:val="00B61D4A"/>
    <w:rsid w:val="00B61FCB"/>
    <w:rsid w:val="00B622D7"/>
    <w:rsid w:val="00B62452"/>
    <w:rsid w:val="00B624FA"/>
    <w:rsid w:val="00B62AFA"/>
    <w:rsid w:val="00B62C83"/>
    <w:rsid w:val="00B62EE7"/>
    <w:rsid w:val="00B6304C"/>
    <w:rsid w:val="00B6356D"/>
    <w:rsid w:val="00B637F5"/>
    <w:rsid w:val="00B638F7"/>
    <w:rsid w:val="00B63934"/>
    <w:rsid w:val="00B63A5E"/>
    <w:rsid w:val="00B63A88"/>
    <w:rsid w:val="00B647D0"/>
    <w:rsid w:val="00B64964"/>
    <w:rsid w:val="00B6496E"/>
    <w:rsid w:val="00B64A44"/>
    <w:rsid w:val="00B64AF1"/>
    <w:rsid w:val="00B64BB8"/>
    <w:rsid w:val="00B64C17"/>
    <w:rsid w:val="00B64C68"/>
    <w:rsid w:val="00B64C8A"/>
    <w:rsid w:val="00B64D33"/>
    <w:rsid w:val="00B64D50"/>
    <w:rsid w:val="00B64F8E"/>
    <w:rsid w:val="00B651A5"/>
    <w:rsid w:val="00B65802"/>
    <w:rsid w:val="00B65ABF"/>
    <w:rsid w:val="00B65B6C"/>
    <w:rsid w:val="00B65CB3"/>
    <w:rsid w:val="00B65D04"/>
    <w:rsid w:val="00B65F62"/>
    <w:rsid w:val="00B65FF8"/>
    <w:rsid w:val="00B6605D"/>
    <w:rsid w:val="00B6615C"/>
    <w:rsid w:val="00B66B70"/>
    <w:rsid w:val="00B66BF9"/>
    <w:rsid w:val="00B66D94"/>
    <w:rsid w:val="00B670F0"/>
    <w:rsid w:val="00B6734C"/>
    <w:rsid w:val="00B67583"/>
    <w:rsid w:val="00B6759F"/>
    <w:rsid w:val="00B676E5"/>
    <w:rsid w:val="00B677A0"/>
    <w:rsid w:val="00B67848"/>
    <w:rsid w:val="00B67AE9"/>
    <w:rsid w:val="00B701DD"/>
    <w:rsid w:val="00B702C8"/>
    <w:rsid w:val="00B7045D"/>
    <w:rsid w:val="00B70783"/>
    <w:rsid w:val="00B70806"/>
    <w:rsid w:val="00B70858"/>
    <w:rsid w:val="00B708FA"/>
    <w:rsid w:val="00B70932"/>
    <w:rsid w:val="00B70A1C"/>
    <w:rsid w:val="00B70A7E"/>
    <w:rsid w:val="00B70AC5"/>
    <w:rsid w:val="00B70F20"/>
    <w:rsid w:val="00B712C3"/>
    <w:rsid w:val="00B712CE"/>
    <w:rsid w:val="00B7171D"/>
    <w:rsid w:val="00B71DB0"/>
    <w:rsid w:val="00B71E66"/>
    <w:rsid w:val="00B71F95"/>
    <w:rsid w:val="00B72016"/>
    <w:rsid w:val="00B72302"/>
    <w:rsid w:val="00B72415"/>
    <w:rsid w:val="00B7251B"/>
    <w:rsid w:val="00B72540"/>
    <w:rsid w:val="00B72693"/>
    <w:rsid w:val="00B72A60"/>
    <w:rsid w:val="00B72D2A"/>
    <w:rsid w:val="00B731E1"/>
    <w:rsid w:val="00B7343E"/>
    <w:rsid w:val="00B7377A"/>
    <w:rsid w:val="00B7381C"/>
    <w:rsid w:val="00B738DA"/>
    <w:rsid w:val="00B73D48"/>
    <w:rsid w:val="00B73ED4"/>
    <w:rsid w:val="00B7421D"/>
    <w:rsid w:val="00B745FF"/>
    <w:rsid w:val="00B74687"/>
    <w:rsid w:val="00B746A6"/>
    <w:rsid w:val="00B74715"/>
    <w:rsid w:val="00B74733"/>
    <w:rsid w:val="00B74B57"/>
    <w:rsid w:val="00B74B7E"/>
    <w:rsid w:val="00B74E26"/>
    <w:rsid w:val="00B74FB6"/>
    <w:rsid w:val="00B75272"/>
    <w:rsid w:val="00B7539E"/>
    <w:rsid w:val="00B753A1"/>
    <w:rsid w:val="00B75470"/>
    <w:rsid w:val="00B754C9"/>
    <w:rsid w:val="00B756F4"/>
    <w:rsid w:val="00B7580A"/>
    <w:rsid w:val="00B7592E"/>
    <w:rsid w:val="00B75A82"/>
    <w:rsid w:val="00B75BD1"/>
    <w:rsid w:val="00B75EEC"/>
    <w:rsid w:val="00B75F2E"/>
    <w:rsid w:val="00B75F6C"/>
    <w:rsid w:val="00B764CE"/>
    <w:rsid w:val="00B76664"/>
    <w:rsid w:val="00B76690"/>
    <w:rsid w:val="00B767C0"/>
    <w:rsid w:val="00B76A06"/>
    <w:rsid w:val="00B76D58"/>
    <w:rsid w:val="00B77064"/>
    <w:rsid w:val="00B771D6"/>
    <w:rsid w:val="00B77309"/>
    <w:rsid w:val="00B77319"/>
    <w:rsid w:val="00B774B4"/>
    <w:rsid w:val="00B77B1B"/>
    <w:rsid w:val="00B77B51"/>
    <w:rsid w:val="00B77CAF"/>
    <w:rsid w:val="00B77F42"/>
    <w:rsid w:val="00B802AE"/>
    <w:rsid w:val="00B80444"/>
    <w:rsid w:val="00B80707"/>
    <w:rsid w:val="00B80729"/>
    <w:rsid w:val="00B80DEE"/>
    <w:rsid w:val="00B81181"/>
    <w:rsid w:val="00B8119A"/>
    <w:rsid w:val="00B81246"/>
    <w:rsid w:val="00B81482"/>
    <w:rsid w:val="00B81662"/>
    <w:rsid w:val="00B81697"/>
    <w:rsid w:val="00B817E4"/>
    <w:rsid w:val="00B81991"/>
    <w:rsid w:val="00B81D58"/>
    <w:rsid w:val="00B82026"/>
    <w:rsid w:val="00B82245"/>
    <w:rsid w:val="00B826CF"/>
    <w:rsid w:val="00B82B86"/>
    <w:rsid w:val="00B83441"/>
    <w:rsid w:val="00B834A9"/>
    <w:rsid w:val="00B83622"/>
    <w:rsid w:val="00B83818"/>
    <w:rsid w:val="00B83876"/>
    <w:rsid w:val="00B838DA"/>
    <w:rsid w:val="00B839C2"/>
    <w:rsid w:val="00B83B1F"/>
    <w:rsid w:val="00B83B4B"/>
    <w:rsid w:val="00B83B71"/>
    <w:rsid w:val="00B83C49"/>
    <w:rsid w:val="00B842DA"/>
    <w:rsid w:val="00B84448"/>
    <w:rsid w:val="00B844EB"/>
    <w:rsid w:val="00B846E3"/>
    <w:rsid w:val="00B847A5"/>
    <w:rsid w:val="00B84889"/>
    <w:rsid w:val="00B849CB"/>
    <w:rsid w:val="00B84D18"/>
    <w:rsid w:val="00B84D61"/>
    <w:rsid w:val="00B84F70"/>
    <w:rsid w:val="00B85141"/>
    <w:rsid w:val="00B8520E"/>
    <w:rsid w:val="00B852EF"/>
    <w:rsid w:val="00B85532"/>
    <w:rsid w:val="00B85676"/>
    <w:rsid w:val="00B856CE"/>
    <w:rsid w:val="00B8570F"/>
    <w:rsid w:val="00B858CC"/>
    <w:rsid w:val="00B85A6D"/>
    <w:rsid w:val="00B85CB6"/>
    <w:rsid w:val="00B85D12"/>
    <w:rsid w:val="00B85E83"/>
    <w:rsid w:val="00B864FA"/>
    <w:rsid w:val="00B865F3"/>
    <w:rsid w:val="00B86829"/>
    <w:rsid w:val="00B86D17"/>
    <w:rsid w:val="00B86D88"/>
    <w:rsid w:val="00B86DAE"/>
    <w:rsid w:val="00B86E74"/>
    <w:rsid w:val="00B86EAB"/>
    <w:rsid w:val="00B86EC7"/>
    <w:rsid w:val="00B86F7B"/>
    <w:rsid w:val="00B870BD"/>
    <w:rsid w:val="00B870E9"/>
    <w:rsid w:val="00B87B73"/>
    <w:rsid w:val="00B87C07"/>
    <w:rsid w:val="00B87DAA"/>
    <w:rsid w:val="00B87E09"/>
    <w:rsid w:val="00B87F4E"/>
    <w:rsid w:val="00B9029C"/>
    <w:rsid w:val="00B9069F"/>
    <w:rsid w:val="00B90D0B"/>
    <w:rsid w:val="00B90D99"/>
    <w:rsid w:val="00B910F5"/>
    <w:rsid w:val="00B91131"/>
    <w:rsid w:val="00B91171"/>
    <w:rsid w:val="00B91691"/>
    <w:rsid w:val="00B91826"/>
    <w:rsid w:val="00B91B83"/>
    <w:rsid w:val="00B91C04"/>
    <w:rsid w:val="00B91C7F"/>
    <w:rsid w:val="00B91E6B"/>
    <w:rsid w:val="00B92134"/>
    <w:rsid w:val="00B92242"/>
    <w:rsid w:val="00B9230B"/>
    <w:rsid w:val="00B92350"/>
    <w:rsid w:val="00B926DA"/>
    <w:rsid w:val="00B929E7"/>
    <w:rsid w:val="00B933C7"/>
    <w:rsid w:val="00B937D4"/>
    <w:rsid w:val="00B938F2"/>
    <w:rsid w:val="00B93C9E"/>
    <w:rsid w:val="00B94274"/>
    <w:rsid w:val="00B94619"/>
    <w:rsid w:val="00B94642"/>
    <w:rsid w:val="00B9496B"/>
    <w:rsid w:val="00B94E38"/>
    <w:rsid w:val="00B94EC5"/>
    <w:rsid w:val="00B95150"/>
    <w:rsid w:val="00B951C6"/>
    <w:rsid w:val="00B953AE"/>
    <w:rsid w:val="00B95642"/>
    <w:rsid w:val="00B9564A"/>
    <w:rsid w:val="00B95E63"/>
    <w:rsid w:val="00B95EFF"/>
    <w:rsid w:val="00B95FA2"/>
    <w:rsid w:val="00B96088"/>
    <w:rsid w:val="00B961B6"/>
    <w:rsid w:val="00B961BB"/>
    <w:rsid w:val="00B963FE"/>
    <w:rsid w:val="00B964DD"/>
    <w:rsid w:val="00B969BC"/>
    <w:rsid w:val="00B96A98"/>
    <w:rsid w:val="00B96BA4"/>
    <w:rsid w:val="00B96C3A"/>
    <w:rsid w:val="00B96F61"/>
    <w:rsid w:val="00B96FFA"/>
    <w:rsid w:val="00B9734B"/>
    <w:rsid w:val="00B973EB"/>
    <w:rsid w:val="00B97636"/>
    <w:rsid w:val="00B977DF"/>
    <w:rsid w:val="00B97CA8"/>
    <w:rsid w:val="00B97DB7"/>
    <w:rsid w:val="00B97F04"/>
    <w:rsid w:val="00BA0015"/>
    <w:rsid w:val="00BA017E"/>
    <w:rsid w:val="00BA0269"/>
    <w:rsid w:val="00BA06CF"/>
    <w:rsid w:val="00BA0D4A"/>
    <w:rsid w:val="00BA153E"/>
    <w:rsid w:val="00BA16EC"/>
    <w:rsid w:val="00BA17E6"/>
    <w:rsid w:val="00BA191B"/>
    <w:rsid w:val="00BA1C22"/>
    <w:rsid w:val="00BA1F39"/>
    <w:rsid w:val="00BA2409"/>
    <w:rsid w:val="00BA24AE"/>
    <w:rsid w:val="00BA288A"/>
    <w:rsid w:val="00BA28C3"/>
    <w:rsid w:val="00BA2B62"/>
    <w:rsid w:val="00BA2BDF"/>
    <w:rsid w:val="00BA2C64"/>
    <w:rsid w:val="00BA3473"/>
    <w:rsid w:val="00BA34CC"/>
    <w:rsid w:val="00BA34EB"/>
    <w:rsid w:val="00BA3787"/>
    <w:rsid w:val="00BA3B1D"/>
    <w:rsid w:val="00BA3D67"/>
    <w:rsid w:val="00BA3EA3"/>
    <w:rsid w:val="00BA417C"/>
    <w:rsid w:val="00BA45DB"/>
    <w:rsid w:val="00BA49C0"/>
    <w:rsid w:val="00BA4E4A"/>
    <w:rsid w:val="00BA4FC7"/>
    <w:rsid w:val="00BA5071"/>
    <w:rsid w:val="00BA5155"/>
    <w:rsid w:val="00BA51A7"/>
    <w:rsid w:val="00BA55AF"/>
    <w:rsid w:val="00BA56AA"/>
    <w:rsid w:val="00BA574B"/>
    <w:rsid w:val="00BA5788"/>
    <w:rsid w:val="00BA57B9"/>
    <w:rsid w:val="00BA5967"/>
    <w:rsid w:val="00BA5D75"/>
    <w:rsid w:val="00BA5E96"/>
    <w:rsid w:val="00BA5F71"/>
    <w:rsid w:val="00BA6008"/>
    <w:rsid w:val="00BA60F0"/>
    <w:rsid w:val="00BA64BE"/>
    <w:rsid w:val="00BA6529"/>
    <w:rsid w:val="00BA6BAC"/>
    <w:rsid w:val="00BA6E22"/>
    <w:rsid w:val="00BA7068"/>
    <w:rsid w:val="00BA7184"/>
    <w:rsid w:val="00BA7188"/>
    <w:rsid w:val="00BA75F5"/>
    <w:rsid w:val="00BA7843"/>
    <w:rsid w:val="00BB0053"/>
    <w:rsid w:val="00BB0448"/>
    <w:rsid w:val="00BB056C"/>
    <w:rsid w:val="00BB0C0E"/>
    <w:rsid w:val="00BB0C80"/>
    <w:rsid w:val="00BB0F0D"/>
    <w:rsid w:val="00BB1174"/>
    <w:rsid w:val="00BB11D3"/>
    <w:rsid w:val="00BB1445"/>
    <w:rsid w:val="00BB1599"/>
    <w:rsid w:val="00BB1746"/>
    <w:rsid w:val="00BB17DE"/>
    <w:rsid w:val="00BB1941"/>
    <w:rsid w:val="00BB1A13"/>
    <w:rsid w:val="00BB1A40"/>
    <w:rsid w:val="00BB1B7D"/>
    <w:rsid w:val="00BB1CB2"/>
    <w:rsid w:val="00BB2269"/>
    <w:rsid w:val="00BB2324"/>
    <w:rsid w:val="00BB261D"/>
    <w:rsid w:val="00BB27B4"/>
    <w:rsid w:val="00BB2957"/>
    <w:rsid w:val="00BB2AFE"/>
    <w:rsid w:val="00BB314D"/>
    <w:rsid w:val="00BB33EF"/>
    <w:rsid w:val="00BB35DE"/>
    <w:rsid w:val="00BB3755"/>
    <w:rsid w:val="00BB3FE1"/>
    <w:rsid w:val="00BB458B"/>
    <w:rsid w:val="00BB47E9"/>
    <w:rsid w:val="00BB4812"/>
    <w:rsid w:val="00BB48B0"/>
    <w:rsid w:val="00BB4BFD"/>
    <w:rsid w:val="00BB4D77"/>
    <w:rsid w:val="00BB5197"/>
    <w:rsid w:val="00BB54C3"/>
    <w:rsid w:val="00BB57E9"/>
    <w:rsid w:val="00BB5854"/>
    <w:rsid w:val="00BB5873"/>
    <w:rsid w:val="00BB5EB1"/>
    <w:rsid w:val="00BB61DC"/>
    <w:rsid w:val="00BB61E8"/>
    <w:rsid w:val="00BB625D"/>
    <w:rsid w:val="00BB650B"/>
    <w:rsid w:val="00BB677C"/>
    <w:rsid w:val="00BB6810"/>
    <w:rsid w:val="00BB6965"/>
    <w:rsid w:val="00BB6AB9"/>
    <w:rsid w:val="00BB6BAA"/>
    <w:rsid w:val="00BB6CF9"/>
    <w:rsid w:val="00BB6E33"/>
    <w:rsid w:val="00BB6ED9"/>
    <w:rsid w:val="00BB6F81"/>
    <w:rsid w:val="00BB70C9"/>
    <w:rsid w:val="00BB7245"/>
    <w:rsid w:val="00BB7340"/>
    <w:rsid w:val="00BB7B92"/>
    <w:rsid w:val="00BB7BF8"/>
    <w:rsid w:val="00BB7D2B"/>
    <w:rsid w:val="00BB7ED8"/>
    <w:rsid w:val="00BB7F75"/>
    <w:rsid w:val="00BB7FEF"/>
    <w:rsid w:val="00BC01ED"/>
    <w:rsid w:val="00BC08BB"/>
    <w:rsid w:val="00BC0A38"/>
    <w:rsid w:val="00BC0B14"/>
    <w:rsid w:val="00BC0EC7"/>
    <w:rsid w:val="00BC1017"/>
    <w:rsid w:val="00BC11C6"/>
    <w:rsid w:val="00BC13CF"/>
    <w:rsid w:val="00BC1681"/>
    <w:rsid w:val="00BC1BF0"/>
    <w:rsid w:val="00BC1F5E"/>
    <w:rsid w:val="00BC2021"/>
    <w:rsid w:val="00BC208F"/>
    <w:rsid w:val="00BC223A"/>
    <w:rsid w:val="00BC23D1"/>
    <w:rsid w:val="00BC296F"/>
    <w:rsid w:val="00BC3206"/>
    <w:rsid w:val="00BC3371"/>
    <w:rsid w:val="00BC3651"/>
    <w:rsid w:val="00BC39D3"/>
    <w:rsid w:val="00BC3AB6"/>
    <w:rsid w:val="00BC3B06"/>
    <w:rsid w:val="00BC3B0C"/>
    <w:rsid w:val="00BC3D07"/>
    <w:rsid w:val="00BC3DB9"/>
    <w:rsid w:val="00BC4207"/>
    <w:rsid w:val="00BC4CB4"/>
    <w:rsid w:val="00BC4CD7"/>
    <w:rsid w:val="00BC4E7F"/>
    <w:rsid w:val="00BC4E9A"/>
    <w:rsid w:val="00BC510A"/>
    <w:rsid w:val="00BC5134"/>
    <w:rsid w:val="00BC5505"/>
    <w:rsid w:val="00BC56E1"/>
    <w:rsid w:val="00BC5755"/>
    <w:rsid w:val="00BC5A2C"/>
    <w:rsid w:val="00BC6231"/>
    <w:rsid w:val="00BC628C"/>
    <w:rsid w:val="00BC64C1"/>
    <w:rsid w:val="00BC64E3"/>
    <w:rsid w:val="00BC6636"/>
    <w:rsid w:val="00BC69E4"/>
    <w:rsid w:val="00BC6A43"/>
    <w:rsid w:val="00BC6C1E"/>
    <w:rsid w:val="00BC72B6"/>
    <w:rsid w:val="00BC73C9"/>
    <w:rsid w:val="00BC73F3"/>
    <w:rsid w:val="00BC79B2"/>
    <w:rsid w:val="00BC7A24"/>
    <w:rsid w:val="00BC7A61"/>
    <w:rsid w:val="00BC7B5B"/>
    <w:rsid w:val="00BC7CAB"/>
    <w:rsid w:val="00BC7E0D"/>
    <w:rsid w:val="00BC7FE4"/>
    <w:rsid w:val="00BD0238"/>
    <w:rsid w:val="00BD02F9"/>
    <w:rsid w:val="00BD0586"/>
    <w:rsid w:val="00BD073D"/>
    <w:rsid w:val="00BD0893"/>
    <w:rsid w:val="00BD08B1"/>
    <w:rsid w:val="00BD126C"/>
    <w:rsid w:val="00BD143F"/>
    <w:rsid w:val="00BD1528"/>
    <w:rsid w:val="00BD163D"/>
    <w:rsid w:val="00BD16F8"/>
    <w:rsid w:val="00BD186B"/>
    <w:rsid w:val="00BD188B"/>
    <w:rsid w:val="00BD18C0"/>
    <w:rsid w:val="00BD1A97"/>
    <w:rsid w:val="00BD1B98"/>
    <w:rsid w:val="00BD1D3A"/>
    <w:rsid w:val="00BD1FD2"/>
    <w:rsid w:val="00BD23CB"/>
    <w:rsid w:val="00BD2834"/>
    <w:rsid w:val="00BD2B66"/>
    <w:rsid w:val="00BD2D14"/>
    <w:rsid w:val="00BD3006"/>
    <w:rsid w:val="00BD313B"/>
    <w:rsid w:val="00BD3A2B"/>
    <w:rsid w:val="00BD3A93"/>
    <w:rsid w:val="00BD3D3C"/>
    <w:rsid w:val="00BD3E0F"/>
    <w:rsid w:val="00BD45D8"/>
    <w:rsid w:val="00BD46A7"/>
    <w:rsid w:val="00BD48E7"/>
    <w:rsid w:val="00BD48EB"/>
    <w:rsid w:val="00BD49BE"/>
    <w:rsid w:val="00BD4F7A"/>
    <w:rsid w:val="00BD5189"/>
    <w:rsid w:val="00BD51DA"/>
    <w:rsid w:val="00BD53F6"/>
    <w:rsid w:val="00BD555A"/>
    <w:rsid w:val="00BD5782"/>
    <w:rsid w:val="00BD5928"/>
    <w:rsid w:val="00BD5A2B"/>
    <w:rsid w:val="00BD5A8C"/>
    <w:rsid w:val="00BD5DF7"/>
    <w:rsid w:val="00BD5EF2"/>
    <w:rsid w:val="00BD5F73"/>
    <w:rsid w:val="00BD5FB3"/>
    <w:rsid w:val="00BD60BE"/>
    <w:rsid w:val="00BD60F9"/>
    <w:rsid w:val="00BD631A"/>
    <w:rsid w:val="00BD6329"/>
    <w:rsid w:val="00BD66D6"/>
    <w:rsid w:val="00BD67E3"/>
    <w:rsid w:val="00BD6AEC"/>
    <w:rsid w:val="00BD71D1"/>
    <w:rsid w:val="00BD76CF"/>
    <w:rsid w:val="00BD7B48"/>
    <w:rsid w:val="00BD7BC0"/>
    <w:rsid w:val="00BD7FC2"/>
    <w:rsid w:val="00BE017B"/>
    <w:rsid w:val="00BE032C"/>
    <w:rsid w:val="00BE0511"/>
    <w:rsid w:val="00BE06E2"/>
    <w:rsid w:val="00BE0741"/>
    <w:rsid w:val="00BE0B3A"/>
    <w:rsid w:val="00BE1013"/>
    <w:rsid w:val="00BE101F"/>
    <w:rsid w:val="00BE12B0"/>
    <w:rsid w:val="00BE1489"/>
    <w:rsid w:val="00BE182D"/>
    <w:rsid w:val="00BE1AF2"/>
    <w:rsid w:val="00BE1C42"/>
    <w:rsid w:val="00BE1D07"/>
    <w:rsid w:val="00BE1E38"/>
    <w:rsid w:val="00BE1FD8"/>
    <w:rsid w:val="00BE206B"/>
    <w:rsid w:val="00BE21E5"/>
    <w:rsid w:val="00BE245F"/>
    <w:rsid w:val="00BE2461"/>
    <w:rsid w:val="00BE2950"/>
    <w:rsid w:val="00BE2B74"/>
    <w:rsid w:val="00BE2C81"/>
    <w:rsid w:val="00BE2CEF"/>
    <w:rsid w:val="00BE3139"/>
    <w:rsid w:val="00BE31B4"/>
    <w:rsid w:val="00BE32D6"/>
    <w:rsid w:val="00BE336E"/>
    <w:rsid w:val="00BE3457"/>
    <w:rsid w:val="00BE3BA2"/>
    <w:rsid w:val="00BE3C74"/>
    <w:rsid w:val="00BE3D28"/>
    <w:rsid w:val="00BE3D5A"/>
    <w:rsid w:val="00BE40C3"/>
    <w:rsid w:val="00BE4165"/>
    <w:rsid w:val="00BE4204"/>
    <w:rsid w:val="00BE4286"/>
    <w:rsid w:val="00BE42F6"/>
    <w:rsid w:val="00BE432A"/>
    <w:rsid w:val="00BE4482"/>
    <w:rsid w:val="00BE4D24"/>
    <w:rsid w:val="00BE4DC5"/>
    <w:rsid w:val="00BE4EDE"/>
    <w:rsid w:val="00BE5047"/>
    <w:rsid w:val="00BE548D"/>
    <w:rsid w:val="00BE568A"/>
    <w:rsid w:val="00BE56DD"/>
    <w:rsid w:val="00BE57AE"/>
    <w:rsid w:val="00BE5922"/>
    <w:rsid w:val="00BE598C"/>
    <w:rsid w:val="00BE5A69"/>
    <w:rsid w:val="00BE5C25"/>
    <w:rsid w:val="00BE5F7F"/>
    <w:rsid w:val="00BE609E"/>
    <w:rsid w:val="00BE6145"/>
    <w:rsid w:val="00BE61A4"/>
    <w:rsid w:val="00BE6391"/>
    <w:rsid w:val="00BE6730"/>
    <w:rsid w:val="00BE6858"/>
    <w:rsid w:val="00BE6DB4"/>
    <w:rsid w:val="00BE7356"/>
    <w:rsid w:val="00BE7459"/>
    <w:rsid w:val="00BE77AF"/>
    <w:rsid w:val="00BE7AE3"/>
    <w:rsid w:val="00BE7B05"/>
    <w:rsid w:val="00BE7D6C"/>
    <w:rsid w:val="00BF0266"/>
    <w:rsid w:val="00BF0282"/>
    <w:rsid w:val="00BF0931"/>
    <w:rsid w:val="00BF09DA"/>
    <w:rsid w:val="00BF0A6C"/>
    <w:rsid w:val="00BF0D55"/>
    <w:rsid w:val="00BF0F2D"/>
    <w:rsid w:val="00BF100D"/>
    <w:rsid w:val="00BF146B"/>
    <w:rsid w:val="00BF179E"/>
    <w:rsid w:val="00BF1914"/>
    <w:rsid w:val="00BF1B9C"/>
    <w:rsid w:val="00BF2589"/>
    <w:rsid w:val="00BF282E"/>
    <w:rsid w:val="00BF2DF4"/>
    <w:rsid w:val="00BF2F1C"/>
    <w:rsid w:val="00BF3216"/>
    <w:rsid w:val="00BF3417"/>
    <w:rsid w:val="00BF3534"/>
    <w:rsid w:val="00BF3D06"/>
    <w:rsid w:val="00BF3D99"/>
    <w:rsid w:val="00BF3FC1"/>
    <w:rsid w:val="00BF40B1"/>
    <w:rsid w:val="00BF4166"/>
    <w:rsid w:val="00BF4260"/>
    <w:rsid w:val="00BF4A8A"/>
    <w:rsid w:val="00BF4C19"/>
    <w:rsid w:val="00BF4CE5"/>
    <w:rsid w:val="00BF50A1"/>
    <w:rsid w:val="00BF5178"/>
    <w:rsid w:val="00BF523B"/>
    <w:rsid w:val="00BF53EA"/>
    <w:rsid w:val="00BF5483"/>
    <w:rsid w:val="00BF5605"/>
    <w:rsid w:val="00BF580A"/>
    <w:rsid w:val="00BF591F"/>
    <w:rsid w:val="00BF59C8"/>
    <w:rsid w:val="00BF5B09"/>
    <w:rsid w:val="00BF5D5A"/>
    <w:rsid w:val="00BF6098"/>
    <w:rsid w:val="00BF6386"/>
    <w:rsid w:val="00BF653A"/>
    <w:rsid w:val="00BF6661"/>
    <w:rsid w:val="00BF6AFF"/>
    <w:rsid w:val="00BF6CE4"/>
    <w:rsid w:val="00BF6ED1"/>
    <w:rsid w:val="00BF6F21"/>
    <w:rsid w:val="00BF7380"/>
    <w:rsid w:val="00BF7723"/>
    <w:rsid w:val="00BF7880"/>
    <w:rsid w:val="00BF7955"/>
    <w:rsid w:val="00BF7A5C"/>
    <w:rsid w:val="00BF7AB0"/>
    <w:rsid w:val="00BF7B50"/>
    <w:rsid w:val="00C00224"/>
    <w:rsid w:val="00C00431"/>
    <w:rsid w:val="00C00591"/>
    <w:rsid w:val="00C00952"/>
    <w:rsid w:val="00C0107B"/>
    <w:rsid w:val="00C0142E"/>
    <w:rsid w:val="00C0155A"/>
    <w:rsid w:val="00C02296"/>
    <w:rsid w:val="00C02580"/>
    <w:rsid w:val="00C026E7"/>
    <w:rsid w:val="00C02912"/>
    <w:rsid w:val="00C0295F"/>
    <w:rsid w:val="00C02B26"/>
    <w:rsid w:val="00C02C16"/>
    <w:rsid w:val="00C02C26"/>
    <w:rsid w:val="00C02C81"/>
    <w:rsid w:val="00C02EC7"/>
    <w:rsid w:val="00C02EC8"/>
    <w:rsid w:val="00C02F4B"/>
    <w:rsid w:val="00C02F64"/>
    <w:rsid w:val="00C03180"/>
    <w:rsid w:val="00C03974"/>
    <w:rsid w:val="00C03ED3"/>
    <w:rsid w:val="00C03F13"/>
    <w:rsid w:val="00C0403B"/>
    <w:rsid w:val="00C042DD"/>
    <w:rsid w:val="00C04773"/>
    <w:rsid w:val="00C04948"/>
    <w:rsid w:val="00C04C3F"/>
    <w:rsid w:val="00C04F42"/>
    <w:rsid w:val="00C0586A"/>
    <w:rsid w:val="00C05BA1"/>
    <w:rsid w:val="00C05C06"/>
    <w:rsid w:val="00C05DB0"/>
    <w:rsid w:val="00C05DC2"/>
    <w:rsid w:val="00C05F12"/>
    <w:rsid w:val="00C062C7"/>
    <w:rsid w:val="00C06442"/>
    <w:rsid w:val="00C06586"/>
    <w:rsid w:val="00C06A14"/>
    <w:rsid w:val="00C06BFA"/>
    <w:rsid w:val="00C06D55"/>
    <w:rsid w:val="00C0711A"/>
    <w:rsid w:val="00C0718E"/>
    <w:rsid w:val="00C077B4"/>
    <w:rsid w:val="00C07886"/>
    <w:rsid w:val="00C07B01"/>
    <w:rsid w:val="00C07BD2"/>
    <w:rsid w:val="00C07CC6"/>
    <w:rsid w:val="00C1031B"/>
    <w:rsid w:val="00C10570"/>
    <w:rsid w:val="00C10D3D"/>
    <w:rsid w:val="00C10E0C"/>
    <w:rsid w:val="00C1128E"/>
    <w:rsid w:val="00C113EB"/>
    <w:rsid w:val="00C117E0"/>
    <w:rsid w:val="00C119E3"/>
    <w:rsid w:val="00C11B4B"/>
    <w:rsid w:val="00C12010"/>
    <w:rsid w:val="00C12061"/>
    <w:rsid w:val="00C124E2"/>
    <w:rsid w:val="00C1263E"/>
    <w:rsid w:val="00C126AB"/>
    <w:rsid w:val="00C128F0"/>
    <w:rsid w:val="00C12B05"/>
    <w:rsid w:val="00C12BC9"/>
    <w:rsid w:val="00C12C64"/>
    <w:rsid w:val="00C12D52"/>
    <w:rsid w:val="00C12DF7"/>
    <w:rsid w:val="00C12E6C"/>
    <w:rsid w:val="00C1325B"/>
    <w:rsid w:val="00C13347"/>
    <w:rsid w:val="00C136D2"/>
    <w:rsid w:val="00C13AB7"/>
    <w:rsid w:val="00C13D0D"/>
    <w:rsid w:val="00C13F77"/>
    <w:rsid w:val="00C14082"/>
    <w:rsid w:val="00C14282"/>
    <w:rsid w:val="00C14293"/>
    <w:rsid w:val="00C1439B"/>
    <w:rsid w:val="00C146E8"/>
    <w:rsid w:val="00C14899"/>
    <w:rsid w:val="00C14D4B"/>
    <w:rsid w:val="00C14DF5"/>
    <w:rsid w:val="00C1545E"/>
    <w:rsid w:val="00C15A14"/>
    <w:rsid w:val="00C15CF4"/>
    <w:rsid w:val="00C15DD6"/>
    <w:rsid w:val="00C16006"/>
    <w:rsid w:val="00C16046"/>
    <w:rsid w:val="00C16590"/>
    <w:rsid w:val="00C16A38"/>
    <w:rsid w:val="00C16B3C"/>
    <w:rsid w:val="00C16D3D"/>
    <w:rsid w:val="00C16D58"/>
    <w:rsid w:val="00C16EAC"/>
    <w:rsid w:val="00C16F05"/>
    <w:rsid w:val="00C171A0"/>
    <w:rsid w:val="00C17285"/>
    <w:rsid w:val="00C174FD"/>
    <w:rsid w:val="00C176BD"/>
    <w:rsid w:val="00C1774E"/>
    <w:rsid w:val="00C17760"/>
    <w:rsid w:val="00C178AC"/>
    <w:rsid w:val="00C178DC"/>
    <w:rsid w:val="00C17A91"/>
    <w:rsid w:val="00C2023B"/>
    <w:rsid w:val="00C20368"/>
    <w:rsid w:val="00C20805"/>
    <w:rsid w:val="00C209EC"/>
    <w:rsid w:val="00C20ABB"/>
    <w:rsid w:val="00C20C19"/>
    <w:rsid w:val="00C20CE5"/>
    <w:rsid w:val="00C20EB5"/>
    <w:rsid w:val="00C20EF6"/>
    <w:rsid w:val="00C21408"/>
    <w:rsid w:val="00C2143A"/>
    <w:rsid w:val="00C21487"/>
    <w:rsid w:val="00C21500"/>
    <w:rsid w:val="00C2173C"/>
    <w:rsid w:val="00C217DC"/>
    <w:rsid w:val="00C21FE7"/>
    <w:rsid w:val="00C221CD"/>
    <w:rsid w:val="00C22274"/>
    <w:rsid w:val="00C222E0"/>
    <w:rsid w:val="00C22366"/>
    <w:rsid w:val="00C225F4"/>
    <w:rsid w:val="00C226DF"/>
    <w:rsid w:val="00C22721"/>
    <w:rsid w:val="00C228B3"/>
    <w:rsid w:val="00C22C5A"/>
    <w:rsid w:val="00C22C9E"/>
    <w:rsid w:val="00C22ECD"/>
    <w:rsid w:val="00C22F51"/>
    <w:rsid w:val="00C23015"/>
    <w:rsid w:val="00C23116"/>
    <w:rsid w:val="00C23379"/>
    <w:rsid w:val="00C2342A"/>
    <w:rsid w:val="00C23683"/>
    <w:rsid w:val="00C236F9"/>
    <w:rsid w:val="00C2384D"/>
    <w:rsid w:val="00C238A1"/>
    <w:rsid w:val="00C23A30"/>
    <w:rsid w:val="00C23E02"/>
    <w:rsid w:val="00C23E82"/>
    <w:rsid w:val="00C24091"/>
    <w:rsid w:val="00C2446B"/>
    <w:rsid w:val="00C2458A"/>
    <w:rsid w:val="00C24674"/>
    <w:rsid w:val="00C249D5"/>
    <w:rsid w:val="00C24A85"/>
    <w:rsid w:val="00C24CA9"/>
    <w:rsid w:val="00C24DF0"/>
    <w:rsid w:val="00C24EEA"/>
    <w:rsid w:val="00C2514C"/>
    <w:rsid w:val="00C25553"/>
    <w:rsid w:val="00C25794"/>
    <w:rsid w:val="00C25A01"/>
    <w:rsid w:val="00C25A1E"/>
    <w:rsid w:val="00C25C8B"/>
    <w:rsid w:val="00C25E68"/>
    <w:rsid w:val="00C25F62"/>
    <w:rsid w:val="00C25F76"/>
    <w:rsid w:val="00C26680"/>
    <w:rsid w:val="00C26712"/>
    <w:rsid w:val="00C26768"/>
    <w:rsid w:val="00C26D55"/>
    <w:rsid w:val="00C26DE5"/>
    <w:rsid w:val="00C26DE7"/>
    <w:rsid w:val="00C2711D"/>
    <w:rsid w:val="00C271EC"/>
    <w:rsid w:val="00C27483"/>
    <w:rsid w:val="00C274ED"/>
    <w:rsid w:val="00C2785B"/>
    <w:rsid w:val="00C27996"/>
    <w:rsid w:val="00C27A49"/>
    <w:rsid w:val="00C27B78"/>
    <w:rsid w:val="00C27BEA"/>
    <w:rsid w:val="00C27DF2"/>
    <w:rsid w:val="00C300D9"/>
    <w:rsid w:val="00C30216"/>
    <w:rsid w:val="00C30240"/>
    <w:rsid w:val="00C3025C"/>
    <w:rsid w:val="00C30868"/>
    <w:rsid w:val="00C30A68"/>
    <w:rsid w:val="00C30C43"/>
    <w:rsid w:val="00C30C75"/>
    <w:rsid w:val="00C318D9"/>
    <w:rsid w:val="00C31E2A"/>
    <w:rsid w:val="00C31E7C"/>
    <w:rsid w:val="00C320B7"/>
    <w:rsid w:val="00C3223F"/>
    <w:rsid w:val="00C3228F"/>
    <w:rsid w:val="00C323AE"/>
    <w:rsid w:val="00C325A8"/>
    <w:rsid w:val="00C32671"/>
    <w:rsid w:val="00C32672"/>
    <w:rsid w:val="00C32681"/>
    <w:rsid w:val="00C328D0"/>
    <w:rsid w:val="00C32939"/>
    <w:rsid w:val="00C329BB"/>
    <w:rsid w:val="00C32CEE"/>
    <w:rsid w:val="00C32D1C"/>
    <w:rsid w:val="00C32D26"/>
    <w:rsid w:val="00C32D2C"/>
    <w:rsid w:val="00C32F25"/>
    <w:rsid w:val="00C32F89"/>
    <w:rsid w:val="00C33066"/>
    <w:rsid w:val="00C331A9"/>
    <w:rsid w:val="00C331B4"/>
    <w:rsid w:val="00C331F9"/>
    <w:rsid w:val="00C33226"/>
    <w:rsid w:val="00C33B17"/>
    <w:rsid w:val="00C33CD8"/>
    <w:rsid w:val="00C340DF"/>
    <w:rsid w:val="00C34368"/>
    <w:rsid w:val="00C3440B"/>
    <w:rsid w:val="00C346BD"/>
    <w:rsid w:val="00C34764"/>
    <w:rsid w:val="00C34781"/>
    <w:rsid w:val="00C347FF"/>
    <w:rsid w:val="00C34936"/>
    <w:rsid w:val="00C34A54"/>
    <w:rsid w:val="00C34D1D"/>
    <w:rsid w:val="00C34FC9"/>
    <w:rsid w:val="00C35054"/>
    <w:rsid w:val="00C35231"/>
    <w:rsid w:val="00C35317"/>
    <w:rsid w:val="00C356A2"/>
    <w:rsid w:val="00C35876"/>
    <w:rsid w:val="00C35B9C"/>
    <w:rsid w:val="00C35C46"/>
    <w:rsid w:val="00C35CE7"/>
    <w:rsid w:val="00C35DBB"/>
    <w:rsid w:val="00C361FA"/>
    <w:rsid w:val="00C3624B"/>
    <w:rsid w:val="00C36369"/>
    <w:rsid w:val="00C3640C"/>
    <w:rsid w:val="00C3643D"/>
    <w:rsid w:val="00C36C34"/>
    <w:rsid w:val="00C36DB0"/>
    <w:rsid w:val="00C36F10"/>
    <w:rsid w:val="00C37595"/>
    <w:rsid w:val="00C3773E"/>
    <w:rsid w:val="00C37863"/>
    <w:rsid w:val="00C37A20"/>
    <w:rsid w:val="00C37D7D"/>
    <w:rsid w:val="00C40304"/>
    <w:rsid w:val="00C4039B"/>
    <w:rsid w:val="00C4044B"/>
    <w:rsid w:val="00C4099F"/>
    <w:rsid w:val="00C40A35"/>
    <w:rsid w:val="00C40B35"/>
    <w:rsid w:val="00C40CD9"/>
    <w:rsid w:val="00C4102E"/>
    <w:rsid w:val="00C4175E"/>
    <w:rsid w:val="00C419D4"/>
    <w:rsid w:val="00C41CF0"/>
    <w:rsid w:val="00C41E84"/>
    <w:rsid w:val="00C4203A"/>
    <w:rsid w:val="00C4285B"/>
    <w:rsid w:val="00C42A6B"/>
    <w:rsid w:val="00C42B77"/>
    <w:rsid w:val="00C42BD4"/>
    <w:rsid w:val="00C42D15"/>
    <w:rsid w:val="00C430E5"/>
    <w:rsid w:val="00C431A2"/>
    <w:rsid w:val="00C4334F"/>
    <w:rsid w:val="00C434A6"/>
    <w:rsid w:val="00C43DD6"/>
    <w:rsid w:val="00C43FDE"/>
    <w:rsid w:val="00C44539"/>
    <w:rsid w:val="00C44AA0"/>
    <w:rsid w:val="00C44C60"/>
    <w:rsid w:val="00C44D1C"/>
    <w:rsid w:val="00C4515A"/>
    <w:rsid w:val="00C4575B"/>
    <w:rsid w:val="00C45795"/>
    <w:rsid w:val="00C45C45"/>
    <w:rsid w:val="00C45C55"/>
    <w:rsid w:val="00C45D2F"/>
    <w:rsid w:val="00C45DEA"/>
    <w:rsid w:val="00C4642C"/>
    <w:rsid w:val="00C4646D"/>
    <w:rsid w:val="00C464B7"/>
    <w:rsid w:val="00C465FA"/>
    <w:rsid w:val="00C46779"/>
    <w:rsid w:val="00C46849"/>
    <w:rsid w:val="00C469B7"/>
    <w:rsid w:val="00C46AB4"/>
    <w:rsid w:val="00C46AD7"/>
    <w:rsid w:val="00C46DA5"/>
    <w:rsid w:val="00C46DF5"/>
    <w:rsid w:val="00C47096"/>
    <w:rsid w:val="00C4730F"/>
    <w:rsid w:val="00C476B0"/>
    <w:rsid w:val="00C47733"/>
    <w:rsid w:val="00C477FE"/>
    <w:rsid w:val="00C47898"/>
    <w:rsid w:val="00C47B8F"/>
    <w:rsid w:val="00C47DB7"/>
    <w:rsid w:val="00C50602"/>
    <w:rsid w:val="00C50740"/>
    <w:rsid w:val="00C507D0"/>
    <w:rsid w:val="00C509AE"/>
    <w:rsid w:val="00C50BBC"/>
    <w:rsid w:val="00C50F76"/>
    <w:rsid w:val="00C513FC"/>
    <w:rsid w:val="00C516C3"/>
    <w:rsid w:val="00C517E3"/>
    <w:rsid w:val="00C51AC1"/>
    <w:rsid w:val="00C51E5F"/>
    <w:rsid w:val="00C51EB1"/>
    <w:rsid w:val="00C521C1"/>
    <w:rsid w:val="00C521D4"/>
    <w:rsid w:val="00C524E9"/>
    <w:rsid w:val="00C52F75"/>
    <w:rsid w:val="00C5310B"/>
    <w:rsid w:val="00C53398"/>
    <w:rsid w:val="00C53719"/>
    <w:rsid w:val="00C53737"/>
    <w:rsid w:val="00C53930"/>
    <w:rsid w:val="00C53E28"/>
    <w:rsid w:val="00C53F11"/>
    <w:rsid w:val="00C54029"/>
    <w:rsid w:val="00C5408D"/>
    <w:rsid w:val="00C54098"/>
    <w:rsid w:val="00C540B9"/>
    <w:rsid w:val="00C546D0"/>
    <w:rsid w:val="00C54840"/>
    <w:rsid w:val="00C549FE"/>
    <w:rsid w:val="00C551FA"/>
    <w:rsid w:val="00C553C7"/>
    <w:rsid w:val="00C553E9"/>
    <w:rsid w:val="00C55479"/>
    <w:rsid w:val="00C554B5"/>
    <w:rsid w:val="00C555F6"/>
    <w:rsid w:val="00C55625"/>
    <w:rsid w:val="00C5576F"/>
    <w:rsid w:val="00C55892"/>
    <w:rsid w:val="00C55D4F"/>
    <w:rsid w:val="00C55E9E"/>
    <w:rsid w:val="00C56537"/>
    <w:rsid w:val="00C56B4E"/>
    <w:rsid w:val="00C56F2C"/>
    <w:rsid w:val="00C570BA"/>
    <w:rsid w:val="00C572BD"/>
    <w:rsid w:val="00C57390"/>
    <w:rsid w:val="00C573B8"/>
    <w:rsid w:val="00C579B2"/>
    <w:rsid w:val="00C57AD6"/>
    <w:rsid w:val="00C57F8F"/>
    <w:rsid w:val="00C6000E"/>
    <w:rsid w:val="00C60518"/>
    <w:rsid w:val="00C60A04"/>
    <w:rsid w:val="00C60B4F"/>
    <w:rsid w:val="00C60B5C"/>
    <w:rsid w:val="00C60F5C"/>
    <w:rsid w:val="00C611C8"/>
    <w:rsid w:val="00C6138E"/>
    <w:rsid w:val="00C61D7F"/>
    <w:rsid w:val="00C61E4E"/>
    <w:rsid w:val="00C61F3C"/>
    <w:rsid w:val="00C61FA6"/>
    <w:rsid w:val="00C621DD"/>
    <w:rsid w:val="00C6226A"/>
    <w:rsid w:val="00C6227F"/>
    <w:rsid w:val="00C626DE"/>
    <w:rsid w:val="00C62F3A"/>
    <w:rsid w:val="00C63203"/>
    <w:rsid w:val="00C635D5"/>
    <w:rsid w:val="00C63AAA"/>
    <w:rsid w:val="00C63BA2"/>
    <w:rsid w:val="00C63CE0"/>
    <w:rsid w:val="00C63D21"/>
    <w:rsid w:val="00C644A9"/>
    <w:rsid w:val="00C646C5"/>
    <w:rsid w:val="00C64BE3"/>
    <w:rsid w:val="00C651E3"/>
    <w:rsid w:val="00C6537B"/>
    <w:rsid w:val="00C6569D"/>
    <w:rsid w:val="00C65C05"/>
    <w:rsid w:val="00C65D69"/>
    <w:rsid w:val="00C662A3"/>
    <w:rsid w:val="00C6681A"/>
    <w:rsid w:val="00C67126"/>
    <w:rsid w:val="00C671F7"/>
    <w:rsid w:val="00C676EB"/>
    <w:rsid w:val="00C67B91"/>
    <w:rsid w:val="00C67C45"/>
    <w:rsid w:val="00C67D18"/>
    <w:rsid w:val="00C67E01"/>
    <w:rsid w:val="00C67E76"/>
    <w:rsid w:val="00C70333"/>
    <w:rsid w:val="00C704A0"/>
    <w:rsid w:val="00C70548"/>
    <w:rsid w:val="00C70911"/>
    <w:rsid w:val="00C71395"/>
    <w:rsid w:val="00C714F2"/>
    <w:rsid w:val="00C71739"/>
    <w:rsid w:val="00C7176C"/>
    <w:rsid w:val="00C71A03"/>
    <w:rsid w:val="00C71AB2"/>
    <w:rsid w:val="00C71B4C"/>
    <w:rsid w:val="00C71D4E"/>
    <w:rsid w:val="00C7200F"/>
    <w:rsid w:val="00C720FE"/>
    <w:rsid w:val="00C7293E"/>
    <w:rsid w:val="00C72D66"/>
    <w:rsid w:val="00C72E76"/>
    <w:rsid w:val="00C72F69"/>
    <w:rsid w:val="00C72FDA"/>
    <w:rsid w:val="00C73030"/>
    <w:rsid w:val="00C73101"/>
    <w:rsid w:val="00C7328E"/>
    <w:rsid w:val="00C73656"/>
    <w:rsid w:val="00C736FB"/>
    <w:rsid w:val="00C73731"/>
    <w:rsid w:val="00C7384B"/>
    <w:rsid w:val="00C73AE3"/>
    <w:rsid w:val="00C73CC2"/>
    <w:rsid w:val="00C73CEB"/>
    <w:rsid w:val="00C73D00"/>
    <w:rsid w:val="00C73D6F"/>
    <w:rsid w:val="00C742CF"/>
    <w:rsid w:val="00C743E2"/>
    <w:rsid w:val="00C74668"/>
    <w:rsid w:val="00C74884"/>
    <w:rsid w:val="00C74A89"/>
    <w:rsid w:val="00C74AD5"/>
    <w:rsid w:val="00C74AE7"/>
    <w:rsid w:val="00C74AF5"/>
    <w:rsid w:val="00C75191"/>
    <w:rsid w:val="00C75407"/>
    <w:rsid w:val="00C759E0"/>
    <w:rsid w:val="00C75E91"/>
    <w:rsid w:val="00C75FB6"/>
    <w:rsid w:val="00C76090"/>
    <w:rsid w:val="00C76272"/>
    <w:rsid w:val="00C762D7"/>
    <w:rsid w:val="00C76396"/>
    <w:rsid w:val="00C764E5"/>
    <w:rsid w:val="00C76696"/>
    <w:rsid w:val="00C7693A"/>
    <w:rsid w:val="00C769EA"/>
    <w:rsid w:val="00C76AC4"/>
    <w:rsid w:val="00C76D6A"/>
    <w:rsid w:val="00C76F41"/>
    <w:rsid w:val="00C77194"/>
    <w:rsid w:val="00C77784"/>
    <w:rsid w:val="00C77E5F"/>
    <w:rsid w:val="00C801B2"/>
    <w:rsid w:val="00C8031B"/>
    <w:rsid w:val="00C806DE"/>
    <w:rsid w:val="00C808EC"/>
    <w:rsid w:val="00C80B48"/>
    <w:rsid w:val="00C80C69"/>
    <w:rsid w:val="00C80C8B"/>
    <w:rsid w:val="00C80C9D"/>
    <w:rsid w:val="00C80F40"/>
    <w:rsid w:val="00C80FED"/>
    <w:rsid w:val="00C8103E"/>
    <w:rsid w:val="00C8118B"/>
    <w:rsid w:val="00C8118E"/>
    <w:rsid w:val="00C813F6"/>
    <w:rsid w:val="00C81ABF"/>
    <w:rsid w:val="00C81AF5"/>
    <w:rsid w:val="00C81BE1"/>
    <w:rsid w:val="00C81C4C"/>
    <w:rsid w:val="00C81E2A"/>
    <w:rsid w:val="00C81EB8"/>
    <w:rsid w:val="00C81FCB"/>
    <w:rsid w:val="00C820B6"/>
    <w:rsid w:val="00C823D7"/>
    <w:rsid w:val="00C8267A"/>
    <w:rsid w:val="00C82900"/>
    <w:rsid w:val="00C82953"/>
    <w:rsid w:val="00C82A1E"/>
    <w:rsid w:val="00C82BEA"/>
    <w:rsid w:val="00C82D90"/>
    <w:rsid w:val="00C82E90"/>
    <w:rsid w:val="00C82F02"/>
    <w:rsid w:val="00C83163"/>
    <w:rsid w:val="00C831C9"/>
    <w:rsid w:val="00C83249"/>
    <w:rsid w:val="00C833E7"/>
    <w:rsid w:val="00C83656"/>
    <w:rsid w:val="00C83BC8"/>
    <w:rsid w:val="00C83DB0"/>
    <w:rsid w:val="00C83E3F"/>
    <w:rsid w:val="00C840C1"/>
    <w:rsid w:val="00C840DF"/>
    <w:rsid w:val="00C8418B"/>
    <w:rsid w:val="00C84194"/>
    <w:rsid w:val="00C841E5"/>
    <w:rsid w:val="00C843EE"/>
    <w:rsid w:val="00C844A6"/>
    <w:rsid w:val="00C84563"/>
    <w:rsid w:val="00C846F6"/>
    <w:rsid w:val="00C8477A"/>
    <w:rsid w:val="00C84AE0"/>
    <w:rsid w:val="00C84D7B"/>
    <w:rsid w:val="00C84E7C"/>
    <w:rsid w:val="00C85193"/>
    <w:rsid w:val="00C8558B"/>
    <w:rsid w:val="00C855A4"/>
    <w:rsid w:val="00C85641"/>
    <w:rsid w:val="00C85873"/>
    <w:rsid w:val="00C858A3"/>
    <w:rsid w:val="00C858C8"/>
    <w:rsid w:val="00C8591B"/>
    <w:rsid w:val="00C85D48"/>
    <w:rsid w:val="00C85FD9"/>
    <w:rsid w:val="00C861EF"/>
    <w:rsid w:val="00C864D6"/>
    <w:rsid w:val="00C86C90"/>
    <w:rsid w:val="00C86CE3"/>
    <w:rsid w:val="00C8702B"/>
    <w:rsid w:val="00C875D8"/>
    <w:rsid w:val="00C8776C"/>
    <w:rsid w:val="00C87A67"/>
    <w:rsid w:val="00C87C56"/>
    <w:rsid w:val="00C902A7"/>
    <w:rsid w:val="00C90335"/>
    <w:rsid w:val="00C903FE"/>
    <w:rsid w:val="00C9062B"/>
    <w:rsid w:val="00C908FE"/>
    <w:rsid w:val="00C9091F"/>
    <w:rsid w:val="00C909F1"/>
    <w:rsid w:val="00C90A26"/>
    <w:rsid w:val="00C90C31"/>
    <w:rsid w:val="00C90CAC"/>
    <w:rsid w:val="00C90D21"/>
    <w:rsid w:val="00C90E75"/>
    <w:rsid w:val="00C90EAC"/>
    <w:rsid w:val="00C9103A"/>
    <w:rsid w:val="00C911F7"/>
    <w:rsid w:val="00C9154D"/>
    <w:rsid w:val="00C915C9"/>
    <w:rsid w:val="00C91617"/>
    <w:rsid w:val="00C91864"/>
    <w:rsid w:val="00C9199E"/>
    <w:rsid w:val="00C91D6C"/>
    <w:rsid w:val="00C91F55"/>
    <w:rsid w:val="00C91F75"/>
    <w:rsid w:val="00C920B4"/>
    <w:rsid w:val="00C922F1"/>
    <w:rsid w:val="00C923CB"/>
    <w:rsid w:val="00C92683"/>
    <w:rsid w:val="00C92773"/>
    <w:rsid w:val="00C927DC"/>
    <w:rsid w:val="00C92801"/>
    <w:rsid w:val="00C92917"/>
    <w:rsid w:val="00C92CF7"/>
    <w:rsid w:val="00C93216"/>
    <w:rsid w:val="00C93238"/>
    <w:rsid w:val="00C932B9"/>
    <w:rsid w:val="00C933F1"/>
    <w:rsid w:val="00C93955"/>
    <w:rsid w:val="00C93A84"/>
    <w:rsid w:val="00C93CA4"/>
    <w:rsid w:val="00C93CE2"/>
    <w:rsid w:val="00C93D9A"/>
    <w:rsid w:val="00C93E10"/>
    <w:rsid w:val="00C94143"/>
    <w:rsid w:val="00C94229"/>
    <w:rsid w:val="00C9446A"/>
    <w:rsid w:val="00C94586"/>
    <w:rsid w:val="00C94821"/>
    <w:rsid w:val="00C9484B"/>
    <w:rsid w:val="00C94976"/>
    <w:rsid w:val="00C94BA7"/>
    <w:rsid w:val="00C94E24"/>
    <w:rsid w:val="00C94E69"/>
    <w:rsid w:val="00C94EA3"/>
    <w:rsid w:val="00C95093"/>
    <w:rsid w:val="00C950B1"/>
    <w:rsid w:val="00C9577F"/>
    <w:rsid w:val="00C95E0A"/>
    <w:rsid w:val="00C96047"/>
    <w:rsid w:val="00C9607C"/>
    <w:rsid w:val="00C962CC"/>
    <w:rsid w:val="00C9644E"/>
    <w:rsid w:val="00C9656C"/>
    <w:rsid w:val="00C96792"/>
    <w:rsid w:val="00C969A8"/>
    <w:rsid w:val="00C96D9A"/>
    <w:rsid w:val="00C96ECA"/>
    <w:rsid w:val="00C96F68"/>
    <w:rsid w:val="00C97232"/>
    <w:rsid w:val="00C97236"/>
    <w:rsid w:val="00C97627"/>
    <w:rsid w:val="00C9782E"/>
    <w:rsid w:val="00C97928"/>
    <w:rsid w:val="00C97952"/>
    <w:rsid w:val="00C97CD8"/>
    <w:rsid w:val="00C97DC0"/>
    <w:rsid w:val="00CA0217"/>
    <w:rsid w:val="00CA026B"/>
    <w:rsid w:val="00CA03BB"/>
    <w:rsid w:val="00CA09C5"/>
    <w:rsid w:val="00CA0FEB"/>
    <w:rsid w:val="00CA1018"/>
    <w:rsid w:val="00CA152C"/>
    <w:rsid w:val="00CA1928"/>
    <w:rsid w:val="00CA1B24"/>
    <w:rsid w:val="00CA1C81"/>
    <w:rsid w:val="00CA1E20"/>
    <w:rsid w:val="00CA2100"/>
    <w:rsid w:val="00CA2269"/>
    <w:rsid w:val="00CA26A6"/>
    <w:rsid w:val="00CA27E4"/>
    <w:rsid w:val="00CA28D1"/>
    <w:rsid w:val="00CA2C55"/>
    <w:rsid w:val="00CA3128"/>
    <w:rsid w:val="00CA3180"/>
    <w:rsid w:val="00CA32A4"/>
    <w:rsid w:val="00CA354A"/>
    <w:rsid w:val="00CA3550"/>
    <w:rsid w:val="00CA37E3"/>
    <w:rsid w:val="00CA39B6"/>
    <w:rsid w:val="00CA3BB3"/>
    <w:rsid w:val="00CA3CA5"/>
    <w:rsid w:val="00CA3CFC"/>
    <w:rsid w:val="00CA3FD3"/>
    <w:rsid w:val="00CA422D"/>
    <w:rsid w:val="00CA423C"/>
    <w:rsid w:val="00CA42D3"/>
    <w:rsid w:val="00CA4458"/>
    <w:rsid w:val="00CA44D7"/>
    <w:rsid w:val="00CA46D5"/>
    <w:rsid w:val="00CA4AF0"/>
    <w:rsid w:val="00CA4E1F"/>
    <w:rsid w:val="00CA4FD5"/>
    <w:rsid w:val="00CA503C"/>
    <w:rsid w:val="00CA585F"/>
    <w:rsid w:val="00CA5FAE"/>
    <w:rsid w:val="00CA6747"/>
    <w:rsid w:val="00CA68D8"/>
    <w:rsid w:val="00CA6907"/>
    <w:rsid w:val="00CA6A58"/>
    <w:rsid w:val="00CA6B81"/>
    <w:rsid w:val="00CA6F92"/>
    <w:rsid w:val="00CA7587"/>
    <w:rsid w:val="00CA7634"/>
    <w:rsid w:val="00CA7745"/>
    <w:rsid w:val="00CA77CA"/>
    <w:rsid w:val="00CA79C4"/>
    <w:rsid w:val="00CA7A95"/>
    <w:rsid w:val="00CA7BA1"/>
    <w:rsid w:val="00CA7CF1"/>
    <w:rsid w:val="00CB015D"/>
    <w:rsid w:val="00CB0219"/>
    <w:rsid w:val="00CB074F"/>
    <w:rsid w:val="00CB0850"/>
    <w:rsid w:val="00CB08F9"/>
    <w:rsid w:val="00CB0959"/>
    <w:rsid w:val="00CB0B0F"/>
    <w:rsid w:val="00CB0D6C"/>
    <w:rsid w:val="00CB10A3"/>
    <w:rsid w:val="00CB121B"/>
    <w:rsid w:val="00CB135A"/>
    <w:rsid w:val="00CB1470"/>
    <w:rsid w:val="00CB1811"/>
    <w:rsid w:val="00CB1F79"/>
    <w:rsid w:val="00CB2306"/>
    <w:rsid w:val="00CB2358"/>
    <w:rsid w:val="00CB25D1"/>
    <w:rsid w:val="00CB2728"/>
    <w:rsid w:val="00CB282B"/>
    <w:rsid w:val="00CB2B41"/>
    <w:rsid w:val="00CB2E86"/>
    <w:rsid w:val="00CB2FA1"/>
    <w:rsid w:val="00CB300E"/>
    <w:rsid w:val="00CB30AD"/>
    <w:rsid w:val="00CB31CE"/>
    <w:rsid w:val="00CB3301"/>
    <w:rsid w:val="00CB34FF"/>
    <w:rsid w:val="00CB350F"/>
    <w:rsid w:val="00CB35F1"/>
    <w:rsid w:val="00CB36E5"/>
    <w:rsid w:val="00CB3704"/>
    <w:rsid w:val="00CB39DB"/>
    <w:rsid w:val="00CB3A8E"/>
    <w:rsid w:val="00CB3D03"/>
    <w:rsid w:val="00CB3F42"/>
    <w:rsid w:val="00CB46D5"/>
    <w:rsid w:val="00CB4801"/>
    <w:rsid w:val="00CB4CC1"/>
    <w:rsid w:val="00CB4E65"/>
    <w:rsid w:val="00CB516C"/>
    <w:rsid w:val="00CB52E2"/>
    <w:rsid w:val="00CB53FC"/>
    <w:rsid w:val="00CB5554"/>
    <w:rsid w:val="00CB5A81"/>
    <w:rsid w:val="00CB5EFE"/>
    <w:rsid w:val="00CB6024"/>
    <w:rsid w:val="00CB6127"/>
    <w:rsid w:val="00CB62ED"/>
    <w:rsid w:val="00CB69B1"/>
    <w:rsid w:val="00CB6ED8"/>
    <w:rsid w:val="00CB7060"/>
    <w:rsid w:val="00CB71BC"/>
    <w:rsid w:val="00CB723D"/>
    <w:rsid w:val="00CB724F"/>
    <w:rsid w:val="00CB738C"/>
    <w:rsid w:val="00CB7A36"/>
    <w:rsid w:val="00CB7A85"/>
    <w:rsid w:val="00CB7B30"/>
    <w:rsid w:val="00CB7D1F"/>
    <w:rsid w:val="00CB7EFE"/>
    <w:rsid w:val="00CC0075"/>
    <w:rsid w:val="00CC0322"/>
    <w:rsid w:val="00CC0641"/>
    <w:rsid w:val="00CC0AA4"/>
    <w:rsid w:val="00CC0C55"/>
    <w:rsid w:val="00CC0C6D"/>
    <w:rsid w:val="00CC0F22"/>
    <w:rsid w:val="00CC0F54"/>
    <w:rsid w:val="00CC103D"/>
    <w:rsid w:val="00CC124B"/>
    <w:rsid w:val="00CC1430"/>
    <w:rsid w:val="00CC1A36"/>
    <w:rsid w:val="00CC1B16"/>
    <w:rsid w:val="00CC1ED7"/>
    <w:rsid w:val="00CC2105"/>
    <w:rsid w:val="00CC28D6"/>
    <w:rsid w:val="00CC2C5F"/>
    <w:rsid w:val="00CC2C76"/>
    <w:rsid w:val="00CC30F4"/>
    <w:rsid w:val="00CC33A8"/>
    <w:rsid w:val="00CC3C28"/>
    <w:rsid w:val="00CC3DD8"/>
    <w:rsid w:val="00CC474F"/>
    <w:rsid w:val="00CC479C"/>
    <w:rsid w:val="00CC4826"/>
    <w:rsid w:val="00CC4902"/>
    <w:rsid w:val="00CC4974"/>
    <w:rsid w:val="00CC4E3C"/>
    <w:rsid w:val="00CC5085"/>
    <w:rsid w:val="00CC566D"/>
    <w:rsid w:val="00CC59F0"/>
    <w:rsid w:val="00CC5C05"/>
    <w:rsid w:val="00CC62F3"/>
    <w:rsid w:val="00CC643D"/>
    <w:rsid w:val="00CC6788"/>
    <w:rsid w:val="00CC6960"/>
    <w:rsid w:val="00CC6967"/>
    <w:rsid w:val="00CC7651"/>
    <w:rsid w:val="00CC779C"/>
    <w:rsid w:val="00CC78C3"/>
    <w:rsid w:val="00CC7A3B"/>
    <w:rsid w:val="00CC7A63"/>
    <w:rsid w:val="00CC7ADB"/>
    <w:rsid w:val="00CC7B7D"/>
    <w:rsid w:val="00CC7FF3"/>
    <w:rsid w:val="00CD05B2"/>
    <w:rsid w:val="00CD0609"/>
    <w:rsid w:val="00CD0619"/>
    <w:rsid w:val="00CD0622"/>
    <w:rsid w:val="00CD07D1"/>
    <w:rsid w:val="00CD0B64"/>
    <w:rsid w:val="00CD0C3D"/>
    <w:rsid w:val="00CD0D01"/>
    <w:rsid w:val="00CD0E76"/>
    <w:rsid w:val="00CD1113"/>
    <w:rsid w:val="00CD136E"/>
    <w:rsid w:val="00CD13DB"/>
    <w:rsid w:val="00CD149A"/>
    <w:rsid w:val="00CD1555"/>
    <w:rsid w:val="00CD1921"/>
    <w:rsid w:val="00CD19F5"/>
    <w:rsid w:val="00CD1F14"/>
    <w:rsid w:val="00CD21E0"/>
    <w:rsid w:val="00CD2371"/>
    <w:rsid w:val="00CD2580"/>
    <w:rsid w:val="00CD26C8"/>
    <w:rsid w:val="00CD26E9"/>
    <w:rsid w:val="00CD2ECB"/>
    <w:rsid w:val="00CD30C7"/>
    <w:rsid w:val="00CD330F"/>
    <w:rsid w:val="00CD3324"/>
    <w:rsid w:val="00CD36AE"/>
    <w:rsid w:val="00CD3925"/>
    <w:rsid w:val="00CD3AAE"/>
    <w:rsid w:val="00CD3B6B"/>
    <w:rsid w:val="00CD3BD6"/>
    <w:rsid w:val="00CD3D54"/>
    <w:rsid w:val="00CD3EE6"/>
    <w:rsid w:val="00CD4136"/>
    <w:rsid w:val="00CD4138"/>
    <w:rsid w:val="00CD4264"/>
    <w:rsid w:val="00CD44E9"/>
    <w:rsid w:val="00CD4984"/>
    <w:rsid w:val="00CD5126"/>
    <w:rsid w:val="00CD5395"/>
    <w:rsid w:val="00CD5415"/>
    <w:rsid w:val="00CD54B2"/>
    <w:rsid w:val="00CD56DD"/>
    <w:rsid w:val="00CD5752"/>
    <w:rsid w:val="00CD58DC"/>
    <w:rsid w:val="00CD5B29"/>
    <w:rsid w:val="00CD5B83"/>
    <w:rsid w:val="00CD5C87"/>
    <w:rsid w:val="00CD5E2A"/>
    <w:rsid w:val="00CD602F"/>
    <w:rsid w:val="00CD60C6"/>
    <w:rsid w:val="00CD62D8"/>
    <w:rsid w:val="00CD6424"/>
    <w:rsid w:val="00CD64EF"/>
    <w:rsid w:val="00CD6571"/>
    <w:rsid w:val="00CD658D"/>
    <w:rsid w:val="00CD6656"/>
    <w:rsid w:val="00CD6779"/>
    <w:rsid w:val="00CD6B06"/>
    <w:rsid w:val="00CD6D63"/>
    <w:rsid w:val="00CD6FC3"/>
    <w:rsid w:val="00CD7079"/>
    <w:rsid w:val="00CD7316"/>
    <w:rsid w:val="00CD74DF"/>
    <w:rsid w:val="00CD77E0"/>
    <w:rsid w:val="00CD7D94"/>
    <w:rsid w:val="00CD7F20"/>
    <w:rsid w:val="00CD7F2E"/>
    <w:rsid w:val="00CD7F62"/>
    <w:rsid w:val="00CD7FCD"/>
    <w:rsid w:val="00CE045E"/>
    <w:rsid w:val="00CE05A3"/>
    <w:rsid w:val="00CE0838"/>
    <w:rsid w:val="00CE106B"/>
    <w:rsid w:val="00CE117F"/>
    <w:rsid w:val="00CE11FF"/>
    <w:rsid w:val="00CE122B"/>
    <w:rsid w:val="00CE14B8"/>
    <w:rsid w:val="00CE15A3"/>
    <w:rsid w:val="00CE1A4A"/>
    <w:rsid w:val="00CE1EE5"/>
    <w:rsid w:val="00CE1EFA"/>
    <w:rsid w:val="00CE1FC7"/>
    <w:rsid w:val="00CE1FD5"/>
    <w:rsid w:val="00CE239C"/>
    <w:rsid w:val="00CE269B"/>
    <w:rsid w:val="00CE29FF"/>
    <w:rsid w:val="00CE2BB9"/>
    <w:rsid w:val="00CE3295"/>
    <w:rsid w:val="00CE366A"/>
    <w:rsid w:val="00CE3B31"/>
    <w:rsid w:val="00CE3D60"/>
    <w:rsid w:val="00CE3EEB"/>
    <w:rsid w:val="00CE3FDA"/>
    <w:rsid w:val="00CE41A1"/>
    <w:rsid w:val="00CE429D"/>
    <w:rsid w:val="00CE42E4"/>
    <w:rsid w:val="00CE443D"/>
    <w:rsid w:val="00CE495E"/>
    <w:rsid w:val="00CE4BA6"/>
    <w:rsid w:val="00CE4C4D"/>
    <w:rsid w:val="00CE4CB1"/>
    <w:rsid w:val="00CE4DBF"/>
    <w:rsid w:val="00CE52B8"/>
    <w:rsid w:val="00CE548C"/>
    <w:rsid w:val="00CE5563"/>
    <w:rsid w:val="00CE56FA"/>
    <w:rsid w:val="00CE5707"/>
    <w:rsid w:val="00CE5722"/>
    <w:rsid w:val="00CE59F4"/>
    <w:rsid w:val="00CE5A1F"/>
    <w:rsid w:val="00CE5ED3"/>
    <w:rsid w:val="00CE62E7"/>
    <w:rsid w:val="00CE6347"/>
    <w:rsid w:val="00CE6608"/>
    <w:rsid w:val="00CE6CC2"/>
    <w:rsid w:val="00CE6EE9"/>
    <w:rsid w:val="00CE7252"/>
    <w:rsid w:val="00CE7315"/>
    <w:rsid w:val="00CE752A"/>
    <w:rsid w:val="00CE77A5"/>
    <w:rsid w:val="00CE7E59"/>
    <w:rsid w:val="00CE7F00"/>
    <w:rsid w:val="00CF0085"/>
    <w:rsid w:val="00CF0697"/>
    <w:rsid w:val="00CF06A3"/>
    <w:rsid w:val="00CF0776"/>
    <w:rsid w:val="00CF08AC"/>
    <w:rsid w:val="00CF0D61"/>
    <w:rsid w:val="00CF10AD"/>
    <w:rsid w:val="00CF1284"/>
    <w:rsid w:val="00CF137C"/>
    <w:rsid w:val="00CF171B"/>
    <w:rsid w:val="00CF1864"/>
    <w:rsid w:val="00CF1EB0"/>
    <w:rsid w:val="00CF1FA4"/>
    <w:rsid w:val="00CF20EB"/>
    <w:rsid w:val="00CF22FD"/>
    <w:rsid w:val="00CF2371"/>
    <w:rsid w:val="00CF2388"/>
    <w:rsid w:val="00CF26A9"/>
    <w:rsid w:val="00CF2837"/>
    <w:rsid w:val="00CF29CE"/>
    <w:rsid w:val="00CF2CE9"/>
    <w:rsid w:val="00CF2DA7"/>
    <w:rsid w:val="00CF2F7D"/>
    <w:rsid w:val="00CF2FD6"/>
    <w:rsid w:val="00CF3005"/>
    <w:rsid w:val="00CF3012"/>
    <w:rsid w:val="00CF33BA"/>
    <w:rsid w:val="00CF35CD"/>
    <w:rsid w:val="00CF36CA"/>
    <w:rsid w:val="00CF3777"/>
    <w:rsid w:val="00CF3A0E"/>
    <w:rsid w:val="00CF3C56"/>
    <w:rsid w:val="00CF3D82"/>
    <w:rsid w:val="00CF3E55"/>
    <w:rsid w:val="00CF3F25"/>
    <w:rsid w:val="00CF3FD1"/>
    <w:rsid w:val="00CF4043"/>
    <w:rsid w:val="00CF41CD"/>
    <w:rsid w:val="00CF4255"/>
    <w:rsid w:val="00CF42A4"/>
    <w:rsid w:val="00CF447A"/>
    <w:rsid w:val="00CF4531"/>
    <w:rsid w:val="00CF4634"/>
    <w:rsid w:val="00CF4B5F"/>
    <w:rsid w:val="00CF4BA4"/>
    <w:rsid w:val="00CF4C16"/>
    <w:rsid w:val="00CF4D09"/>
    <w:rsid w:val="00CF51A3"/>
    <w:rsid w:val="00CF548A"/>
    <w:rsid w:val="00CF5A12"/>
    <w:rsid w:val="00CF5B6A"/>
    <w:rsid w:val="00CF5CA1"/>
    <w:rsid w:val="00CF6016"/>
    <w:rsid w:val="00CF6072"/>
    <w:rsid w:val="00CF6152"/>
    <w:rsid w:val="00CF6447"/>
    <w:rsid w:val="00CF67C6"/>
    <w:rsid w:val="00CF6A7A"/>
    <w:rsid w:val="00CF6AA0"/>
    <w:rsid w:val="00CF6ADC"/>
    <w:rsid w:val="00CF6E12"/>
    <w:rsid w:val="00CF6E94"/>
    <w:rsid w:val="00CF7742"/>
    <w:rsid w:val="00CF7802"/>
    <w:rsid w:val="00CF7901"/>
    <w:rsid w:val="00CF7A73"/>
    <w:rsid w:val="00CF7AEA"/>
    <w:rsid w:val="00CF7B18"/>
    <w:rsid w:val="00CF7DE9"/>
    <w:rsid w:val="00CF7FE9"/>
    <w:rsid w:val="00D00351"/>
    <w:rsid w:val="00D00565"/>
    <w:rsid w:val="00D0067B"/>
    <w:rsid w:val="00D00855"/>
    <w:rsid w:val="00D00A95"/>
    <w:rsid w:val="00D0106D"/>
    <w:rsid w:val="00D01080"/>
    <w:rsid w:val="00D011C1"/>
    <w:rsid w:val="00D014EF"/>
    <w:rsid w:val="00D01C6E"/>
    <w:rsid w:val="00D01C83"/>
    <w:rsid w:val="00D01FF6"/>
    <w:rsid w:val="00D0213D"/>
    <w:rsid w:val="00D0241B"/>
    <w:rsid w:val="00D025D0"/>
    <w:rsid w:val="00D02657"/>
    <w:rsid w:val="00D0274F"/>
    <w:rsid w:val="00D0299E"/>
    <w:rsid w:val="00D02BAD"/>
    <w:rsid w:val="00D02CC1"/>
    <w:rsid w:val="00D02D9B"/>
    <w:rsid w:val="00D02E80"/>
    <w:rsid w:val="00D030A6"/>
    <w:rsid w:val="00D03B2E"/>
    <w:rsid w:val="00D03C72"/>
    <w:rsid w:val="00D03C98"/>
    <w:rsid w:val="00D03CEE"/>
    <w:rsid w:val="00D03D29"/>
    <w:rsid w:val="00D03EF8"/>
    <w:rsid w:val="00D03F4E"/>
    <w:rsid w:val="00D04091"/>
    <w:rsid w:val="00D04660"/>
    <w:rsid w:val="00D047ED"/>
    <w:rsid w:val="00D04DAE"/>
    <w:rsid w:val="00D05255"/>
    <w:rsid w:val="00D05324"/>
    <w:rsid w:val="00D05AAE"/>
    <w:rsid w:val="00D05D53"/>
    <w:rsid w:val="00D05F67"/>
    <w:rsid w:val="00D05FC8"/>
    <w:rsid w:val="00D062A5"/>
    <w:rsid w:val="00D06390"/>
    <w:rsid w:val="00D0658B"/>
    <w:rsid w:val="00D069DF"/>
    <w:rsid w:val="00D06AA4"/>
    <w:rsid w:val="00D06B10"/>
    <w:rsid w:val="00D06DBC"/>
    <w:rsid w:val="00D07023"/>
    <w:rsid w:val="00D071F2"/>
    <w:rsid w:val="00D07216"/>
    <w:rsid w:val="00D07577"/>
    <w:rsid w:val="00D07635"/>
    <w:rsid w:val="00D07A90"/>
    <w:rsid w:val="00D07AF8"/>
    <w:rsid w:val="00D07B66"/>
    <w:rsid w:val="00D07C24"/>
    <w:rsid w:val="00D10343"/>
    <w:rsid w:val="00D10623"/>
    <w:rsid w:val="00D1066D"/>
    <w:rsid w:val="00D10750"/>
    <w:rsid w:val="00D10791"/>
    <w:rsid w:val="00D10914"/>
    <w:rsid w:val="00D10A3A"/>
    <w:rsid w:val="00D10B4A"/>
    <w:rsid w:val="00D10BAD"/>
    <w:rsid w:val="00D10BC3"/>
    <w:rsid w:val="00D10CC1"/>
    <w:rsid w:val="00D111D6"/>
    <w:rsid w:val="00D11BF4"/>
    <w:rsid w:val="00D11CFC"/>
    <w:rsid w:val="00D11E46"/>
    <w:rsid w:val="00D11E84"/>
    <w:rsid w:val="00D123D3"/>
    <w:rsid w:val="00D12526"/>
    <w:rsid w:val="00D12E10"/>
    <w:rsid w:val="00D135EA"/>
    <w:rsid w:val="00D136EA"/>
    <w:rsid w:val="00D13CAE"/>
    <w:rsid w:val="00D13F80"/>
    <w:rsid w:val="00D14177"/>
    <w:rsid w:val="00D14509"/>
    <w:rsid w:val="00D14538"/>
    <w:rsid w:val="00D14A72"/>
    <w:rsid w:val="00D14C78"/>
    <w:rsid w:val="00D14D99"/>
    <w:rsid w:val="00D14E2F"/>
    <w:rsid w:val="00D14EB7"/>
    <w:rsid w:val="00D1507B"/>
    <w:rsid w:val="00D15388"/>
    <w:rsid w:val="00D153A4"/>
    <w:rsid w:val="00D15934"/>
    <w:rsid w:val="00D15FA3"/>
    <w:rsid w:val="00D16063"/>
    <w:rsid w:val="00D1617E"/>
    <w:rsid w:val="00D16315"/>
    <w:rsid w:val="00D16487"/>
    <w:rsid w:val="00D166CF"/>
    <w:rsid w:val="00D16A5A"/>
    <w:rsid w:val="00D17099"/>
    <w:rsid w:val="00D170B5"/>
    <w:rsid w:val="00D17176"/>
    <w:rsid w:val="00D17311"/>
    <w:rsid w:val="00D174DC"/>
    <w:rsid w:val="00D1784B"/>
    <w:rsid w:val="00D17A3D"/>
    <w:rsid w:val="00D17DD8"/>
    <w:rsid w:val="00D17FFB"/>
    <w:rsid w:val="00D200EF"/>
    <w:rsid w:val="00D20608"/>
    <w:rsid w:val="00D206B2"/>
    <w:rsid w:val="00D20713"/>
    <w:rsid w:val="00D20763"/>
    <w:rsid w:val="00D208C7"/>
    <w:rsid w:val="00D20A97"/>
    <w:rsid w:val="00D20AA9"/>
    <w:rsid w:val="00D20BA2"/>
    <w:rsid w:val="00D20DA2"/>
    <w:rsid w:val="00D20E03"/>
    <w:rsid w:val="00D21024"/>
    <w:rsid w:val="00D2136F"/>
    <w:rsid w:val="00D214F9"/>
    <w:rsid w:val="00D21681"/>
    <w:rsid w:val="00D217C3"/>
    <w:rsid w:val="00D21855"/>
    <w:rsid w:val="00D2188E"/>
    <w:rsid w:val="00D21A43"/>
    <w:rsid w:val="00D21CA2"/>
    <w:rsid w:val="00D21EF6"/>
    <w:rsid w:val="00D21EFA"/>
    <w:rsid w:val="00D21FB5"/>
    <w:rsid w:val="00D22156"/>
    <w:rsid w:val="00D222E8"/>
    <w:rsid w:val="00D222ED"/>
    <w:rsid w:val="00D2255C"/>
    <w:rsid w:val="00D22CFE"/>
    <w:rsid w:val="00D22E7E"/>
    <w:rsid w:val="00D22F15"/>
    <w:rsid w:val="00D22FE4"/>
    <w:rsid w:val="00D23CE9"/>
    <w:rsid w:val="00D23CF4"/>
    <w:rsid w:val="00D24489"/>
    <w:rsid w:val="00D247E8"/>
    <w:rsid w:val="00D24825"/>
    <w:rsid w:val="00D24965"/>
    <w:rsid w:val="00D249FB"/>
    <w:rsid w:val="00D24B8B"/>
    <w:rsid w:val="00D24CFF"/>
    <w:rsid w:val="00D24D0B"/>
    <w:rsid w:val="00D24D9F"/>
    <w:rsid w:val="00D24F89"/>
    <w:rsid w:val="00D2519C"/>
    <w:rsid w:val="00D25293"/>
    <w:rsid w:val="00D25705"/>
    <w:rsid w:val="00D257E2"/>
    <w:rsid w:val="00D25A45"/>
    <w:rsid w:val="00D25CFE"/>
    <w:rsid w:val="00D260D1"/>
    <w:rsid w:val="00D2612A"/>
    <w:rsid w:val="00D266F8"/>
    <w:rsid w:val="00D268A5"/>
    <w:rsid w:val="00D26B70"/>
    <w:rsid w:val="00D26E83"/>
    <w:rsid w:val="00D26EEE"/>
    <w:rsid w:val="00D270CA"/>
    <w:rsid w:val="00D272EA"/>
    <w:rsid w:val="00D2732B"/>
    <w:rsid w:val="00D27508"/>
    <w:rsid w:val="00D27569"/>
    <w:rsid w:val="00D275EF"/>
    <w:rsid w:val="00D276D4"/>
    <w:rsid w:val="00D27908"/>
    <w:rsid w:val="00D27B99"/>
    <w:rsid w:val="00D27D28"/>
    <w:rsid w:val="00D27E12"/>
    <w:rsid w:val="00D27E98"/>
    <w:rsid w:val="00D301E7"/>
    <w:rsid w:val="00D30554"/>
    <w:rsid w:val="00D30607"/>
    <w:rsid w:val="00D30643"/>
    <w:rsid w:val="00D306A4"/>
    <w:rsid w:val="00D306CC"/>
    <w:rsid w:val="00D307A1"/>
    <w:rsid w:val="00D3090A"/>
    <w:rsid w:val="00D31332"/>
    <w:rsid w:val="00D31377"/>
    <w:rsid w:val="00D314A9"/>
    <w:rsid w:val="00D315E4"/>
    <w:rsid w:val="00D3168D"/>
    <w:rsid w:val="00D3178F"/>
    <w:rsid w:val="00D317D9"/>
    <w:rsid w:val="00D31CB5"/>
    <w:rsid w:val="00D31E94"/>
    <w:rsid w:val="00D32203"/>
    <w:rsid w:val="00D32490"/>
    <w:rsid w:val="00D32567"/>
    <w:rsid w:val="00D325FE"/>
    <w:rsid w:val="00D32601"/>
    <w:rsid w:val="00D32952"/>
    <w:rsid w:val="00D32D01"/>
    <w:rsid w:val="00D33035"/>
    <w:rsid w:val="00D3340C"/>
    <w:rsid w:val="00D33445"/>
    <w:rsid w:val="00D3356E"/>
    <w:rsid w:val="00D336B1"/>
    <w:rsid w:val="00D337B3"/>
    <w:rsid w:val="00D339FE"/>
    <w:rsid w:val="00D33BFF"/>
    <w:rsid w:val="00D33C23"/>
    <w:rsid w:val="00D34446"/>
    <w:rsid w:val="00D345F0"/>
    <w:rsid w:val="00D348ED"/>
    <w:rsid w:val="00D34CB9"/>
    <w:rsid w:val="00D34CD6"/>
    <w:rsid w:val="00D34E65"/>
    <w:rsid w:val="00D35218"/>
    <w:rsid w:val="00D35343"/>
    <w:rsid w:val="00D354D1"/>
    <w:rsid w:val="00D35BD2"/>
    <w:rsid w:val="00D35C36"/>
    <w:rsid w:val="00D36022"/>
    <w:rsid w:val="00D36071"/>
    <w:rsid w:val="00D36217"/>
    <w:rsid w:val="00D362A8"/>
    <w:rsid w:val="00D36553"/>
    <w:rsid w:val="00D36686"/>
    <w:rsid w:val="00D368B7"/>
    <w:rsid w:val="00D36AAA"/>
    <w:rsid w:val="00D37113"/>
    <w:rsid w:val="00D37331"/>
    <w:rsid w:val="00D373D6"/>
    <w:rsid w:val="00D374C0"/>
    <w:rsid w:val="00D37605"/>
    <w:rsid w:val="00D37625"/>
    <w:rsid w:val="00D377A4"/>
    <w:rsid w:val="00D37822"/>
    <w:rsid w:val="00D37ACD"/>
    <w:rsid w:val="00D37B55"/>
    <w:rsid w:val="00D37C01"/>
    <w:rsid w:val="00D37D80"/>
    <w:rsid w:val="00D4016D"/>
    <w:rsid w:val="00D40258"/>
    <w:rsid w:val="00D4098E"/>
    <w:rsid w:val="00D41183"/>
    <w:rsid w:val="00D41560"/>
    <w:rsid w:val="00D415BF"/>
    <w:rsid w:val="00D41A3E"/>
    <w:rsid w:val="00D41AC6"/>
    <w:rsid w:val="00D41CA7"/>
    <w:rsid w:val="00D41CD5"/>
    <w:rsid w:val="00D41E07"/>
    <w:rsid w:val="00D42001"/>
    <w:rsid w:val="00D42014"/>
    <w:rsid w:val="00D4279A"/>
    <w:rsid w:val="00D42DB6"/>
    <w:rsid w:val="00D42E1F"/>
    <w:rsid w:val="00D42ED0"/>
    <w:rsid w:val="00D43061"/>
    <w:rsid w:val="00D431B1"/>
    <w:rsid w:val="00D4375D"/>
    <w:rsid w:val="00D43C94"/>
    <w:rsid w:val="00D43C9B"/>
    <w:rsid w:val="00D43ECA"/>
    <w:rsid w:val="00D43FC4"/>
    <w:rsid w:val="00D4433A"/>
    <w:rsid w:val="00D4464C"/>
    <w:rsid w:val="00D4476E"/>
    <w:rsid w:val="00D44C14"/>
    <w:rsid w:val="00D45084"/>
    <w:rsid w:val="00D45306"/>
    <w:rsid w:val="00D453A2"/>
    <w:rsid w:val="00D456FD"/>
    <w:rsid w:val="00D4583D"/>
    <w:rsid w:val="00D459E2"/>
    <w:rsid w:val="00D45AA7"/>
    <w:rsid w:val="00D45C4B"/>
    <w:rsid w:val="00D45CF1"/>
    <w:rsid w:val="00D45D04"/>
    <w:rsid w:val="00D4601F"/>
    <w:rsid w:val="00D463D5"/>
    <w:rsid w:val="00D46630"/>
    <w:rsid w:val="00D46988"/>
    <w:rsid w:val="00D46A01"/>
    <w:rsid w:val="00D46BC9"/>
    <w:rsid w:val="00D47033"/>
    <w:rsid w:val="00D47127"/>
    <w:rsid w:val="00D47327"/>
    <w:rsid w:val="00D474F2"/>
    <w:rsid w:val="00D477A8"/>
    <w:rsid w:val="00D477C9"/>
    <w:rsid w:val="00D47832"/>
    <w:rsid w:val="00D47A5D"/>
    <w:rsid w:val="00D47ACB"/>
    <w:rsid w:val="00D47E61"/>
    <w:rsid w:val="00D47F87"/>
    <w:rsid w:val="00D50240"/>
    <w:rsid w:val="00D5041C"/>
    <w:rsid w:val="00D5069C"/>
    <w:rsid w:val="00D50DCA"/>
    <w:rsid w:val="00D50F29"/>
    <w:rsid w:val="00D51085"/>
    <w:rsid w:val="00D51116"/>
    <w:rsid w:val="00D517E5"/>
    <w:rsid w:val="00D51AA9"/>
    <w:rsid w:val="00D51AC5"/>
    <w:rsid w:val="00D520CE"/>
    <w:rsid w:val="00D524B7"/>
    <w:rsid w:val="00D5279D"/>
    <w:rsid w:val="00D52801"/>
    <w:rsid w:val="00D52B70"/>
    <w:rsid w:val="00D52DE6"/>
    <w:rsid w:val="00D53417"/>
    <w:rsid w:val="00D536DD"/>
    <w:rsid w:val="00D53814"/>
    <w:rsid w:val="00D5384C"/>
    <w:rsid w:val="00D53B2A"/>
    <w:rsid w:val="00D53C24"/>
    <w:rsid w:val="00D53C9B"/>
    <w:rsid w:val="00D53D1D"/>
    <w:rsid w:val="00D53D27"/>
    <w:rsid w:val="00D53FB7"/>
    <w:rsid w:val="00D54032"/>
    <w:rsid w:val="00D54591"/>
    <w:rsid w:val="00D5462D"/>
    <w:rsid w:val="00D54CA4"/>
    <w:rsid w:val="00D54DB2"/>
    <w:rsid w:val="00D54DE3"/>
    <w:rsid w:val="00D55003"/>
    <w:rsid w:val="00D551D0"/>
    <w:rsid w:val="00D554EB"/>
    <w:rsid w:val="00D555AF"/>
    <w:rsid w:val="00D5569C"/>
    <w:rsid w:val="00D556B8"/>
    <w:rsid w:val="00D55709"/>
    <w:rsid w:val="00D5581F"/>
    <w:rsid w:val="00D55958"/>
    <w:rsid w:val="00D55ABD"/>
    <w:rsid w:val="00D55BB6"/>
    <w:rsid w:val="00D55D1E"/>
    <w:rsid w:val="00D55D66"/>
    <w:rsid w:val="00D55E20"/>
    <w:rsid w:val="00D56067"/>
    <w:rsid w:val="00D564DD"/>
    <w:rsid w:val="00D566CF"/>
    <w:rsid w:val="00D56916"/>
    <w:rsid w:val="00D56A75"/>
    <w:rsid w:val="00D56C43"/>
    <w:rsid w:val="00D56CBB"/>
    <w:rsid w:val="00D56FF9"/>
    <w:rsid w:val="00D57389"/>
    <w:rsid w:val="00D5754C"/>
    <w:rsid w:val="00D5774F"/>
    <w:rsid w:val="00D5782B"/>
    <w:rsid w:val="00D57B63"/>
    <w:rsid w:val="00D6098D"/>
    <w:rsid w:val="00D609D5"/>
    <w:rsid w:val="00D60B43"/>
    <w:rsid w:val="00D60DF1"/>
    <w:rsid w:val="00D61072"/>
    <w:rsid w:val="00D610DD"/>
    <w:rsid w:val="00D61131"/>
    <w:rsid w:val="00D6117D"/>
    <w:rsid w:val="00D61218"/>
    <w:rsid w:val="00D6127A"/>
    <w:rsid w:val="00D6153D"/>
    <w:rsid w:val="00D615A5"/>
    <w:rsid w:val="00D618D9"/>
    <w:rsid w:val="00D61AE0"/>
    <w:rsid w:val="00D61CCD"/>
    <w:rsid w:val="00D61CE2"/>
    <w:rsid w:val="00D61DF9"/>
    <w:rsid w:val="00D61F38"/>
    <w:rsid w:val="00D62002"/>
    <w:rsid w:val="00D62032"/>
    <w:rsid w:val="00D62142"/>
    <w:rsid w:val="00D62521"/>
    <w:rsid w:val="00D626B6"/>
    <w:rsid w:val="00D62855"/>
    <w:rsid w:val="00D628FC"/>
    <w:rsid w:val="00D62C04"/>
    <w:rsid w:val="00D63004"/>
    <w:rsid w:val="00D6325C"/>
    <w:rsid w:val="00D63345"/>
    <w:rsid w:val="00D634F5"/>
    <w:rsid w:val="00D637EA"/>
    <w:rsid w:val="00D63AD7"/>
    <w:rsid w:val="00D63BC3"/>
    <w:rsid w:val="00D63D74"/>
    <w:rsid w:val="00D63DBC"/>
    <w:rsid w:val="00D64233"/>
    <w:rsid w:val="00D64534"/>
    <w:rsid w:val="00D64581"/>
    <w:rsid w:val="00D64878"/>
    <w:rsid w:val="00D64968"/>
    <w:rsid w:val="00D65331"/>
    <w:rsid w:val="00D665BB"/>
    <w:rsid w:val="00D66803"/>
    <w:rsid w:val="00D66986"/>
    <w:rsid w:val="00D669D0"/>
    <w:rsid w:val="00D66B4E"/>
    <w:rsid w:val="00D66E2E"/>
    <w:rsid w:val="00D670ED"/>
    <w:rsid w:val="00D67392"/>
    <w:rsid w:val="00D6752C"/>
    <w:rsid w:val="00D6757C"/>
    <w:rsid w:val="00D6790E"/>
    <w:rsid w:val="00D67A80"/>
    <w:rsid w:val="00D70186"/>
    <w:rsid w:val="00D704DF"/>
    <w:rsid w:val="00D70BBE"/>
    <w:rsid w:val="00D70E9A"/>
    <w:rsid w:val="00D70F09"/>
    <w:rsid w:val="00D70F6D"/>
    <w:rsid w:val="00D7113F"/>
    <w:rsid w:val="00D7143E"/>
    <w:rsid w:val="00D71713"/>
    <w:rsid w:val="00D7186E"/>
    <w:rsid w:val="00D718E7"/>
    <w:rsid w:val="00D71A59"/>
    <w:rsid w:val="00D71B39"/>
    <w:rsid w:val="00D71D92"/>
    <w:rsid w:val="00D71F8F"/>
    <w:rsid w:val="00D722CF"/>
    <w:rsid w:val="00D724E4"/>
    <w:rsid w:val="00D72568"/>
    <w:rsid w:val="00D725E3"/>
    <w:rsid w:val="00D727F5"/>
    <w:rsid w:val="00D72856"/>
    <w:rsid w:val="00D72875"/>
    <w:rsid w:val="00D7300A"/>
    <w:rsid w:val="00D732A0"/>
    <w:rsid w:val="00D73924"/>
    <w:rsid w:val="00D73BDA"/>
    <w:rsid w:val="00D73E46"/>
    <w:rsid w:val="00D73FBF"/>
    <w:rsid w:val="00D740A9"/>
    <w:rsid w:val="00D74162"/>
    <w:rsid w:val="00D74174"/>
    <w:rsid w:val="00D742B0"/>
    <w:rsid w:val="00D744D6"/>
    <w:rsid w:val="00D74986"/>
    <w:rsid w:val="00D74B5C"/>
    <w:rsid w:val="00D75041"/>
    <w:rsid w:val="00D751CC"/>
    <w:rsid w:val="00D751FA"/>
    <w:rsid w:val="00D75743"/>
    <w:rsid w:val="00D757B1"/>
    <w:rsid w:val="00D757DE"/>
    <w:rsid w:val="00D75A02"/>
    <w:rsid w:val="00D75A07"/>
    <w:rsid w:val="00D75F3E"/>
    <w:rsid w:val="00D76057"/>
    <w:rsid w:val="00D76183"/>
    <w:rsid w:val="00D7627A"/>
    <w:rsid w:val="00D76582"/>
    <w:rsid w:val="00D76ACA"/>
    <w:rsid w:val="00D76BC1"/>
    <w:rsid w:val="00D76FFD"/>
    <w:rsid w:val="00D77129"/>
    <w:rsid w:val="00D7725B"/>
    <w:rsid w:val="00D77542"/>
    <w:rsid w:val="00D7775C"/>
    <w:rsid w:val="00D77B66"/>
    <w:rsid w:val="00D77D66"/>
    <w:rsid w:val="00D77E48"/>
    <w:rsid w:val="00D77F5E"/>
    <w:rsid w:val="00D8009E"/>
    <w:rsid w:val="00D8020D"/>
    <w:rsid w:val="00D80221"/>
    <w:rsid w:val="00D8076C"/>
    <w:rsid w:val="00D80AB0"/>
    <w:rsid w:val="00D80F90"/>
    <w:rsid w:val="00D81105"/>
    <w:rsid w:val="00D8110C"/>
    <w:rsid w:val="00D81529"/>
    <w:rsid w:val="00D81553"/>
    <w:rsid w:val="00D819A7"/>
    <w:rsid w:val="00D81C96"/>
    <w:rsid w:val="00D81CD3"/>
    <w:rsid w:val="00D822A2"/>
    <w:rsid w:val="00D82596"/>
    <w:rsid w:val="00D825A2"/>
    <w:rsid w:val="00D82BC9"/>
    <w:rsid w:val="00D831B0"/>
    <w:rsid w:val="00D83393"/>
    <w:rsid w:val="00D8385C"/>
    <w:rsid w:val="00D83901"/>
    <w:rsid w:val="00D83955"/>
    <w:rsid w:val="00D83A40"/>
    <w:rsid w:val="00D83B02"/>
    <w:rsid w:val="00D83DB3"/>
    <w:rsid w:val="00D84160"/>
    <w:rsid w:val="00D8432D"/>
    <w:rsid w:val="00D84502"/>
    <w:rsid w:val="00D848E5"/>
    <w:rsid w:val="00D84934"/>
    <w:rsid w:val="00D8499C"/>
    <w:rsid w:val="00D84AD0"/>
    <w:rsid w:val="00D84C33"/>
    <w:rsid w:val="00D84D5D"/>
    <w:rsid w:val="00D8511E"/>
    <w:rsid w:val="00D852BB"/>
    <w:rsid w:val="00D8536C"/>
    <w:rsid w:val="00D8575F"/>
    <w:rsid w:val="00D85777"/>
    <w:rsid w:val="00D858E6"/>
    <w:rsid w:val="00D85A21"/>
    <w:rsid w:val="00D85B49"/>
    <w:rsid w:val="00D85B6B"/>
    <w:rsid w:val="00D85C31"/>
    <w:rsid w:val="00D86464"/>
    <w:rsid w:val="00D865BE"/>
    <w:rsid w:val="00D8669F"/>
    <w:rsid w:val="00D86931"/>
    <w:rsid w:val="00D869B5"/>
    <w:rsid w:val="00D870C6"/>
    <w:rsid w:val="00D8728A"/>
    <w:rsid w:val="00D877F8"/>
    <w:rsid w:val="00D87B88"/>
    <w:rsid w:val="00D90454"/>
    <w:rsid w:val="00D90754"/>
    <w:rsid w:val="00D9076C"/>
    <w:rsid w:val="00D9089E"/>
    <w:rsid w:val="00D90BD1"/>
    <w:rsid w:val="00D90E13"/>
    <w:rsid w:val="00D90ED3"/>
    <w:rsid w:val="00D90F7D"/>
    <w:rsid w:val="00D910B0"/>
    <w:rsid w:val="00D91376"/>
    <w:rsid w:val="00D91557"/>
    <w:rsid w:val="00D91821"/>
    <w:rsid w:val="00D91B7B"/>
    <w:rsid w:val="00D91C6F"/>
    <w:rsid w:val="00D91CCB"/>
    <w:rsid w:val="00D91E27"/>
    <w:rsid w:val="00D91E7F"/>
    <w:rsid w:val="00D91F0E"/>
    <w:rsid w:val="00D92362"/>
    <w:rsid w:val="00D924EF"/>
    <w:rsid w:val="00D926AA"/>
    <w:rsid w:val="00D92840"/>
    <w:rsid w:val="00D92957"/>
    <w:rsid w:val="00D92AA1"/>
    <w:rsid w:val="00D92BE7"/>
    <w:rsid w:val="00D930A8"/>
    <w:rsid w:val="00D93574"/>
    <w:rsid w:val="00D93705"/>
    <w:rsid w:val="00D937AD"/>
    <w:rsid w:val="00D93AAB"/>
    <w:rsid w:val="00D93C4F"/>
    <w:rsid w:val="00D946F9"/>
    <w:rsid w:val="00D948D6"/>
    <w:rsid w:val="00D949F5"/>
    <w:rsid w:val="00D94D8A"/>
    <w:rsid w:val="00D95238"/>
    <w:rsid w:val="00D953E8"/>
    <w:rsid w:val="00D9540C"/>
    <w:rsid w:val="00D955D0"/>
    <w:rsid w:val="00D95824"/>
    <w:rsid w:val="00D95938"/>
    <w:rsid w:val="00D95AA2"/>
    <w:rsid w:val="00D95BFB"/>
    <w:rsid w:val="00D95F72"/>
    <w:rsid w:val="00D9611E"/>
    <w:rsid w:val="00D96306"/>
    <w:rsid w:val="00D96504"/>
    <w:rsid w:val="00D96761"/>
    <w:rsid w:val="00D96A6F"/>
    <w:rsid w:val="00D96ACD"/>
    <w:rsid w:val="00D96C42"/>
    <w:rsid w:val="00D9731C"/>
    <w:rsid w:val="00D976DE"/>
    <w:rsid w:val="00D97F17"/>
    <w:rsid w:val="00DA00A7"/>
    <w:rsid w:val="00DA01FA"/>
    <w:rsid w:val="00DA02BA"/>
    <w:rsid w:val="00DA03AC"/>
    <w:rsid w:val="00DA06A3"/>
    <w:rsid w:val="00DA06C4"/>
    <w:rsid w:val="00DA06EA"/>
    <w:rsid w:val="00DA078F"/>
    <w:rsid w:val="00DA08BF"/>
    <w:rsid w:val="00DA08CC"/>
    <w:rsid w:val="00DA0A55"/>
    <w:rsid w:val="00DA0C17"/>
    <w:rsid w:val="00DA0F1F"/>
    <w:rsid w:val="00DA0F3A"/>
    <w:rsid w:val="00DA0FDC"/>
    <w:rsid w:val="00DA13DE"/>
    <w:rsid w:val="00DA18CB"/>
    <w:rsid w:val="00DA192F"/>
    <w:rsid w:val="00DA1B32"/>
    <w:rsid w:val="00DA1D10"/>
    <w:rsid w:val="00DA1D5B"/>
    <w:rsid w:val="00DA2459"/>
    <w:rsid w:val="00DA24EA"/>
    <w:rsid w:val="00DA24F7"/>
    <w:rsid w:val="00DA2B91"/>
    <w:rsid w:val="00DA2BA5"/>
    <w:rsid w:val="00DA30AE"/>
    <w:rsid w:val="00DA3243"/>
    <w:rsid w:val="00DA33BE"/>
    <w:rsid w:val="00DA35F1"/>
    <w:rsid w:val="00DA3613"/>
    <w:rsid w:val="00DA3B56"/>
    <w:rsid w:val="00DA3C99"/>
    <w:rsid w:val="00DA3CA1"/>
    <w:rsid w:val="00DA4539"/>
    <w:rsid w:val="00DA45D1"/>
    <w:rsid w:val="00DA46C0"/>
    <w:rsid w:val="00DA47FE"/>
    <w:rsid w:val="00DA4A92"/>
    <w:rsid w:val="00DA4C21"/>
    <w:rsid w:val="00DA4C29"/>
    <w:rsid w:val="00DA4D2B"/>
    <w:rsid w:val="00DA5061"/>
    <w:rsid w:val="00DA508B"/>
    <w:rsid w:val="00DA51C0"/>
    <w:rsid w:val="00DA51C3"/>
    <w:rsid w:val="00DA520E"/>
    <w:rsid w:val="00DA5680"/>
    <w:rsid w:val="00DA571D"/>
    <w:rsid w:val="00DA592E"/>
    <w:rsid w:val="00DA5BDC"/>
    <w:rsid w:val="00DA5FC8"/>
    <w:rsid w:val="00DA6062"/>
    <w:rsid w:val="00DA62C1"/>
    <w:rsid w:val="00DA6359"/>
    <w:rsid w:val="00DA63A4"/>
    <w:rsid w:val="00DA6696"/>
    <w:rsid w:val="00DA6752"/>
    <w:rsid w:val="00DA6DC0"/>
    <w:rsid w:val="00DA6E2A"/>
    <w:rsid w:val="00DA76BD"/>
    <w:rsid w:val="00DA783C"/>
    <w:rsid w:val="00DA7890"/>
    <w:rsid w:val="00DA7FA4"/>
    <w:rsid w:val="00DB009F"/>
    <w:rsid w:val="00DB09DC"/>
    <w:rsid w:val="00DB0AD9"/>
    <w:rsid w:val="00DB0B00"/>
    <w:rsid w:val="00DB1071"/>
    <w:rsid w:val="00DB11AE"/>
    <w:rsid w:val="00DB1246"/>
    <w:rsid w:val="00DB1616"/>
    <w:rsid w:val="00DB191C"/>
    <w:rsid w:val="00DB1945"/>
    <w:rsid w:val="00DB2518"/>
    <w:rsid w:val="00DB2CDB"/>
    <w:rsid w:val="00DB2DD1"/>
    <w:rsid w:val="00DB2FA3"/>
    <w:rsid w:val="00DB3090"/>
    <w:rsid w:val="00DB3151"/>
    <w:rsid w:val="00DB31B4"/>
    <w:rsid w:val="00DB31F0"/>
    <w:rsid w:val="00DB3588"/>
    <w:rsid w:val="00DB363C"/>
    <w:rsid w:val="00DB3816"/>
    <w:rsid w:val="00DB386B"/>
    <w:rsid w:val="00DB3A27"/>
    <w:rsid w:val="00DB3B7E"/>
    <w:rsid w:val="00DB3D8A"/>
    <w:rsid w:val="00DB4384"/>
    <w:rsid w:val="00DB4391"/>
    <w:rsid w:val="00DB44FF"/>
    <w:rsid w:val="00DB4651"/>
    <w:rsid w:val="00DB4784"/>
    <w:rsid w:val="00DB47EE"/>
    <w:rsid w:val="00DB48A2"/>
    <w:rsid w:val="00DB4972"/>
    <w:rsid w:val="00DB4988"/>
    <w:rsid w:val="00DB4A4C"/>
    <w:rsid w:val="00DB4BFA"/>
    <w:rsid w:val="00DB4C88"/>
    <w:rsid w:val="00DB4DD1"/>
    <w:rsid w:val="00DB4FAB"/>
    <w:rsid w:val="00DB5492"/>
    <w:rsid w:val="00DB553E"/>
    <w:rsid w:val="00DB5566"/>
    <w:rsid w:val="00DB563C"/>
    <w:rsid w:val="00DB565C"/>
    <w:rsid w:val="00DB57EE"/>
    <w:rsid w:val="00DB5C88"/>
    <w:rsid w:val="00DB5CEE"/>
    <w:rsid w:val="00DB6032"/>
    <w:rsid w:val="00DB60CE"/>
    <w:rsid w:val="00DB6618"/>
    <w:rsid w:val="00DB6771"/>
    <w:rsid w:val="00DB67D1"/>
    <w:rsid w:val="00DB6811"/>
    <w:rsid w:val="00DB68C8"/>
    <w:rsid w:val="00DB7312"/>
    <w:rsid w:val="00DB74DE"/>
    <w:rsid w:val="00DB7580"/>
    <w:rsid w:val="00DB7E82"/>
    <w:rsid w:val="00DC0195"/>
    <w:rsid w:val="00DC03C1"/>
    <w:rsid w:val="00DC05AD"/>
    <w:rsid w:val="00DC06DE"/>
    <w:rsid w:val="00DC072D"/>
    <w:rsid w:val="00DC07D7"/>
    <w:rsid w:val="00DC0B2D"/>
    <w:rsid w:val="00DC0DAD"/>
    <w:rsid w:val="00DC0F19"/>
    <w:rsid w:val="00DC12ED"/>
    <w:rsid w:val="00DC16B7"/>
    <w:rsid w:val="00DC1706"/>
    <w:rsid w:val="00DC18BC"/>
    <w:rsid w:val="00DC1B39"/>
    <w:rsid w:val="00DC1B6B"/>
    <w:rsid w:val="00DC1D99"/>
    <w:rsid w:val="00DC20F3"/>
    <w:rsid w:val="00DC2458"/>
    <w:rsid w:val="00DC277F"/>
    <w:rsid w:val="00DC2869"/>
    <w:rsid w:val="00DC2DA4"/>
    <w:rsid w:val="00DC306F"/>
    <w:rsid w:val="00DC30BD"/>
    <w:rsid w:val="00DC31BF"/>
    <w:rsid w:val="00DC331E"/>
    <w:rsid w:val="00DC3389"/>
    <w:rsid w:val="00DC33CE"/>
    <w:rsid w:val="00DC365B"/>
    <w:rsid w:val="00DC3BF5"/>
    <w:rsid w:val="00DC40EC"/>
    <w:rsid w:val="00DC4496"/>
    <w:rsid w:val="00DC4587"/>
    <w:rsid w:val="00DC45CD"/>
    <w:rsid w:val="00DC4D73"/>
    <w:rsid w:val="00DC521F"/>
    <w:rsid w:val="00DC558D"/>
    <w:rsid w:val="00DC5906"/>
    <w:rsid w:val="00DC5957"/>
    <w:rsid w:val="00DC5B56"/>
    <w:rsid w:val="00DC5C18"/>
    <w:rsid w:val="00DC5DBC"/>
    <w:rsid w:val="00DC5E58"/>
    <w:rsid w:val="00DC6073"/>
    <w:rsid w:val="00DC614E"/>
    <w:rsid w:val="00DC6700"/>
    <w:rsid w:val="00DC69AE"/>
    <w:rsid w:val="00DC6D29"/>
    <w:rsid w:val="00DC6E04"/>
    <w:rsid w:val="00DC6FB7"/>
    <w:rsid w:val="00DC72B0"/>
    <w:rsid w:val="00DC73EF"/>
    <w:rsid w:val="00DC75EA"/>
    <w:rsid w:val="00DC77F9"/>
    <w:rsid w:val="00DC7B20"/>
    <w:rsid w:val="00DC7B2E"/>
    <w:rsid w:val="00DC7C88"/>
    <w:rsid w:val="00DD030B"/>
    <w:rsid w:val="00DD0372"/>
    <w:rsid w:val="00DD039A"/>
    <w:rsid w:val="00DD0696"/>
    <w:rsid w:val="00DD08AA"/>
    <w:rsid w:val="00DD08C6"/>
    <w:rsid w:val="00DD0984"/>
    <w:rsid w:val="00DD0A4D"/>
    <w:rsid w:val="00DD0B21"/>
    <w:rsid w:val="00DD11A5"/>
    <w:rsid w:val="00DD12E2"/>
    <w:rsid w:val="00DD1489"/>
    <w:rsid w:val="00DD14BD"/>
    <w:rsid w:val="00DD1712"/>
    <w:rsid w:val="00DD1A14"/>
    <w:rsid w:val="00DD1C82"/>
    <w:rsid w:val="00DD22B0"/>
    <w:rsid w:val="00DD23B6"/>
    <w:rsid w:val="00DD23BC"/>
    <w:rsid w:val="00DD2806"/>
    <w:rsid w:val="00DD28A0"/>
    <w:rsid w:val="00DD28FC"/>
    <w:rsid w:val="00DD2ECB"/>
    <w:rsid w:val="00DD2F7A"/>
    <w:rsid w:val="00DD2FDA"/>
    <w:rsid w:val="00DD30B4"/>
    <w:rsid w:val="00DD3210"/>
    <w:rsid w:val="00DD395A"/>
    <w:rsid w:val="00DD3A9A"/>
    <w:rsid w:val="00DD3AE2"/>
    <w:rsid w:val="00DD3CCB"/>
    <w:rsid w:val="00DD43D1"/>
    <w:rsid w:val="00DD4504"/>
    <w:rsid w:val="00DD45A0"/>
    <w:rsid w:val="00DD4BC4"/>
    <w:rsid w:val="00DD4D33"/>
    <w:rsid w:val="00DD4ECA"/>
    <w:rsid w:val="00DD50E4"/>
    <w:rsid w:val="00DD5106"/>
    <w:rsid w:val="00DD51A1"/>
    <w:rsid w:val="00DD5463"/>
    <w:rsid w:val="00DD5B1D"/>
    <w:rsid w:val="00DD5B1E"/>
    <w:rsid w:val="00DD5C0B"/>
    <w:rsid w:val="00DD5D8C"/>
    <w:rsid w:val="00DD60F0"/>
    <w:rsid w:val="00DD612D"/>
    <w:rsid w:val="00DD6817"/>
    <w:rsid w:val="00DD682C"/>
    <w:rsid w:val="00DD6974"/>
    <w:rsid w:val="00DD6A8D"/>
    <w:rsid w:val="00DD6B1C"/>
    <w:rsid w:val="00DD6BA2"/>
    <w:rsid w:val="00DD6FC7"/>
    <w:rsid w:val="00DD70B5"/>
    <w:rsid w:val="00DD72BA"/>
    <w:rsid w:val="00DD756E"/>
    <w:rsid w:val="00DD798F"/>
    <w:rsid w:val="00DD79D6"/>
    <w:rsid w:val="00DD7B0D"/>
    <w:rsid w:val="00DD7B62"/>
    <w:rsid w:val="00DD7B92"/>
    <w:rsid w:val="00DE0625"/>
    <w:rsid w:val="00DE0997"/>
    <w:rsid w:val="00DE0AE5"/>
    <w:rsid w:val="00DE0B5B"/>
    <w:rsid w:val="00DE0B9F"/>
    <w:rsid w:val="00DE0C37"/>
    <w:rsid w:val="00DE0D94"/>
    <w:rsid w:val="00DE0F77"/>
    <w:rsid w:val="00DE0FFE"/>
    <w:rsid w:val="00DE1098"/>
    <w:rsid w:val="00DE10AE"/>
    <w:rsid w:val="00DE1160"/>
    <w:rsid w:val="00DE125E"/>
    <w:rsid w:val="00DE19C2"/>
    <w:rsid w:val="00DE1B38"/>
    <w:rsid w:val="00DE1E96"/>
    <w:rsid w:val="00DE2099"/>
    <w:rsid w:val="00DE20C0"/>
    <w:rsid w:val="00DE229A"/>
    <w:rsid w:val="00DE29A9"/>
    <w:rsid w:val="00DE2B5D"/>
    <w:rsid w:val="00DE2F4D"/>
    <w:rsid w:val="00DE2FBC"/>
    <w:rsid w:val="00DE3026"/>
    <w:rsid w:val="00DE31D3"/>
    <w:rsid w:val="00DE3AE1"/>
    <w:rsid w:val="00DE3F3C"/>
    <w:rsid w:val="00DE4DB5"/>
    <w:rsid w:val="00DE4E3F"/>
    <w:rsid w:val="00DE50FC"/>
    <w:rsid w:val="00DE5258"/>
    <w:rsid w:val="00DE5521"/>
    <w:rsid w:val="00DE5822"/>
    <w:rsid w:val="00DE58B7"/>
    <w:rsid w:val="00DE58BA"/>
    <w:rsid w:val="00DE5C96"/>
    <w:rsid w:val="00DE6014"/>
    <w:rsid w:val="00DE60EC"/>
    <w:rsid w:val="00DE62FB"/>
    <w:rsid w:val="00DE66D1"/>
    <w:rsid w:val="00DE6847"/>
    <w:rsid w:val="00DE6A1E"/>
    <w:rsid w:val="00DE75B2"/>
    <w:rsid w:val="00DE76E7"/>
    <w:rsid w:val="00DE7A68"/>
    <w:rsid w:val="00DE7B87"/>
    <w:rsid w:val="00DE7CAB"/>
    <w:rsid w:val="00DF02B1"/>
    <w:rsid w:val="00DF040D"/>
    <w:rsid w:val="00DF073D"/>
    <w:rsid w:val="00DF089A"/>
    <w:rsid w:val="00DF09C4"/>
    <w:rsid w:val="00DF0A55"/>
    <w:rsid w:val="00DF0A74"/>
    <w:rsid w:val="00DF0BB1"/>
    <w:rsid w:val="00DF0D4E"/>
    <w:rsid w:val="00DF0D69"/>
    <w:rsid w:val="00DF10C7"/>
    <w:rsid w:val="00DF12F0"/>
    <w:rsid w:val="00DF16DE"/>
    <w:rsid w:val="00DF16E0"/>
    <w:rsid w:val="00DF1985"/>
    <w:rsid w:val="00DF1CA0"/>
    <w:rsid w:val="00DF1FC4"/>
    <w:rsid w:val="00DF234E"/>
    <w:rsid w:val="00DF2405"/>
    <w:rsid w:val="00DF2408"/>
    <w:rsid w:val="00DF2472"/>
    <w:rsid w:val="00DF25DF"/>
    <w:rsid w:val="00DF27A3"/>
    <w:rsid w:val="00DF27FD"/>
    <w:rsid w:val="00DF2956"/>
    <w:rsid w:val="00DF3507"/>
    <w:rsid w:val="00DF35C5"/>
    <w:rsid w:val="00DF362A"/>
    <w:rsid w:val="00DF3672"/>
    <w:rsid w:val="00DF37C6"/>
    <w:rsid w:val="00DF387F"/>
    <w:rsid w:val="00DF39B8"/>
    <w:rsid w:val="00DF421C"/>
    <w:rsid w:val="00DF4381"/>
    <w:rsid w:val="00DF451D"/>
    <w:rsid w:val="00DF4534"/>
    <w:rsid w:val="00DF48DC"/>
    <w:rsid w:val="00DF4AA8"/>
    <w:rsid w:val="00DF4CA5"/>
    <w:rsid w:val="00DF4FF7"/>
    <w:rsid w:val="00DF501D"/>
    <w:rsid w:val="00DF5060"/>
    <w:rsid w:val="00DF5070"/>
    <w:rsid w:val="00DF50A5"/>
    <w:rsid w:val="00DF517E"/>
    <w:rsid w:val="00DF560C"/>
    <w:rsid w:val="00DF56CB"/>
    <w:rsid w:val="00DF59B0"/>
    <w:rsid w:val="00DF5A61"/>
    <w:rsid w:val="00DF5A7E"/>
    <w:rsid w:val="00DF5BCD"/>
    <w:rsid w:val="00DF5F65"/>
    <w:rsid w:val="00DF6184"/>
    <w:rsid w:val="00DF62BF"/>
    <w:rsid w:val="00DF652F"/>
    <w:rsid w:val="00DF67E9"/>
    <w:rsid w:val="00DF6971"/>
    <w:rsid w:val="00DF6C87"/>
    <w:rsid w:val="00DF6C89"/>
    <w:rsid w:val="00DF6E42"/>
    <w:rsid w:val="00DF6E94"/>
    <w:rsid w:val="00DF6F25"/>
    <w:rsid w:val="00DF6FC3"/>
    <w:rsid w:val="00DF7218"/>
    <w:rsid w:val="00DF73F8"/>
    <w:rsid w:val="00DF74DA"/>
    <w:rsid w:val="00DF75B4"/>
    <w:rsid w:val="00DF771C"/>
    <w:rsid w:val="00DF77EB"/>
    <w:rsid w:val="00DF79C4"/>
    <w:rsid w:val="00DF7BD2"/>
    <w:rsid w:val="00DF7D08"/>
    <w:rsid w:val="00DF7D7E"/>
    <w:rsid w:val="00E0021E"/>
    <w:rsid w:val="00E0045F"/>
    <w:rsid w:val="00E005F6"/>
    <w:rsid w:val="00E0087E"/>
    <w:rsid w:val="00E00B44"/>
    <w:rsid w:val="00E0100E"/>
    <w:rsid w:val="00E010D4"/>
    <w:rsid w:val="00E0184C"/>
    <w:rsid w:val="00E018D0"/>
    <w:rsid w:val="00E01905"/>
    <w:rsid w:val="00E019C2"/>
    <w:rsid w:val="00E01AA1"/>
    <w:rsid w:val="00E01B63"/>
    <w:rsid w:val="00E01BF0"/>
    <w:rsid w:val="00E01C71"/>
    <w:rsid w:val="00E01D53"/>
    <w:rsid w:val="00E02179"/>
    <w:rsid w:val="00E027A9"/>
    <w:rsid w:val="00E0303D"/>
    <w:rsid w:val="00E03172"/>
    <w:rsid w:val="00E03251"/>
    <w:rsid w:val="00E0346F"/>
    <w:rsid w:val="00E037E2"/>
    <w:rsid w:val="00E03841"/>
    <w:rsid w:val="00E03E0A"/>
    <w:rsid w:val="00E041E1"/>
    <w:rsid w:val="00E04236"/>
    <w:rsid w:val="00E04309"/>
    <w:rsid w:val="00E047E3"/>
    <w:rsid w:val="00E0484A"/>
    <w:rsid w:val="00E04962"/>
    <w:rsid w:val="00E04D4E"/>
    <w:rsid w:val="00E04EEC"/>
    <w:rsid w:val="00E0505E"/>
    <w:rsid w:val="00E053EA"/>
    <w:rsid w:val="00E054B6"/>
    <w:rsid w:val="00E05719"/>
    <w:rsid w:val="00E05A67"/>
    <w:rsid w:val="00E05C65"/>
    <w:rsid w:val="00E05D1E"/>
    <w:rsid w:val="00E05D3B"/>
    <w:rsid w:val="00E05DFA"/>
    <w:rsid w:val="00E0601B"/>
    <w:rsid w:val="00E06231"/>
    <w:rsid w:val="00E06446"/>
    <w:rsid w:val="00E06513"/>
    <w:rsid w:val="00E0694A"/>
    <w:rsid w:val="00E06CCD"/>
    <w:rsid w:val="00E06ECE"/>
    <w:rsid w:val="00E07123"/>
    <w:rsid w:val="00E073B2"/>
    <w:rsid w:val="00E079B9"/>
    <w:rsid w:val="00E10036"/>
    <w:rsid w:val="00E100C2"/>
    <w:rsid w:val="00E10150"/>
    <w:rsid w:val="00E1083B"/>
    <w:rsid w:val="00E108B8"/>
    <w:rsid w:val="00E10A29"/>
    <w:rsid w:val="00E10A52"/>
    <w:rsid w:val="00E10C65"/>
    <w:rsid w:val="00E10C71"/>
    <w:rsid w:val="00E10D44"/>
    <w:rsid w:val="00E10F9B"/>
    <w:rsid w:val="00E11151"/>
    <w:rsid w:val="00E111C4"/>
    <w:rsid w:val="00E113BF"/>
    <w:rsid w:val="00E11825"/>
    <w:rsid w:val="00E1183E"/>
    <w:rsid w:val="00E11ABB"/>
    <w:rsid w:val="00E11D2D"/>
    <w:rsid w:val="00E11EA5"/>
    <w:rsid w:val="00E1220E"/>
    <w:rsid w:val="00E124A0"/>
    <w:rsid w:val="00E125FD"/>
    <w:rsid w:val="00E12616"/>
    <w:rsid w:val="00E1272D"/>
    <w:rsid w:val="00E12982"/>
    <w:rsid w:val="00E1299F"/>
    <w:rsid w:val="00E130B2"/>
    <w:rsid w:val="00E1336A"/>
    <w:rsid w:val="00E134EE"/>
    <w:rsid w:val="00E13574"/>
    <w:rsid w:val="00E1391A"/>
    <w:rsid w:val="00E139F3"/>
    <w:rsid w:val="00E13A53"/>
    <w:rsid w:val="00E13A76"/>
    <w:rsid w:val="00E13D39"/>
    <w:rsid w:val="00E13E15"/>
    <w:rsid w:val="00E13F0A"/>
    <w:rsid w:val="00E13FFB"/>
    <w:rsid w:val="00E14071"/>
    <w:rsid w:val="00E14594"/>
    <w:rsid w:val="00E14749"/>
    <w:rsid w:val="00E147E9"/>
    <w:rsid w:val="00E1481E"/>
    <w:rsid w:val="00E1498A"/>
    <w:rsid w:val="00E14ADC"/>
    <w:rsid w:val="00E14C10"/>
    <w:rsid w:val="00E14C57"/>
    <w:rsid w:val="00E14C82"/>
    <w:rsid w:val="00E14CA9"/>
    <w:rsid w:val="00E14F16"/>
    <w:rsid w:val="00E14FCA"/>
    <w:rsid w:val="00E15002"/>
    <w:rsid w:val="00E1504F"/>
    <w:rsid w:val="00E15074"/>
    <w:rsid w:val="00E15139"/>
    <w:rsid w:val="00E152D5"/>
    <w:rsid w:val="00E15665"/>
    <w:rsid w:val="00E15798"/>
    <w:rsid w:val="00E15A8E"/>
    <w:rsid w:val="00E15AC3"/>
    <w:rsid w:val="00E15CB0"/>
    <w:rsid w:val="00E15E75"/>
    <w:rsid w:val="00E16205"/>
    <w:rsid w:val="00E16230"/>
    <w:rsid w:val="00E16336"/>
    <w:rsid w:val="00E1686E"/>
    <w:rsid w:val="00E16908"/>
    <w:rsid w:val="00E16E8E"/>
    <w:rsid w:val="00E16EE2"/>
    <w:rsid w:val="00E170E8"/>
    <w:rsid w:val="00E17378"/>
    <w:rsid w:val="00E176EA"/>
    <w:rsid w:val="00E176FC"/>
    <w:rsid w:val="00E20313"/>
    <w:rsid w:val="00E206D9"/>
    <w:rsid w:val="00E20759"/>
    <w:rsid w:val="00E2077B"/>
    <w:rsid w:val="00E20F35"/>
    <w:rsid w:val="00E2139C"/>
    <w:rsid w:val="00E21800"/>
    <w:rsid w:val="00E21814"/>
    <w:rsid w:val="00E21821"/>
    <w:rsid w:val="00E21C3A"/>
    <w:rsid w:val="00E21D7D"/>
    <w:rsid w:val="00E21E62"/>
    <w:rsid w:val="00E22095"/>
    <w:rsid w:val="00E2215E"/>
    <w:rsid w:val="00E22501"/>
    <w:rsid w:val="00E228FF"/>
    <w:rsid w:val="00E22D39"/>
    <w:rsid w:val="00E22DE6"/>
    <w:rsid w:val="00E22DF9"/>
    <w:rsid w:val="00E22EFE"/>
    <w:rsid w:val="00E2328B"/>
    <w:rsid w:val="00E2370D"/>
    <w:rsid w:val="00E23D55"/>
    <w:rsid w:val="00E23F6B"/>
    <w:rsid w:val="00E24055"/>
    <w:rsid w:val="00E240BC"/>
    <w:rsid w:val="00E24196"/>
    <w:rsid w:val="00E244CA"/>
    <w:rsid w:val="00E246AD"/>
    <w:rsid w:val="00E247F8"/>
    <w:rsid w:val="00E2492F"/>
    <w:rsid w:val="00E249C9"/>
    <w:rsid w:val="00E24B29"/>
    <w:rsid w:val="00E24E80"/>
    <w:rsid w:val="00E251D6"/>
    <w:rsid w:val="00E25654"/>
    <w:rsid w:val="00E2581F"/>
    <w:rsid w:val="00E25904"/>
    <w:rsid w:val="00E25A90"/>
    <w:rsid w:val="00E25B0E"/>
    <w:rsid w:val="00E25B4C"/>
    <w:rsid w:val="00E25B6F"/>
    <w:rsid w:val="00E2620F"/>
    <w:rsid w:val="00E2621A"/>
    <w:rsid w:val="00E2648C"/>
    <w:rsid w:val="00E26665"/>
    <w:rsid w:val="00E26863"/>
    <w:rsid w:val="00E268BF"/>
    <w:rsid w:val="00E26951"/>
    <w:rsid w:val="00E26A5E"/>
    <w:rsid w:val="00E26CFD"/>
    <w:rsid w:val="00E26DAE"/>
    <w:rsid w:val="00E26F5D"/>
    <w:rsid w:val="00E270B1"/>
    <w:rsid w:val="00E274F7"/>
    <w:rsid w:val="00E27722"/>
    <w:rsid w:val="00E27A7D"/>
    <w:rsid w:val="00E30098"/>
    <w:rsid w:val="00E3009D"/>
    <w:rsid w:val="00E3013F"/>
    <w:rsid w:val="00E3053B"/>
    <w:rsid w:val="00E30596"/>
    <w:rsid w:val="00E30926"/>
    <w:rsid w:val="00E309F0"/>
    <w:rsid w:val="00E30C99"/>
    <w:rsid w:val="00E30DC8"/>
    <w:rsid w:val="00E30F29"/>
    <w:rsid w:val="00E30FC6"/>
    <w:rsid w:val="00E311C3"/>
    <w:rsid w:val="00E3127A"/>
    <w:rsid w:val="00E31559"/>
    <w:rsid w:val="00E31636"/>
    <w:rsid w:val="00E31B27"/>
    <w:rsid w:val="00E31B6D"/>
    <w:rsid w:val="00E31CCC"/>
    <w:rsid w:val="00E31E32"/>
    <w:rsid w:val="00E32136"/>
    <w:rsid w:val="00E3253A"/>
    <w:rsid w:val="00E326E8"/>
    <w:rsid w:val="00E32F5C"/>
    <w:rsid w:val="00E32F67"/>
    <w:rsid w:val="00E32FFD"/>
    <w:rsid w:val="00E3368D"/>
    <w:rsid w:val="00E339F8"/>
    <w:rsid w:val="00E33B9F"/>
    <w:rsid w:val="00E33EC8"/>
    <w:rsid w:val="00E341B6"/>
    <w:rsid w:val="00E3444E"/>
    <w:rsid w:val="00E3494E"/>
    <w:rsid w:val="00E349BC"/>
    <w:rsid w:val="00E349EA"/>
    <w:rsid w:val="00E34AE7"/>
    <w:rsid w:val="00E34D3D"/>
    <w:rsid w:val="00E34D48"/>
    <w:rsid w:val="00E34F49"/>
    <w:rsid w:val="00E3507D"/>
    <w:rsid w:val="00E350F3"/>
    <w:rsid w:val="00E35195"/>
    <w:rsid w:val="00E351FD"/>
    <w:rsid w:val="00E352C0"/>
    <w:rsid w:val="00E35387"/>
    <w:rsid w:val="00E354CE"/>
    <w:rsid w:val="00E35613"/>
    <w:rsid w:val="00E35A06"/>
    <w:rsid w:val="00E35CB9"/>
    <w:rsid w:val="00E35FBA"/>
    <w:rsid w:val="00E363B1"/>
    <w:rsid w:val="00E36511"/>
    <w:rsid w:val="00E3660A"/>
    <w:rsid w:val="00E3681A"/>
    <w:rsid w:val="00E368B7"/>
    <w:rsid w:val="00E36AAE"/>
    <w:rsid w:val="00E36DF2"/>
    <w:rsid w:val="00E3719E"/>
    <w:rsid w:val="00E37272"/>
    <w:rsid w:val="00E375CB"/>
    <w:rsid w:val="00E37764"/>
    <w:rsid w:val="00E37908"/>
    <w:rsid w:val="00E37947"/>
    <w:rsid w:val="00E40110"/>
    <w:rsid w:val="00E40328"/>
    <w:rsid w:val="00E40A25"/>
    <w:rsid w:val="00E40A89"/>
    <w:rsid w:val="00E4114A"/>
    <w:rsid w:val="00E411DA"/>
    <w:rsid w:val="00E4120F"/>
    <w:rsid w:val="00E41433"/>
    <w:rsid w:val="00E4152F"/>
    <w:rsid w:val="00E41646"/>
    <w:rsid w:val="00E416E3"/>
    <w:rsid w:val="00E4181E"/>
    <w:rsid w:val="00E418E7"/>
    <w:rsid w:val="00E41A39"/>
    <w:rsid w:val="00E41AA7"/>
    <w:rsid w:val="00E41C26"/>
    <w:rsid w:val="00E41CF6"/>
    <w:rsid w:val="00E41DB8"/>
    <w:rsid w:val="00E42011"/>
    <w:rsid w:val="00E428C1"/>
    <w:rsid w:val="00E42AD9"/>
    <w:rsid w:val="00E42BA7"/>
    <w:rsid w:val="00E4370A"/>
    <w:rsid w:val="00E43AFC"/>
    <w:rsid w:val="00E43F7E"/>
    <w:rsid w:val="00E4410A"/>
    <w:rsid w:val="00E44249"/>
    <w:rsid w:val="00E4425C"/>
    <w:rsid w:val="00E443AE"/>
    <w:rsid w:val="00E447CE"/>
    <w:rsid w:val="00E44BE1"/>
    <w:rsid w:val="00E44CF9"/>
    <w:rsid w:val="00E44D86"/>
    <w:rsid w:val="00E44D8D"/>
    <w:rsid w:val="00E45867"/>
    <w:rsid w:val="00E45959"/>
    <w:rsid w:val="00E45E70"/>
    <w:rsid w:val="00E460E0"/>
    <w:rsid w:val="00E46556"/>
    <w:rsid w:val="00E4674D"/>
    <w:rsid w:val="00E4676C"/>
    <w:rsid w:val="00E46782"/>
    <w:rsid w:val="00E46933"/>
    <w:rsid w:val="00E46A7A"/>
    <w:rsid w:val="00E46ADD"/>
    <w:rsid w:val="00E46F44"/>
    <w:rsid w:val="00E46F72"/>
    <w:rsid w:val="00E4711C"/>
    <w:rsid w:val="00E472D9"/>
    <w:rsid w:val="00E4771C"/>
    <w:rsid w:val="00E47867"/>
    <w:rsid w:val="00E47A75"/>
    <w:rsid w:val="00E47A81"/>
    <w:rsid w:val="00E47D4E"/>
    <w:rsid w:val="00E47F1E"/>
    <w:rsid w:val="00E47F9C"/>
    <w:rsid w:val="00E50375"/>
    <w:rsid w:val="00E50734"/>
    <w:rsid w:val="00E50743"/>
    <w:rsid w:val="00E507B3"/>
    <w:rsid w:val="00E509DE"/>
    <w:rsid w:val="00E50A15"/>
    <w:rsid w:val="00E50AB8"/>
    <w:rsid w:val="00E50C0F"/>
    <w:rsid w:val="00E50CF5"/>
    <w:rsid w:val="00E50EEE"/>
    <w:rsid w:val="00E50FB0"/>
    <w:rsid w:val="00E510D1"/>
    <w:rsid w:val="00E51915"/>
    <w:rsid w:val="00E51CF5"/>
    <w:rsid w:val="00E51F2D"/>
    <w:rsid w:val="00E52214"/>
    <w:rsid w:val="00E522AD"/>
    <w:rsid w:val="00E5234E"/>
    <w:rsid w:val="00E523F5"/>
    <w:rsid w:val="00E52412"/>
    <w:rsid w:val="00E53128"/>
    <w:rsid w:val="00E531B4"/>
    <w:rsid w:val="00E534BF"/>
    <w:rsid w:val="00E534C7"/>
    <w:rsid w:val="00E53517"/>
    <w:rsid w:val="00E535E6"/>
    <w:rsid w:val="00E53719"/>
    <w:rsid w:val="00E539E7"/>
    <w:rsid w:val="00E53A6C"/>
    <w:rsid w:val="00E53BD2"/>
    <w:rsid w:val="00E53DFB"/>
    <w:rsid w:val="00E5405C"/>
    <w:rsid w:val="00E54092"/>
    <w:rsid w:val="00E541E1"/>
    <w:rsid w:val="00E542E6"/>
    <w:rsid w:val="00E54A64"/>
    <w:rsid w:val="00E54A86"/>
    <w:rsid w:val="00E54AA0"/>
    <w:rsid w:val="00E54D7C"/>
    <w:rsid w:val="00E54D7D"/>
    <w:rsid w:val="00E55025"/>
    <w:rsid w:val="00E5505A"/>
    <w:rsid w:val="00E554C7"/>
    <w:rsid w:val="00E554E3"/>
    <w:rsid w:val="00E558C1"/>
    <w:rsid w:val="00E558F1"/>
    <w:rsid w:val="00E56B8B"/>
    <w:rsid w:val="00E56B97"/>
    <w:rsid w:val="00E56EBD"/>
    <w:rsid w:val="00E56F8F"/>
    <w:rsid w:val="00E56FD5"/>
    <w:rsid w:val="00E57501"/>
    <w:rsid w:val="00E57687"/>
    <w:rsid w:val="00E57783"/>
    <w:rsid w:val="00E57CEE"/>
    <w:rsid w:val="00E57E78"/>
    <w:rsid w:val="00E60076"/>
    <w:rsid w:val="00E60089"/>
    <w:rsid w:val="00E60106"/>
    <w:rsid w:val="00E602A5"/>
    <w:rsid w:val="00E603D2"/>
    <w:rsid w:val="00E603DD"/>
    <w:rsid w:val="00E60752"/>
    <w:rsid w:val="00E608C9"/>
    <w:rsid w:val="00E60BBB"/>
    <w:rsid w:val="00E60BC2"/>
    <w:rsid w:val="00E60F85"/>
    <w:rsid w:val="00E619CC"/>
    <w:rsid w:val="00E61B78"/>
    <w:rsid w:val="00E61CA2"/>
    <w:rsid w:val="00E61F8B"/>
    <w:rsid w:val="00E6200D"/>
    <w:rsid w:val="00E62165"/>
    <w:rsid w:val="00E62330"/>
    <w:rsid w:val="00E623F0"/>
    <w:rsid w:val="00E624A2"/>
    <w:rsid w:val="00E6280B"/>
    <w:rsid w:val="00E62F50"/>
    <w:rsid w:val="00E63176"/>
    <w:rsid w:val="00E63280"/>
    <w:rsid w:val="00E632BE"/>
    <w:rsid w:val="00E63508"/>
    <w:rsid w:val="00E635AA"/>
    <w:rsid w:val="00E63763"/>
    <w:rsid w:val="00E637EB"/>
    <w:rsid w:val="00E63998"/>
    <w:rsid w:val="00E63A0B"/>
    <w:rsid w:val="00E63D77"/>
    <w:rsid w:val="00E648D6"/>
    <w:rsid w:val="00E65336"/>
    <w:rsid w:val="00E6550E"/>
    <w:rsid w:val="00E6569E"/>
    <w:rsid w:val="00E65710"/>
    <w:rsid w:val="00E6594C"/>
    <w:rsid w:val="00E65A8B"/>
    <w:rsid w:val="00E65B7D"/>
    <w:rsid w:val="00E65D33"/>
    <w:rsid w:val="00E661C4"/>
    <w:rsid w:val="00E66402"/>
    <w:rsid w:val="00E665DC"/>
    <w:rsid w:val="00E667CF"/>
    <w:rsid w:val="00E66B2B"/>
    <w:rsid w:val="00E66BD4"/>
    <w:rsid w:val="00E66F36"/>
    <w:rsid w:val="00E67684"/>
    <w:rsid w:val="00E6770E"/>
    <w:rsid w:val="00E67A41"/>
    <w:rsid w:val="00E67A5C"/>
    <w:rsid w:val="00E67AA4"/>
    <w:rsid w:val="00E67C3C"/>
    <w:rsid w:val="00E67FE3"/>
    <w:rsid w:val="00E70171"/>
    <w:rsid w:val="00E703F1"/>
    <w:rsid w:val="00E70670"/>
    <w:rsid w:val="00E70CAC"/>
    <w:rsid w:val="00E70DBC"/>
    <w:rsid w:val="00E70DCC"/>
    <w:rsid w:val="00E70E8B"/>
    <w:rsid w:val="00E7173D"/>
    <w:rsid w:val="00E71AE7"/>
    <w:rsid w:val="00E71DF1"/>
    <w:rsid w:val="00E7222A"/>
    <w:rsid w:val="00E7226C"/>
    <w:rsid w:val="00E72353"/>
    <w:rsid w:val="00E72484"/>
    <w:rsid w:val="00E726D6"/>
    <w:rsid w:val="00E7273F"/>
    <w:rsid w:val="00E727EE"/>
    <w:rsid w:val="00E729D1"/>
    <w:rsid w:val="00E72F91"/>
    <w:rsid w:val="00E72FB4"/>
    <w:rsid w:val="00E73B99"/>
    <w:rsid w:val="00E740B1"/>
    <w:rsid w:val="00E742AE"/>
    <w:rsid w:val="00E747F4"/>
    <w:rsid w:val="00E7494F"/>
    <w:rsid w:val="00E74E49"/>
    <w:rsid w:val="00E74F3D"/>
    <w:rsid w:val="00E7528F"/>
    <w:rsid w:val="00E752E1"/>
    <w:rsid w:val="00E7530A"/>
    <w:rsid w:val="00E75388"/>
    <w:rsid w:val="00E753DE"/>
    <w:rsid w:val="00E75877"/>
    <w:rsid w:val="00E75A2D"/>
    <w:rsid w:val="00E75FFA"/>
    <w:rsid w:val="00E76450"/>
    <w:rsid w:val="00E765C8"/>
    <w:rsid w:val="00E76602"/>
    <w:rsid w:val="00E7662C"/>
    <w:rsid w:val="00E76B99"/>
    <w:rsid w:val="00E76BC3"/>
    <w:rsid w:val="00E770D4"/>
    <w:rsid w:val="00E7722E"/>
    <w:rsid w:val="00E77342"/>
    <w:rsid w:val="00E773D3"/>
    <w:rsid w:val="00E774A4"/>
    <w:rsid w:val="00E77697"/>
    <w:rsid w:val="00E77834"/>
    <w:rsid w:val="00E778D4"/>
    <w:rsid w:val="00E7792A"/>
    <w:rsid w:val="00E77BAF"/>
    <w:rsid w:val="00E80247"/>
    <w:rsid w:val="00E80459"/>
    <w:rsid w:val="00E808ED"/>
    <w:rsid w:val="00E80C6B"/>
    <w:rsid w:val="00E80D10"/>
    <w:rsid w:val="00E80DB5"/>
    <w:rsid w:val="00E811CD"/>
    <w:rsid w:val="00E81309"/>
    <w:rsid w:val="00E81581"/>
    <w:rsid w:val="00E8187F"/>
    <w:rsid w:val="00E8192D"/>
    <w:rsid w:val="00E81C5D"/>
    <w:rsid w:val="00E821A4"/>
    <w:rsid w:val="00E82425"/>
    <w:rsid w:val="00E82932"/>
    <w:rsid w:val="00E82E79"/>
    <w:rsid w:val="00E82EF0"/>
    <w:rsid w:val="00E83031"/>
    <w:rsid w:val="00E83671"/>
    <w:rsid w:val="00E8374F"/>
    <w:rsid w:val="00E83907"/>
    <w:rsid w:val="00E83B93"/>
    <w:rsid w:val="00E83DEA"/>
    <w:rsid w:val="00E83E1D"/>
    <w:rsid w:val="00E83E8B"/>
    <w:rsid w:val="00E83E8C"/>
    <w:rsid w:val="00E84733"/>
    <w:rsid w:val="00E84925"/>
    <w:rsid w:val="00E8497F"/>
    <w:rsid w:val="00E84AC6"/>
    <w:rsid w:val="00E84BF5"/>
    <w:rsid w:val="00E84D84"/>
    <w:rsid w:val="00E85194"/>
    <w:rsid w:val="00E851B0"/>
    <w:rsid w:val="00E85440"/>
    <w:rsid w:val="00E855CB"/>
    <w:rsid w:val="00E8591C"/>
    <w:rsid w:val="00E859E4"/>
    <w:rsid w:val="00E85C18"/>
    <w:rsid w:val="00E85D9B"/>
    <w:rsid w:val="00E85DAC"/>
    <w:rsid w:val="00E8629D"/>
    <w:rsid w:val="00E8641E"/>
    <w:rsid w:val="00E8649A"/>
    <w:rsid w:val="00E86D42"/>
    <w:rsid w:val="00E87323"/>
    <w:rsid w:val="00E87436"/>
    <w:rsid w:val="00E87557"/>
    <w:rsid w:val="00E878F3"/>
    <w:rsid w:val="00E87985"/>
    <w:rsid w:val="00E87D3A"/>
    <w:rsid w:val="00E90048"/>
    <w:rsid w:val="00E900BD"/>
    <w:rsid w:val="00E903A8"/>
    <w:rsid w:val="00E90557"/>
    <w:rsid w:val="00E90587"/>
    <w:rsid w:val="00E90653"/>
    <w:rsid w:val="00E90955"/>
    <w:rsid w:val="00E90ACF"/>
    <w:rsid w:val="00E90B41"/>
    <w:rsid w:val="00E90CEC"/>
    <w:rsid w:val="00E90E3C"/>
    <w:rsid w:val="00E90ED3"/>
    <w:rsid w:val="00E90F64"/>
    <w:rsid w:val="00E9126A"/>
    <w:rsid w:val="00E91665"/>
    <w:rsid w:val="00E91865"/>
    <w:rsid w:val="00E91A1B"/>
    <w:rsid w:val="00E91BE6"/>
    <w:rsid w:val="00E91C7B"/>
    <w:rsid w:val="00E91CBC"/>
    <w:rsid w:val="00E91CFD"/>
    <w:rsid w:val="00E91D06"/>
    <w:rsid w:val="00E921D6"/>
    <w:rsid w:val="00E926F5"/>
    <w:rsid w:val="00E9295F"/>
    <w:rsid w:val="00E92A41"/>
    <w:rsid w:val="00E92A4A"/>
    <w:rsid w:val="00E92B03"/>
    <w:rsid w:val="00E92B83"/>
    <w:rsid w:val="00E92B99"/>
    <w:rsid w:val="00E92BD6"/>
    <w:rsid w:val="00E93210"/>
    <w:rsid w:val="00E9340D"/>
    <w:rsid w:val="00E934C4"/>
    <w:rsid w:val="00E935B4"/>
    <w:rsid w:val="00E9367E"/>
    <w:rsid w:val="00E936BA"/>
    <w:rsid w:val="00E93BFF"/>
    <w:rsid w:val="00E93C28"/>
    <w:rsid w:val="00E93D41"/>
    <w:rsid w:val="00E93EF2"/>
    <w:rsid w:val="00E93F0E"/>
    <w:rsid w:val="00E940E5"/>
    <w:rsid w:val="00E941A7"/>
    <w:rsid w:val="00E94456"/>
    <w:rsid w:val="00E94620"/>
    <w:rsid w:val="00E94D2C"/>
    <w:rsid w:val="00E94F1C"/>
    <w:rsid w:val="00E94FCA"/>
    <w:rsid w:val="00E950AD"/>
    <w:rsid w:val="00E9511F"/>
    <w:rsid w:val="00E95370"/>
    <w:rsid w:val="00E953B3"/>
    <w:rsid w:val="00E957C4"/>
    <w:rsid w:val="00E95DB4"/>
    <w:rsid w:val="00E95FC9"/>
    <w:rsid w:val="00E960ED"/>
    <w:rsid w:val="00E9628A"/>
    <w:rsid w:val="00E9638A"/>
    <w:rsid w:val="00E96416"/>
    <w:rsid w:val="00E9680F"/>
    <w:rsid w:val="00E96940"/>
    <w:rsid w:val="00E9698B"/>
    <w:rsid w:val="00E96DE2"/>
    <w:rsid w:val="00E96E6A"/>
    <w:rsid w:val="00E96F08"/>
    <w:rsid w:val="00E97064"/>
    <w:rsid w:val="00E970C4"/>
    <w:rsid w:val="00E972A3"/>
    <w:rsid w:val="00E9751C"/>
    <w:rsid w:val="00E9784F"/>
    <w:rsid w:val="00E97B89"/>
    <w:rsid w:val="00EA0285"/>
    <w:rsid w:val="00EA02C3"/>
    <w:rsid w:val="00EA0301"/>
    <w:rsid w:val="00EA0BAD"/>
    <w:rsid w:val="00EA0D41"/>
    <w:rsid w:val="00EA1247"/>
    <w:rsid w:val="00EA1252"/>
    <w:rsid w:val="00EA12AF"/>
    <w:rsid w:val="00EA13A5"/>
    <w:rsid w:val="00EA1890"/>
    <w:rsid w:val="00EA19CC"/>
    <w:rsid w:val="00EA1A5E"/>
    <w:rsid w:val="00EA1EBE"/>
    <w:rsid w:val="00EA1FD6"/>
    <w:rsid w:val="00EA2174"/>
    <w:rsid w:val="00EA2384"/>
    <w:rsid w:val="00EA23A2"/>
    <w:rsid w:val="00EA246A"/>
    <w:rsid w:val="00EA2669"/>
    <w:rsid w:val="00EA273E"/>
    <w:rsid w:val="00EA29E3"/>
    <w:rsid w:val="00EA2A2A"/>
    <w:rsid w:val="00EA2F81"/>
    <w:rsid w:val="00EA31EE"/>
    <w:rsid w:val="00EA3ABD"/>
    <w:rsid w:val="00EA3D6A"/>
    <w:rsid w:val="00EA40DE"/>
    <w:rsid w:val="00EA4304"/>
    <w:rsid w:val="00EA45EF"/>
    <w:rsid w:val="00EA462F"/>
    <w:rsid w:val="00EA47B5"/>
    <w:rsid w:val="00EA47E3"/>
    <w:rsid w:val="00EA4AE3"/>
    <w:rsid w:val="00EA4BD4"/>
    <w:rsid w:val="00EA4CE4"/>
    <w:rsid w:val="00EA4D40"/>
    <w:rsid w:val="00EA523E"/>
    <w:rsid w:val="00EA54E5"/>
    <w:rsid w:val="00EA5610"/>
    <w:rsid w:val="00EA5733"/>
    <w:rsid w:val="00EA57C7"/>
    <w:rsid w:val="00EA59EE"/>
    <w:rsid w:val="00EA5D54"/>
    <w:rsid w:val="00EA5DA1"/>
    <w:rsid w:val="00EA5E37"/>
    <w:rsid w:val="00EA5EF4"/>
    <w:rsid w:val="00EA5FC0"/>
    <w:rsid w:val="00EA6582"/>
    <w:rsid w:val="00EA6851"/>
    <w:rsid w:val="00EA6E38"/>
    <w:rsid w:val="00EA6EE6"/>
    <w:rsid w:val="00EA6F7A"/>
    <w:rsid w:val="00EA76C3"/>
    <w:rsid w:val="00EA76E3"/>
    <w:rsid w:val="00EA7A31"/>
    <w:rsid w:val="00EA7A89"/>
    <w:rsid w:val="00EA7BBE"/>
    <w:rsid w:val="00EA7BFA"/>
    <w:rsid w:val="00EA7C5A"/>
    <w:rsid w:val="00EA7E25"/>
    <w:rsid w:val="00EA7E95"/>
    <w:rsid w:val="00EA7F2C"/>
    <w:rsid w:val="00EA7F85"/>
    <w:rsid w:val="00EA7FBB"/>
    <w:rsid w:val="00EB02C4"/>
    <w:rsid w:val="00EB0641"/>
    <w:rsid w:val="00EB0926"/>
    <w:rsid w:val="00EB0A15"/>
    <w:rsid w:val="00EB0A7D"/>
    <w:rsid w:val="00EB0C35"/>
    <w:rsid w:val="00EB0D06"/>
    <w:rsid w:val="00EB0D95"/>
    <w:rsid w:val="00EB0F89"/>
    <w:rsid w:val="00EB0F9E"/>
    <w:rsid w:val="00EB1327"/>
    <w:rsid w:val="00EB1379"/>
    <w:rsid w:val="00EB184D"/>
    <w:rsid w:val="00EB192E"/>
    <w:rsid w:val="00EB1DBE"/>
    <w:rsid w:val="00EB1F19"/>
    <w:rsid w:val="00EB2003"/>
    <w:rsid w:val="00EB231B"/>
    <w:rsid w:val="00EB25CA"/>
    <w:rsid w:val="00EB26CB"/>
    <w:rsid w:val="00EB28A3"/>
    <w:rsid w:val="00EB3174"/>
    <w:rsid w:val="00EB331C"/>
    <w:rsid w:val="00EB34C6"/>
    <w:rsid w:val="00EB3517"/>
    <w:rsid w:val="00EB3571"/>
    <w:rsid w:val="00EB37AE"/>
    <w:rsid w:val="00EB3AF7"/>
    <w:rsid w:val="00EB3B41"/>
    <w:rsid w:val="00EB3CDE"/>
    <w:rsid w:val="00EB3F3A"/>
    <w:rsid w:val="00EB41B7"/>
    <w:rsid w:val="00EB4B97"/>
    <w:rsid w:val="00EB4CC0"/>
    <w:rsid w:val="00EB4CC8"/>
    <w:rsid w:val="00EB4FBF"/>
    <w:rsid w:val="00EB5115"/>
    <w:rsid w:val="00EB5159"/>
    <w:rsid w:val="00EB5553"/>
    <w:rsid w:val="00EB55E2"/>
    <w:rsid w:val="00EB599A"/>
    <w:rsid w:val="00EB59C0"/>
    <w:rsid w:val="00EB5B95"/>
    <w:rsid w:val="00EB606D"/>
    <w:rsid w:val="00EB682C"/>
    <w:rsid w:val="00EB6838"/>
    <w:rsid w:val="00EB6A05"/>
    <w:rsid w:val="00EB6D72"/>
    <w:rsid w:val="00EB7416"/>
    <w:rsid w:val="00EB75D4"/>
    <w:rsid w:val="00EB75D5"/>
    <w:rsid w:val="00EB75EB"/>
    <w:rsid w:val="00EB7923"/>
    <w:rsid w:val="00EB7B18"/>
    <w:rsid w:val="00EB7B3D"/>
    <w:rsid w:val="00EB7BAA"/>
    <w:rsid w:val="00EB7BD0"/>
    <w:rsid w:val="00EB7CCE"/>
    <w:rsid w:val="00EB7D68"/>
    <w:rsid w:val="00EB7EC8"/>
    <w:rsid w:val="00EC006A"/>
    <w:rsid w:val="00EC02FA"/>
    <w:rsid w:val="00EC0343"/>
    <w:rsid w:val="00EC040D"/>
    <w:rsid w:val="00EC05CD"/>
    <w:rsid w:val="00EC05EF"/>
    <w:rsid w:val="00EC0754"/>
    <w:rsid w:val="00EC0775"/>
    <w:rsid w:val="00EC0A57"/>
    <w:rsid w:val="00EC0B5B"/>
    <w:rsid w:val="00EC0E2B"/>
    <w:rsid w:val="00EC0E6B"/>
    <w:rsid w:val="00EC0EF7"/>
    <w:rsid w:val="00EC0F1B"/>
    <w:rsid w:val="00EC1268"/>
    <w:rsid w:val="00EC143B"/>
    <w:rsid w:val="00EC14B4"/>
    <w:rsid w:val="00EC1530"/>
    <w:rsid w:val="00EC15D5"/>
    <w:rsid w:val="00EC16B7"/>
    <w:rsid w:val="00EC1ACB"/>
    <w:rsid w:val="00EC1C7A"/>
    <w:rsid w:val="00EC1D38"/>
    <w:rsid w:val="00EC1E2C"/>
    <w:rsid w:val="00EC21BD"/>
    <w:rsid w:val="00EC28F3"/>
    <w:rsid w:val="00EC2C8A"/>
    <w:rsid w:val="00EC2D24"/>
    <w:rsid w:val="00EC2D6C"/>
    <w:rsid w:val="00EC316C"/>
    <w:rsid w:val="00EC32E1"/>
    <w:rsid w:val="00EC342C"/>
    <w:rsid w:val="00EC3579"/>
    <w:rsid w:val="00EC36DD"/>
    <w:rsid w:val="00EC379B"/>
    <w:rsid w:val="00EC3855"/>
    <w:rsid w:val="00EC39B7"/>
    <w:rsid w:val="00EC3B18"/>
    <w:rsid w:val="00EC4C78"/>
    <w:rsid w:val="00EC4CF8"/>
    <w:rsid w:val="00EC5384"/>
    <w:rsid w:val="00EC5683"/>
    <w:rsid w:val="00EC63A9"/>
    <w:rsid w:val="00EC63D1"/>
    <w:rsid w:val="00EC6446"/>
    <w:rsid w:val="00EC673A"/>
    <w:rsid w:val="00EC6AB5"/>
    <w:rsid w:val="00EC6AFD"/>
    <w:rsid w:val="00EC6F2F"/>
    <w:rsid w:val="00EC73D4"/>
    <w:rsid w:val="00EC7673"/>
    <w:rsid w:val="00EC7787"/>
    <w:rsid w:val="00EC77B9"/>
    <w:rsid w:val="00EC7A4A"/>
    <w:rsid w:val="00EC7AF9"/>
    <w:rsid w:val="00EC7F45"/>
    <w:rsid w:val="00ED009F"/>
    <w:rsid w:val="00ED0BB7"/>
    <w:rsid w:val="00ED0C36"/>
    <w:rsid w:val="00ED0C4E"/>
    <w:rsid w:val="00ED0C66"/>
    <w:rsid w:val="00ED0D18"/>
    <w:rsid w:val="00ED0D53"/>
    <w:rsid w:val="00ED0DEC"/>
    <w:rsid w:val="00ED0F09"/>
    <w:rsid w:val="00ED1147"/>
    <w:rsid w:val="00ED13A5"/>
    <w:rsid w:val="00ED142D"/>
    <w:rsid w:val="00ED1430"/>
    <w:rsid w:val="00ED17ED"/>
    <w:rsid w:val="00ED1A96"/>
    <w:rsid w:val="00ED1B4D"/>
    <w:rsid w:val="00ED1FF2"/>
    <w:rsid w:val="00ED2043"/>
    <w:rsid w:val="00ED23F8"/>
    <w:rsid w:val="00ED2422"/>
    <w:rsid w:val="00ED2444"/>
    <w:rsid w:val="00ED244C"/>
    <w:rsid w:val="00ED279A"/>
    <w:rsid w:val="00ED27D5"/>
    <w:rsid w:val="00ED28CD"/>
    <w:rsid w:val="00ED2BDF"/>
    <w:rsid w:val="00ED2D60"/>
    <w:rsid w:val="00ED2E94"/>
    <w:rsid w:val="00ED2F02"/>
    <w:rsid w:val="00ED3566"/>
    <w:rsid w:val="00ED381E"/>
    <w:rsid w:val="00ED397B"/>
    <w:rsid w:val="00ED4048"/>
    <w:rsid w:val="00ED4546"/>
    <w:rsid w:val="00ED4C8B"/>
    <w:rsid w:val="00ED4E70"/>
    <w:rsid w:val="00ED4FA9"/>
    <w:rsid w:val="00ED5251"/>
    <w:rsid w:val="00ED551B"/>
    <w:rsid w:val="00ED5B5F"/>
    <w:rsid w:val="00ED5BBE"/>
    <w:rsid w:val="00ED5F30"/>
    <w:rsid w:val="00ED5FAF"/>
    <w:rsid w:val="00ED62D8"/>
    <w:rsid w:val="00ED631A"/>
    <w:rsid w:val="00ED65B8"/>
    <w:rsid w:val="00ED6612"/>
    <w:rsid w:val="00ED66C8"/>
    <w:rsid w:val="00ED673F"/>
    <w:rsid w:val="00ED6964"/>
    <w:rsid w:val="00ED6B67"/>
    <w:rsid w:val="00ED713B"/>
    <w:rsid w:val="00ED72EC"/>
    <w:rsid w:val="00ED7304"/>
    <w:rsid w:val="00ED7442"/>
    <w:rsid w:val="00ED7969"/>
    <w:rsid w:val="00ED7BED"/>
    <w:rsid w:val="00ED7FBC"/>
    <w:rsid w:val="00EE04ED"/>
    <w:rsid w:val="00EE0734"/>
    <w:rsid w:val="00EE0752"/>
    <w:rsid w:val="00EE0B2E"/>
    <w:rsid w:val="00EE1560"/>
    <w:rsid w:val="00EE1772"/>
    <w:rsid w:val="00EE1792"/>
    <w:rsid w:val="00EE19F2"/>
    <w:rsid w:val="00EE1AB6"/>
    <w:rsid w:val="00EE1C00"/>
    <w:rsid w:val="00EE1C79"/>
    <w:rsid w:val="00EE21C5"/>
    <w:rsid w:val="00EE21F2"/>
    <w:rsid w:val="00EE2281"/>
    <w:rsid w:val="00EE228A"/>
    <w:rsid w:val="00EE2347"/>
    <w:rsid w:val="00EE238D"/>
    <w:rsid w:val="00EE2695"/>
    <w:rsid w:val="00EE28B1"/>
    <w:rsid w:val="00EE2B32"/>
    <w:rsid w:val="00EE2B67"/>
    <w:rsid w:val="00EE2BEA"/>
    <w:rsid w:val="00EE2C88"/>
    <w:rsid w:val="00EE2CF4"/>
    <w:rsid w:val="00EE2E45"/>
    <w:rsid w:val="00EE2FB7"/>
    <w:rsid w:val="00EE35FF"/>
    <w:rsid w:val="00EE39A5"/>
    <w:rsid w:val="00EE39B9"/>
    <w:rsid w:val="00EE3A1D"/>
    <w:rsid w:val="00EE3A1E"/>
    <w:rsid w:val="00EE3B0C"/>
    <w:rsid w:val="00EE3E3F"/>
    <w:rsid w:val="00EE3EBF"/>
    <w:rsid w:val="00EE43B9"/>
    <w:rsid w:val="00EE4438"/>
    <w:rsid w:val="00EE44D8"/>
    <w:rsid w:val="00EE453F"/>
    <w:rsid w:val="00EE45A0"/>
    <w:rsid w:val="00EE4839"/>
    <w:rsid w:val="00EE4876"/>
    <w:rsid w:val="00EE4913"/>
    <w:rsid w:val="00EE4A1D"/>
    <w:rsid w:val="00EE4B95"/>
    <w:rsid w:val="00EE4BA9"/>
    <w:rsid w:val="00EE4CE1"/>
    <w:rsid w:val="00EE4D7E"/>
    <w:rsid w:val="00EE560A"/>
    <w:rsid w:val="00EE561D"/>
    <w:rsid w:val="00EE57FB"/>
    <w:rsid w:val="00EE5D0E"/>
    <w:rsid w:val="00EE5DB5"/>
    <w:rsid w:val="00EE6152"/>
    <w:rsid w:val="00EE61E7"/>
    <w:rsid w:val="00EE6A1C"/>
    <w:rsid w:val="00EE6BF7"/>
    <w:rsid w:val="00EE711C"/>
    <w:rsid w:val="00EE7372"/>
    <w:rsid w:val="00EE76EE"/>
    <w:rsid w:val="00EE7AA4"/>
    <w:rsid w:val="00EE7B3A"/>
    <w:rsid w:val="00EE7C56"/>
    <w:rsid w:val="00EF048D"/>
    <w:rsid w:val="00EF04D7"/>
    <w:rsid w:val="00EF0E71"/>
    <w:rsid w:val="00EF0F2A"/>
    <w:rsid w:val="00EF0F41"/>
    <w:rsid w:val="00EF0F45"/>
    <w:rsid w:val="00EF1214"/>
    <w:rsid w:val="00EF14E7"/>
    <w:rsid w:val="00EF19ED"/>
    <w:rsid w:val="00EF1C62"/>
    <w:rsid w:val="00EF1DB9"/>
    <w:rsid w:val="00EF1E63"/>
    <w:rsid w:val="00EF1F1B"/>
    <w:rsid w:val="00EF1F53"/>
    <w:rsid w:val="00EF1F8B"/>
    <w:rsid w:val="00EF20A9"/>
    <w:rsid w:val="00EF244A"/>
    <w:rsid w:val="00EF24F1"/>
    <w:rsid w:val="00EF276A"/>
    <w:rsid w:val="00EF28C5"/>
    <w:rsid w:val="00EF29C5"/>
    <w:rsid w:val="00EF3014"/>
    <w:rsid w:val="00EF334B"/>
    <w:rsid w:val="00EF341A"/>
    <w:rsid w:val="00EF3548"/>
    <w:rsid w:val="00EF390E"/>
    <w:rsid w:val="00EF3C26"/>
    <w:rsid w:val="00EF416A"/>
    <w:rsid w:val="00EF42A5"/>
    <w:rsid w:val="00EF4392"/>
    <w:rsid w:val="00EF45BB"/>
    <w:rsid w:val="00EF4608"/>
    <w:rsid w:val="00EF4813"/>
    <w:rsid w:val="00EF4832"/>
    <w:rsid w:val="00EF4C07"/>
    <w:rsid w:val="00EF4D06"/>
    <w:rsid w:val="00EF5065"/>
    <w:rsid w:val="00EF5096"/>
    <w:rsid w:val="00EF5115"/>
    <w:rsid w:val="00EF520D"/>
    <w:rsid w:val="00EF5366"/>
    <w:rsid w:val="00EF54EC"/>
    <w:rsid w:val="00EF554A"/>
    <w:rsid w:val="00EF5565"/>
    <w:rsid w:val="00EF556E"/>
    <w:rsid w:val="00EF5758"/>
    <w:rsid w:val="00EF58C5"/>
    <w:rsid w:val="00EF5BB7"/>
    <w:rsid w:val="00EF5C5A"/>
    <w:rsid w:val="00EF5F32"/>
    <w:rsid w:val="00EF5FF4"/>
    <w:rsid w:val="00EF601F"/>
    <w:rsid w:val="00EF6066"/>
    <w:rsid w:val="00EF6296"/>
    <w:rsid w:val="00EF65BE"/>
    <w:rsid w:val="00EF6749"/>
    <w:rsid w:val="00EF6A85"/>
    <w:rsid w:val="00EF6A98"/>
    <w:rsid w:val="00EF6E80"/>
    <w:rsid w:val="00EF71D6"/>
    <w:rsid w:val="00EF7334"/>
    <w:rsid w:val="00EF74C1"/>
    <w:rsid w:val="00EF77A0"/>
    <w:rsid w:val="00EF77F9"/>
    <w:rsid w:val="00EF78F3"/>
    <w:rsid w:val="00EF7A6D"/>
    <w:rsid w:val="00EF7AC4"/>
    <w:rsid w:val="00EF7DA3"/>
    <w:rsid w:val="00EF7DBF"/>
    <w:rsid w:val="00EF7DC4"/>
    <w:rsid w:val="00EF7E98"/>
    <w:rsid w:val="00F002BB"/>
    <w:rsid w:val="00F002E0"/>
    <w:rsid w:val="00F00399"/>
    <w:rsid w:val="00F005A8"/>
    <w:rsid w:val="00F0063B"/>
    <w:rsid w:val="00F00920"/>
    <w:rsid w:val="00F0094C"/>
    <w:rsid w:val="00F0096F"/>
    <w:rsid w:val="00F00D48"/>
    <w:rsid w:val="00F016E9"/>
    <w:rsid w:val="00F017BC"/>
    <w:rsid w:val="00F019D2"/>
    <w:rsid w:val="00F019F3"/>
    <w:rsid w:val="00F01B86"/>
    <w:rsid w:val="00F01D14"/>
    <w:rsid w:val="00F0214E"/>
    <w:rsid w:val="00F021F0"/>
    <w:rsid w:val="00F0269C"/>
    <w:rsid w:val="00F02757"/>
    <w:rsid w:val="00F02A90"/>
    <w:rsid w:val="00F02C1C"/>
    <w:rsid w:val="00F02ED7"/>
    <w:rsid w:val="00F02F3A"/>
    <w:rsid w:val="00F0300E"/>
    <w:rsid w:val="00F035A2"/>
    <w:rsid w:val="00F036A9"/>
    <w:rsid w:val="00F03708"/>
    <w:rsid w:val="00F03BBE"/>
    <w:rsid w:val="00F03C4A"/>
    <w:rsid w:val="00F03DC1"/>
    <w:rsid w:val="00F03EB3"/>
    <w:rsid w:val="00F04096"/>
    <w:rsid w:val="00F0412F"/>
    <w:rsid w:val="00F04198"/>
    <w:rsid w:val="00F04AA4"/>
    <w:rsid w:val="00F04B01"/>
    <w:rsid w:val="00F04D59"/>
    <w:rsid w:val="00F04DA3"/>
    <w:rsid w:val="00F04E45"/>
    <w:rsid w:val="00F04F53"/>
    <w:rsid w:val="00F053E5"/>
    <w:rsid w:val="00F05BD2"/>
    <w:rsid w:val="00F05BD8"/>
    <w:rsid w:val="00F05C07"/>
    <w:rsid w:val="00F05E23"/>
    <w:rsid w:val="00F05E3C"/>
    <w:rsid w:val="00F05F3E"/>
    <w:rsid w:val="00F06065"/>
    <w:rsid w:val="00F06613"/>
    <w:rsid w:val="00F0688A"/>
    <w:rsid w:val="00F06E87"/>
    <w:rsid w:val="00F06EB0"/>
    <w:rsid w:val="00F070CF"/>
    <w:rsid w:val="00F07203"/>
    <w:rsid w:val="00F0723A"/>
    <w:rsid w:val="00F07440"/>
    <w:rsid w:val="00F07476"/>
    <w:rsid w:val="00F074C3"/>
    <w:rsid w:val="00F0787F"/>
    <w:rsid w:val="00F07D9C"/>
    <w:rsid w:val="00F07DCD"/>
    <w:rsid w:val="00F10203"/>
    <w:rsid w:val="00F10423"/>
    <w:rsid w:val="00F10463"/>
    <w:rsid w:val="00F105A7"/>
    <w:rsid w:val="00F1075B"/>
    <w:rsid w:val="00F109C0"/>
    <w:rsid w:val="00F112F6"/>
    <w:rsid w:val="00F11482"/>
    <w:rsid w:val="00F116AB"/>
    <w:rsid w:val="00F118BB"/>
    <w:rsid w:val="00F11975"/>
    <w:rsid w:val="00F11B5B"/>
    <w:rsid w:val="00F11D96"/>
    <w:rsid w:val="00F11F05"/>
    <w:rsid w:val="00F12074"/>
    <w:rsid w:val="00F1213D"/>
    <w:rsid w:val="00F122E0"/>
    <w:rsid w:val="00F12391"/>
    <w:rsid w:val="00F12632"/>
    <w:rsid w:val="00F1263C"/>
    <w:rsid w:val="00F12945"/>
    <w:rsid w:val="00F12E4C"/>
    <w:rsid w:val="00F12E99"/>
    <w:rsid w:val="00F12EFD"/>
    <w:rsid w:val="00F12FB7"/>
    <w:rsid w:val="00F13072"/>
    <w:rsid w:val="00F13603"/>
    <w:rsid w:val="00F13684"/>
    <w:rsid w:val="00F13A93"/>
    <w:rsid w:val="00F13BF0"/>
    <w:rsid w:val="00F13BFE"/>
    <w:rsid w:val="00F13C5D"/>
    <w:rsid w:val="00F13E7F"/>
    <w:rsid w:val="00F14151"/>
    <w:rsid w:val="00F142B0"/>
    <w:rsid w:val="00F146EB"/>
    <w:rsid w:val="00F1498F"/>
    <w:rsid w:val="00F14ACA"/>
    <w:rsid w:val="00F14B47"/>
    <w:rsid w:val="00F14DE7"/>
    <w:rsid w:val="00F14F3B"/>
    <w:rsid w:val="00F1500C"/>
    <w:rsid w:val="00F1541D"/>
    <w:rsid w:val="00F15580"/>
    <w:rsid w:val="00F1579D"/>
    <w:rsid w:val="00F15DCD"/>
    <w:rsid w:val="00F15E5D"/>
    <w:rsid w:val="00F15F94"/>
    <w:rsid w:val="00F164FA"/>
    <w:rsid w:val="00F16AAB"/>
    <w:rsid w:val="00F16C2A"/>
    <w:rsid w:val="00F16C60"/>
    <w:rsid w:val="00F16D1B"/>
    <w:rsid w:val="00F170AE"/>
    <w:rsid w:val="00F17368"/>
    <w:rsid w:val="00F1754D"/>
    <w:rsid w:val="00F17989"/>
    <w:rsid w:val="00F179C9"/>
    <w:rsid w:val="00F17A57"/>
    <w:rsid w:val="00F17E08"/>
    <w:rsid w:val="00F20466"/>
    <w:rsid w:val="00F20764"/>
    <w:rsid w:val="00F208DD"/>
    <w:rsid w:val="00F20A26"/>
    <w:rsid w:val="00F20B85"/>
    <w:rsid w:val="00F21013"/>
    <w:rsid w:val="00F2135D"/>
    <w:rsid w:val="00F2148F"/>
    <w:rsid w:val="00F219AD"/>
    <w:rsid w:val="00F21CDC"/>
    <w:rsid w:val="00F22026"/>
    <w:rsid w:val="00F22053"/>
    <w:rsid w:val="00F2205C"/>
    <w:rsid w:val="00F2209D"/>
    <w:rsid w:val="00F221E6"/>
    <w:rsid w:val="00F222F2"/>
    <w:rsid w:val="00F22460"/>
    <w:rsid w:val="00F225EC"/>
    <w:rsid w:val="00F2292F"/>
    <w:rsid w:val="00F22A66"/>
    <w:rsid w:val="00F22B59"/>
    <w:rsid w:val="00F22B8F"/>
    <w:rsid w:val="00F22CEE"/>
    <w:rsid w:val="00F22D32"/>
    <w:rsid w:val="00F2331E"/>
    <w:rsid w:val="00F234F8"/>
    <w:rsid w:val="00F238C1"/>
    <w:rsid w:val="00F23A02"/>
    <w:rsid w:val="00F23C62"/>
    <w:rsid w:val="00F23D58"/>
    <w:rsid w:val="00F23DBE"/>
    <w:rsid w:val="00F23F42"/>
    <w:rsid w:val="00F240A4"/>
    <w:rsid w:val="00F2421E"/>
    <w:rsid w:val="00F24223"/>
    <w:rsid w:val="00F24855"/>
    <w:rsid w:val="00F24977"/>
    <w:rsid w:val="00F24A98"/>
    <w:rsid w:val="00F25130"/>
    <w:rsid w:val="00F2529E"/>
    <w:rsid w:val="00F25568"/>
    <w:rsid w:val="00F25614"/>
    <w:rsid w:val="00F25728"/>
    <w:rsid w:val="00F257F2"/>
    <w:rsid w:val="00F25861"/>
    <w:rsid w:val="00F258B1"/>
    <w:rsid w:val="00F25B1A"/>
    <w:rsid w:val="00F25B9B"/>
    <w:rsid w:val="00F25FEE"/>
    <w:rsid w:val="00F260ED"/>
    <w:rsid w:val="00F2642E"/>
    <w:rsid w:val="00F26515"/>
    <w:rsid w:val="00F2667A"/>
    <w:rsid w:val="00F26835"/>
    <w:rsid w:val="00F26A2A"/>
    <w:rsid w:val="00F26C27"/>
    <w:rsid w:val="00F26C64"/>
    <w:rsid w:val="00F26D5D"/>
    <w:rsid w:val="00F26E73"/>
    <w:rsid w:val="00F26EFA"/>
    <w:rsid w:val="00F26F78"/>
    <w:rsid w:val="00F2704A"/>
    <w:rsid w:val="00F270C0"/>
    <w:rsid w:val="00F2716A"/>
    <w:rsid w:val="00F27C10"/>
    <w:rsid w:val="00F27C2B"/>
    <w:rsid w:val="00F27E50"/>
    <w:rsid w:val="00F307A4"/>
    <w:rsid w:val="00F30848"/>
    <w:rsid w:val="00F30CC0"/>
    <w:rsid w:val="00F30FC5"/>
    <w:rsid w:val="00F31021"/>
    <w:rsid w:val="00F310C2"/>
    <w:rsid w:val="00F311C7"/>
    <w:rsid w:val="00F312DB"/>
    <w:rsid w:val="00F31A86"/>
    <w:rsid w:val="00F31A8F"/>
    <w:rsid w:val="00F31C06"/>
    <w:rsid w:val="00F31DC0"/>
    <w:rsid w:val="00F32527"/>
    <w:rsid w:val="00F328C1"/>
    <w:rsid w:val="00F328F5"/>
    <w:rsid w:val="00F329C3"/>
    <w:rsid w:val="00F32A5E"/>
    <w:rsid w:val="00F32B45"/>
    <w:rsid w:val="00F32C21"/>
    <w:rsid w:val="00F32D46"/>
    <w:rsid w:val="00F32D47"/>
    <w:rsid w:val="00F33046"/>
    <w:rsid w:val="00F333F3"/>
    <w:rsid w:val="00F33444"/>
    <w:rsid w:val="00F33914"/>
    <w:rsid w:val="00F339CF"/>
    <w:rsid w:val="00F34211"/>
    <w:rsid w:val="00F3455C"/>
    <w:rsid w:val="00F34650"/>
    <w:rsid w:val="00F346B2"/>
    <w:rsid w:val="00F3474E"/>
    <w:rsid w:val="00F34AD4"/>
    <w:rsid w:val="00F34EC3"/>
    <w:rsid w:val="00F357F0"/>
    <w:rsid w:val="00F35965"/>
    <w:rsid w:val="00F35B39"/>
    <w:rsid w:val="00F35C5B"/>
    <w:rsid w:val="00F35F7D"/>
    <w:rsid w:val="00F3603A"/>
    <w:rsid w:val="00F360A8"/>
    <w:rsid w:val="00F3627C"/>
    <w:rsid w:val="00F36507"/>
    <w:rsid w:val="00F36689"/>
    <w:rsid w:val="00F366E2"/>
    <w:rsid w:val="00F3684D"/>
    <w:rsid w:val="00F3693B"/>
    <w:rsid w:val="00F36F85"/>
    <w:rsid w:val="00F37238"/>
    <w:rsid w:val="00F37318"/>
    <w:rsid w:val="00F37320"/>
    <w:rsid w:val="00F3751A"/>
    <w:rsid w:val="00F37C18"/>
    <w:rsid w:val="00F37C2D"/>
    <w:rsid w:val="00F37ED5"/>
    <w:rsid w:val="00F40636"/>
    <w:rsid w:val="00F40725"/>
    <w:rsid w:val="00F409E6"/>
    <w:rsid w:val="00F40BB6"/>
    <w:rsid w:val="00F40CAD"/>
    <w:rsid w:val="00F40DA1"/>
    <w:rsid w:val="00F40DAC"/>
    <w:rsid w:val="00F40E04"/>
    <w:rsid w:val="00F4109F"/>
    <w:rsid w:val="00F41499"/>
    <w:rsid w:val="00F414D8"/>
    <w:rsid w:val="00F41844"/>
    <w:rsid w:val="00F418F8"/>
    <w:rsid w:val="00F41B2B"/>
    <w:rsid w:val="00F41D06"/>
    <w:rsid w:val="00F41D1A"/>
    <w:rsid w:val="00F4222E"/>
    <w:rsid w:val="00F42291"/>
    <w:rsid w:val="00F422F7"/>
    <w:rsid w:val="00F4259B"/>
    <w:rsid w:val="00F42674"/>
    <w:rsid w:val="00F42DBA"/>
    <w:rsid w:val="00F42E86"/>
    <w:rsid w:val="00F42E8A"/>
    <w:rsid w:val="00F43141"/>
    <w:rsid w:val="00F43242"/>
    <w:rsid w:val="00F4360A"/>
    <w:rsid w:val="00F43656"/>
    <w:rsid w:val="00F43A7A"/>
    <w:rsid w:val="00F43DFD"/>
    <w:rsid w:val="00F43E32"/>
    <w:rsid w:val="00F43F33"/>
    <w:rsid w:val="00F43F9B"/>
    <w:rsid w:val="00F4431C"/>
    <w:rsid w:val="00F447B7"/>
    <w:rsid w:val="00F4483B"/>
    <w:rsid w:val="00F44945"/>
    <w:rsid w:val="00F44BCD"/>
    <w:rsid w:val="00F44C3C"/>
    <w:rsid w:val="00F450ED"/>
    <w:rsid w:val="00F453EB"/>
    <w:rsid w:val="00F45CDE"/>
    <w:rsid w:val="00F45D25"/>
    <w:rsid w:val="00F45D5E"/>
    <w:rsid w:val="00F45EDF"/>
    <w:rsid w:val="00F4629F"/>
    <w:rsid w:val="00F465AC"/>
    <w:rsid w:val="00F46625"/>
    <w:rsid w:val="00F4683C"/>
    <w:rsid w:val="00F46B1A"/>
    <w:rsid w:val="00F46D53"/>
    <w:rsid w:val="00F46DE1"/>
    <w:rsid w:val="00F47283"/>
    <w:rsid w:val="00F472C7"/>
    <w:rsid w:val="00F47401"/>
    <w:rsid w:val="00F4751D"/>
    <w:rsid w:val="00F47704"/>
    <w:rsid w:val="00F478B7"/>
    <w:rsid w:val="00F47ACA"/>
    <w:rsid w:val="00F47EC9"/>
    <w:rsid w:val="00F500A7"/>
    <w:rsid w:val="00F503C3"/>
    <w:rsid w:val="00F50669"/>
    <w:rsid w:val="00F50912"/>
    <w:rsid w:val="00F50BF7"/>
    <w:rsid w:val="00F50CC5"/>
    <w:rsid w:val="00F514DA"/>
    <w:rsid w:val="00F515D9"/>
    <w:rsid w:val="00F5177C"/>
    <w:rsid w:val="00F51A1C"/>
    <w:rsid w:val="00F51C43"/>
    <w:rsid w:val="00F52273"/>
    <w:rsid w:val="00F52462"/>
    <w:rsid w:val="00F5253C"/>
    <w:rsid w:val="00F525A9"/>
    <w:rsid w:val="00F5285C"/>
    <w:rsid w:val="00F529B2"/>
    <w:rsid w:val="00F52D2E"/>
    <w:rsid w:val="00F52F2E"/>
    <w:rsid w:val="00F52F81"/>
    <w:rsid w:val="00F53000"/>
    <w:rsid w:val="00F535D4"/>
    <w:rsid w:val="00F53846"/>
    <w:rsid w:val="00F53C3F"/>
    <w:rsid w:val="00F53F29"/>
    <w:rsid w:val="00F53F4C"/>
    <w:rsid w:val="00F544E3"/>
    <w:rsid w:val="00F54A43"/>
    <w:rsid w:val="00F54A63"/>
    <w:rsid w:val="00F54B3B"/>
    <w:rsid w:val="00F553C2"/>
    <w:rsid w:val="00F5582B"/>
    <w:rsid w:val="00F55A20"/>
    <w:rsid w:val="00F55B92"/>
    <w:rsid w:val="00F55B9E"/>
    <w:rsid w:val="00F55ED0"/>
    <w:rsid w:val="00F56437"/>
    <w:rsid w:val="00F56446"/>
    <w:rsid w:val="00F565EB"/>
    <w:rsid w:val="00F56765"/>
    <w:rsid w:val="00F5678B"/>
    <w:rsid w:val="00F567DF"/>
    <w:rsid w:val="00F569D2"/>
    <w:rsid w:val="00F56C2D"/>
    <w:rsid w:val="00F56CE8"/>
    <w:rsid w:val="00F56D14"/>
    <w:rsid w:val="00F56E89"/>
    <w:rsid w:val="00F571FF"/>
    <w:rsid w:val="00F576C6"/>
    <w:rsid w:val="00F57919"/>
    <w:rsid w:val="00F57925"/>
    <w:rsid w:val="00F5792B"/>
    <w:rsid w:val="00F57A1A"/>
    <w:rsid w:val="00F57AFF"/>
    <w:rsid w:val="00F57C18"/>
    <w:rsid w:val="00F57DC0"/>
    <w:rsid w:val="00F57E71"/>
    <w:rsid w:val="00F57EEF"/>
    <w:rsid w:val="00F57F6F"/>
    <w:rsid w:val="00F60055"/>
    <w:rsid w:val="00F600B6"/>
    <w:rsid w:val="00F600EC"/>
    <w:rsid w:val="00F602D7"/>
    <w:rsid w:val="00F606F4"/>
    <w:rsid w:val="00F609A8"/>
    <w:rsid w:val="00F61261"/>
    <w:rsid w:val="00F615DE"/>
    <w:rsid w:val="00F618F3"/>
    <w:rsid w:val="00F61B8F"/>
    <w:rsid w:val="00F61BCB"/>
    <w:rsid w:val="00F61CF7"/>
    <w:rsid w:val="00F61FBD"/>
    <w:rsid w:val="00F62048"/>
    <w:rsid w:val="00F620E2"/>
    <w:rsid w:val="00F624C4"/>
    <w:rsid w:val="00F62746"/>
    <w:rsid w:val="00F62908"/>
    <w:rsid w:val="00F629E0"/>
    <w:rsid w:val="00F62C1C"/>
    <w:rsid w:val="00F62C26"/>
    <w:rsid w:val="00F62D9D"/>
    <w:rsid w:val="00F630A9"/>
    <w:rsid w:val="00F63120"/>
    <w:rsid w:val="00F63740"/>
    <w:rsid w:val="00F639EF"/>
    <w:rsid w:val="00F63B8B"/>
    <w:rsid w:val="00F63C07"/>
    <w:rsid w:val="00F63E6B"/>
    <w:rsid w:val="00F63EA4"/>
    <w:rsid w:val="00F63F9F"/>
    <w:rsid w:val="00F6423A"/>
    <w:rsid w:val="00F64ABA"/>
    <w:rsid w:val="00F64AC7"/>
    <w:rsid w:val="00F64DE7"/>
    <w:rsid w:val="00F64FAB"/>
    <w:rsid w:val="00F6509F"/>
    <w:rsid w:val="00F650C6"/>
    <w:rsid w:val="00F655DD"/>
    <w:rsid w:val="00F6574F"/>
    <w:rsid w:val="00F65830"/>
    <w:rsid w:val="00F65982"/>
    <w:rsid w:val="00F6599D"/>
    <w:rsid w:val="00F660C7"/>
    <w:rsid w:val="00F660DE"/>
    <w:rsid w:val="00F66283"/>
    <w:rsid w:val="00F662F4"/>
    <w:rsid w:val="00F66333"/>
    <w:rsid w:val="00F6673B"/>
    <w:rsid w:val="00F6695D"/>
    <w:rsid w:val="00F66BA1"/>
    <w:rsid w:val="00F66E8C"/>
    <w:rsid w:val="00F67186"/>
    <w:rsid w:val="00F67717"/>
    <w:rsid w:val="00F677B3"/>
    <w:rsid w:val="00F6782E"/>
    <w:rsid w:val="00F67C5C"/>
    <w:rsid w:val="00F67D0D"/>
    <w:rsid w:val="00F67FE5"/>
    <w:rsid w:val="00F7027A"/>
    <w:rsid w:val="00F70386"/>
    <w:rsid w:val="00F70491"/>
    <w:rsid w:val="00F70675"/>
    <w:rsid w:val="00F7093C"/>
    <w:rsid w:val="00F70AB9"/>
    <w:rsid w:val="00F70B1F"/>
    <w:rsid w:val="00F70B6F"/>
    <w:rsid w:val="00F71126"/>
    <w:rsid w:val="00F7123C"/>
    <w:rsid w:val="00F71BBD"/>
    <w:rsid w:val="00F71E3F"/>
    <w:rsid w:val="00F723A5"/>
    <w:rsid w:val="00F7262A"/>
    <w:rsid w:val="00F72631"/>
    <w:rsid w:val="00F72AFD"/>
    <w:rsid w:val="00F7390E"/>
    <w:rsid w:val="00F73C73"/>
    <w:rsid w:val="00F73F2A"/>
    <w:rsid w:val="00F74531"/>
    <w:rsid w:val="00F7497D"/>
    <w:rsid w:val="00F749BF"/>
    <w:rsid w:val="00F74E71"/>
    <w:rsid w:val="00F74EF9"/>
    <w:rsid w:val="00F74F8E"/>
    <w:rsid w:val="00F75223"/>
    <w:rsid w:val="00F752F2"/>
    <w:rsid w:val="00F754D0"/>
    <w:rsid w:val="00F754E9"/>
    <w:rsid w:val="00F75570"/>
    <w:rsid w:val="00F755C4"/>
    <w:rsid w:val="00F7586D"/>
    <w:rsid w:val="00F75A0F"/>
    <w:rsid w:val="00F75B60"/>
    <w:rsid w:val="00F75D1A"/>
    <w:rsid w:val="00F75DD7"/>
    <w:rsid w:val="00F76328"/>
    <w:rsid w:val="00F763FC"/>
    <w:rsid w:val="00F76695"/>
    <w:rsid w:val="00F767C2"/>
    <w:rsid w:val="00F76833"/>
    <w:rsid w:val="00F76875"/>
    <w:rsid w:val="00F768F5"/>
    <w:rsid w:val="00F769C6"/>
    <w:rsid w:val="00F769FF"/>
    <w:rsid w:val="00F76A90"/>
    <w:rsid w:val="00F772AE"/>
    <w:rsid w:val="00F77360"/>
    <w:rsid w:val="00F774BB"/>
    <w:rsid w:val="00F77610"/>
    <w:rsid w:val="00F77640"/>
    <w:rsid w:val="00F7766F"/>
    <w:rsid w:val="00F77853"/>
    <w:rsid w:val="00F7797A"/>
    <w:rsid w:val="00F77B57"/>
    <w:rsid w:val="00F77C3C"/>
    <w:rsid w:val="00F77E02"/>
    <w:rsid w:val="00F77E5E"/>
    <w:rsid w:val="00F77E6A"/>
    <w:rsid w:val="00F801A0"/>
    <w:rsid w:val="00F801A7"/>
    <w:rsid w:val="00F804F7"/>
    <w:rsid w:val="00F805B0"/>
    <w:rsid w:val="00F807C0"/>
    <w:rsid w:val="00F80848"/>
    <w:rsid w:val="00F80DBC"/>
    <w:rsid w:val="00F80EE4"/>
    <w:rsid w:val="00F812D3"/>
    <w:rsid w:val="00F8139D"/>
    <w:rsid w:val="00F8154D"/>
    <w:rsid w:val="00F8166F"/>
    <w:rsid w:val="00F8171D"/>
    <w:rsid w:val="00F8172E"/>
    <w:rsid w:val="00F81903"/>
    <w:rsid w:val="00F81DAA"/>
    <w:rsid w:val="00F81E27"/>
    <w:rsid w:val="00F821AA"/>
    <w:rsid w:val="00F82904"/>
    <w:rsid w:val="00F82E51"/>
    <w:rsid w:val="00F82F46"/>
    <w:rsid w:val="00F83156"/>
    <w:rsid w:val="00F8315D"/>
    <w:rsid w:val="00F831E1"/>
    <w:rsid w:val="00F83294"/>
    <w:rsid w:val="00F83353"/>
    <w:rsid w:val="00F83649"/>
    <w:rsid w:val="00F836A5"/>
    <w:rsid w:val="00F83BEF"/>
    <w:rsid w:val="00F8410F"/>
    <w:rsid w:val="00F84117"/>
    <w:rsid w:val="00F84352"/>
    <w:rsid w:val="00F843FA"/>
    <w:rsid w:val="00F8458B"/>
    <w:rsid w:val="00F84691"/>
    <w:rsid w:val="00F8477B"/>
    <w:rsid w:val="00F849CE"/>
    <w:rsid w:val="00F84A1F"/>
    <w:rsid w:val="00F84B1F"/>
    <w:rsid w:val="00F84C0A"/>
    <w:rsid w:val="00F84D65"/>
    <w:rsid w:val="00F84DB8"/>
    <w:rsid w:val="00F84EFC"/>
    <w:rsid w:val="00F84F69"/>
    <w:rsid w:val="00F851D7"/>
    <w:rsid w:val="00F85225"/>
    <w:rsid w:val="00F85362"/>
    <w:rsid w:val="00F853E4"/>
    <w:rsid w:val="00F8551D"/>
    <w:rsid w:val="00F85692"/>
    <w:rsid w:val="00F85735"/>
    <w:rsid w:val="00F85918"/>
    <w:rsid w:val="00F859F6"/>
    <w:rsid w:val="00F85CB0"/>
    <w:rsid w:val="00F85FC7"/>
    <w:rsid w:val="00F861F1"/>
    <w:rsid w:val="00F862D3"/>
    <w:rsid w:val="00F862DF"/>
    <w:rsid w:val="00F8647F"/>
    <w:rsid w:val="00F866FC"/>
    <w:rsid w:val="00F8699A"/>
    <w:rsid w:val="00F86D43"/>
    <w:rsid w:val="00F86DDF"/>
    <w:rsid w:val="00F87194"/>
    <w:rsid w:val="00F87648"/>
    <w:rsid w:val="00F87843"/>
    <w:rsid w:val="00F8794C"/>
    <w:rsid w:val="00F87B0D"/>
    <w:rsid w:val="00F87D19"/>
    <w:rsid w:val="00F87D76"/>
    <w:rsid w:val="00F87ECF"/>
    <w:rsid w:val="00F87FEA"/>
    <w:rsid w:val="00F90194"/>
    <w:rsid w:val="00F901EA"/>
    <w:rsid w:val="00F9031F"/>
    <w:rsid w:val="00F90572"/>
    <w:rsid w:val="00F90981"/>
    <w:rsid w:val="00F90AA9"/>
    <w:rsid w:val="00F90AE2"/>
    <w:rsid w:val="00F90EFB"/>
    <w:rsid w:val="00F91160"/>
    <w:rsid w:val="00F912EB"/>
    <w:rsid w:val="00F91554"/>
    <w:rsid w:val="00F91682"/>
    <w:rsid w:val="00F917B3"/>
    <w:rsid w:val="00F91865"/>
    <w:rsid w:val="00F9190B"/>
    <w:rsid w:val="00F91B54"/>
    <w:rsid w:val="00F91B57"/>
    <w:rsid w:val="00F91B5E"/>
    <w:rsid w:val="00F91D11"/>
    <w:rsid w:val="00F9282E"/>
    <w:rsid w:val="00F92839"/>
    <w:rsid w:val="00F928FD"/>
    <w:rsid w:val="00F92C1D"/>
    <w:rsid w:val="00F92E0A"/>
    <w:rsid w:val="00F932C0"/>
    <w:rsid w:val="00F9343A"/>
    <w:rsid w:val="00F93981"/>
    <w:rsid w:val="00F939C9"/>
    <w:rsid w:val="00F93B43"/>
    <w:rsid w:val="00F94077"/>
    <w:rsid w:val="00F940B3"/>
    <w:rsid w:val="00F9411B"/>
    <w:rsid w:val="00F94285"/>
    <w:rsid w:val="00F9442C"/>
    <w:rsid w:val="00F94544"/>
    <w:rsid w:val="00F9457B"/>
    <w:rsid w:val="00F9457C"/>
    <w:rsid w:val="00F94650"/>
    <w:rsid w:val="00F94680"/>
    <w:rsid w:val="00F948D5"/>
    <w:rsid w:val="00F94CFE"/>
    <w:rsid w:val="00F9504B"/>
    <w:rsid w:val="00F951C0"/>
    <w:rsid w:val="00F953EB"/>
    <w:rsid w:val="00F9554E"/>
    <w:rsid w:val="00F9566E"/>
    <w:rsid w:val="00F957D0"/>
    <w:rsid w:val="00F957E1"/>
    <w:rsid w:val="00F96109"/>
    <w:rsid w:val="00F96117"/>
    <w:rsid w:val="00F963F4"/>
    <w:rsid w:val="00F9656A"/>
    <w:rsid w:val="00F96681"/>
    <w:rsid w:val="00F96B32"/>
    <w:rsid w:val="00F96DE2"/>
    <w:rsid w:val="00F96E52"/>
    <w:rsid w:val="00F96E5D"/>
    <w:rsid w:val="00F96E63"/>
    <w:rsid w:val="00F96F99"/>
    <w:rsid w:val="00F9738E"/>
    <w:rsid w:val="00F973FD"/>
    <w:rsid w:val="00F9753B"/>
    <w:rsid w:val="00F97C97"/>
    <w:rsid w:val="00F97E73"/>
    <w:rsid w:val="00F97EC9"/>
    <w:rsid w:val="00F97EF2"/>
    <w:rsid w:val="00FA020A"/>
    <w:rsid w:val="00FA0631"/>
    <w:rsid w:val="00FA07BA"/>
    <w:rsid w:val="00FA0989"/>
    <w:rsid w:val="00FA0BF0"/>
    <w:rsid w:val="00FA0D3A"/>
    <w:rsid w:val="00FA1477"/>
    <w:rsid w:val="00FA1C32"/>
    <w:rsid w:val="00FA1CDC"/>
    <w:rsid w:val="00FA1D56"/>
    <w:rsid w:val="00FA244A"/>
    <w:rsid w:val="00FA250A"/>
    <w:rsid w:val="00FA2599"/>
    <w:rsid w:val="00FA276F"/>
    <w:rsid w:val="00FA287F"/>
    <w:rsid w:val="00FA28CD"/>
    <w:rsid w:val="00FA2B3F"/>
    <w:rsid w:val="00FA2BE5"/>
    <w:rsid w:val="00FA2CC8"/>
    <w:rsid w:val="00FA2DB0"/>
    <w:rsid w:val="00FA2F52"/>
    <w:rsid w:val="00FA33A6"/>
    <w:rsid w:val="00FA3693"/>
    <w:rsid w:val="00FA3A88"/>
    <w:rsid w:val="00FA3B7C"/>
    <w:rsid w:val="00FA4478"/>
    <w:rsid w:val="00FA463A"/>
    <w:rsid w:val="00FA46B8"/>
    <w:rsid w:val="00FA4713"/>
    <w:rsid w:val="00FA477C"/>
    <w:rsid w:val="00FA4A3A"/>
    <w:rsid w:val="00FA4B19"/>
    <w:rsid w:val="00FA4C00"/>
    <w:rsid w:val="00FA5112"/>
    <w:rsid w:val="00FA5179"/>
    <w:rsid w:val="00FA558F"/>
    <w:rsid w:val="00FA60C4"/>
    <w:rsid w:val="00FA65FD"/>
    <w:rsid w:val="00FA6970"/>
    <w:rsid w:val="00FA6BCE"/>
    <w:rsid w:val="00FA70A3"/>
    <w:rsid w:val="00FA72E2"/>
    <w:rsid w:val="00FA78C6"/>
    <w:rsid w:val="00FA7A65"/>
    <w:rsid w:val="00FA7E89"/>
    <w:rsid w:val="00FB0027"/>
    <w:rsid w:val="00FB0563"/>
    <w:rsid w:val="00FB09C0"/>
    <w:rsid w:val="00FB0B79"/>
    <w:rsid w:val="00FB0CBE"/>
    <w:rsid w:val="00FB0F00"/>
    <w:rsid w:val="00FB0F43"/>
    <w:rsid w:val="00FB0FC4"/>
    <w:rsid w:val="00FB101B"/>
    <w:rsid w:val="00FB1123"/>
    <w:rsid w:val="00FB13C0"/>
    <w:rsid w:val="00FB1533"/>
    <w:rsid w:val="00FB15F0"/>
    <w:rsid w:val="00FB15F1"/>
    <w:rsid w:val="00FB17AD"/>
    <w:rsid w:val="00FB1810"/>
    <w:rsid w:val="00FB189D"/>
    <w:rsid w:val="00FB1968"/>
    <w:rsid w:val="00FB1D2B"/>
    <w:rsid w:val="00FB218E"/>
    <w:rsid w:val="00FB2529"/>
    <w:rsid w:val="00FB259D"/>
    <w:rsid w:val="00FB2A77"/>
    <w:rsid w:val="00FB312D"/>
    <w:rsid w:val="00FB3141"/>
    <w:rsid w:val="00FB32B5"/>
    <w:rsid w:val="00FB32BE"/>
    <w:rsid w:val="00FB33E5"/>
    <w:rsid w:val="00FB34D3"/>
    <w:rsid w:val="00FB37FD"/>
    <w:rsid w:val="00FB3A0E"/>
    <w:rsid w:val="00FB3B68"/>
    <w:rsid w:val="00FB3CFB"/>
    <w:rsid w:val="00FB4194"/>
    <w:rsid w:val="00FB46FE"/>
    <w:rsid w:val="00FB4877"/>
    <w:rsid w:val="00FB4A53"/>
    <w:rsid w:val="00FB4A7E"/>
    <w:rsid w:val="00FB4B79"/>
    <w:rsid w:val="00FB4D0E"/>
    <w:rsid w:val="00FB4E76"/>
    <w:rsid w:val="00FB5262"/>
    <w:rsid w:val="00FB5436"/>
    <w:rsid w:val="00FB5552"/>
    <w:rsid w:val="00FB5B36"/>
    <w:rsid w:val="00FB5BE9"/>
    <w:rsid w:val="00FB5C1C"/>
    <w:rsid w:val="00FB5C9D"/>
    <w:rsid w:val="00FB5DF1"/>
    <w:rsid w:val="00FB5F35"/>
    <w:rsid w:val="00FB5FD1"/>
    <w:rsid w:val="00FB6050"/>
    <w:rsid w:val="00FB67DC"/>
    <w:rsid w:val="00FB70CC"/>
    <w:rsid w:val="00FB736C"/>
    <w:rsid w:val="00FB745E"/>
    <w:rsid w:val="00FB7577"/>
    <w:rsid w:val="00FB75BC"/>
    <w:rsid w:val="00FB7B38"/>
    <w:rsid w:val="00FB7C67"/>
    <w:rsid w:val="00FC07BF"/>
    <w:rsid w:val="00FC07D7"/>
    <w:rsid w:val="00FC081E"/>
    <w:rsid w:val="00FC13C2"/>
    <w:rsid w:val="00FC1770"/>
    <w:rsid w:val="00FC180A"/>
    <w:rsid w:val="00FC1B3C"/>
    <w:rsid w:val="00FC1BA5"/>
    <w:rsid w:val="00FC1C63"/>
    <w:rsid w:val="00FC1E26"/>
    <w:rsid w:val="00FC2399"/>
    <w:rsid w:val="00FC27BA"/>
    <w:rsid w:val="00FC2843"/>
    <w:rsid w:val="00FC2A35"/>
    <w:rsid w:val="00FC2A53"/>
    <w:rsid w:val="00FC2C20"/>
    <w:rsid w:val="00FC2E41"/>
    <w:rsid w:val="00FC2F0A"/>
    <w:rsid w:val="00FC2F4A"/>
    <w:rsid w:val="00FC3597"/>
    <w:rsid w:val="00FC369E"/>
    <w:rsid w:val="00FC37ED"/>
    <w:rsid w:val="00FC38AA"/>
    <w:rsid w:val="00FC3902"/>
    <w:rsid w:val="00FC3B89"/>
    <w:rsid w:val="00FC3D00"/>
    <w:rsid w:val="00FC3ECF"/>
    <w:rsid w:val="00FC3FC3"/>
    <w:rsid w:val="00FC405B"/>
    <w:rsid w:val="00FC4222"/>
    <w:rsid w:val="00FC4C9A"/>
    <w:rsid w:val="00FC4CAB"/>
    <w:rsid w:val="00FC50D1"/>
    <w:rsid w:val="00FC5442"/>
    <w:rsid w:val="00FC5629"/>
    <w:rsid w:val="00FC57FB"/>
    <w:rsid w:val="00FC5823"/>
    <w:rsid w:val="00FC5929"/>
    <w:rsid w:val="00FC59B7"/>
    <w:rsid w:val="00FC5B08"/>
    <w:rsid w:val="00FC5B13"/>
    <w:rsid w:val="00FC5E9A"/>
    <w:rsid w:val="00FC60C1"/>
    <w:rsid w:val="00FC618C"/>
    <w:rsid w:val="00FC663D"/>
    <w:rsid w:val="00FC673D"/>
    <w:rsid w:val="00FC676D"/>
    <w:rsid w:val="00FC6FC9"/>
    <w:rsid w:val="00FC7037"/>
    <w:rsid w:val="00FC71A0"/>
    <w:rsid w:val="00FC730F"/>
    <w:rsid w:val="00FC7450"/>
    <w:rsid w:val="00FC7ABC"/>
    <w:rsid w:val="00FD0220"/>
    <w:rsid w:val="00FD076B"/>
    <w:rsid w:val="00FD0A42"/>
    <w:rsid w:val="00FD0E26"/>
    <w:rsid w:val="00FD0FE1"/>
    <w:rsid w:val="00FD11CB"/>
    <w:rsid w:val="00FD1228"/>
    <w:rsid w:val="00FD1583"/>
    <w:rsid w:val="00FD1783"/>
    <w:rsid w:val="00FD19D7"/>
    <w:rsid w:val="00FD19F2"/>
    <w:rsid w:val="00FD1D9C"/>
    <w:rsid w:val="00FD1EE9"/>
    <w:rsid w:val="00FD2179"/>
    <w:rsid w:val="00FD26AD"/>
    <w:rsid w:val="00FD26B8"/>
    <w:rsid w:val="00FD281D"/>
    <w:rsid w:val="00FD2B0C"/>
    <w:rsid w:val="00FD2B55"/>
    <w:rsid w:val="00FD2BB1"/>
    <w:rsid w:val="00FD2E72"/>
    <w:rsid w:val="00FD36AF"/>
    <w:rsid w:val="00FD3910"/>
    <w:rsid w:val="00FD391F"/>
    <w:rsid w:val="00FD3A5F"/>
    <w:rsid w:val="00FD3B8F"/>
    <w:rsid w:val="00FD3BF2"/>
    <w:rsid w:val="00FD3DBA"/>
    <w:rsid w:val="00FD3DD9"/>
    <w:rsid w:val="00FD417F"/>
    <w:rsid w:val="00FD4346"/>
    <w:rsid w:val="00FD470A"/>
    <w:rsid w:val="00FD4800"/>
    <w:rsid w:val="00FD4E1A"/>
    <w:rsid w:val="00FD4F84"/>
    <w:rsid w:val="00FD5030"/>
    <w:rsid w:val="00FD5163"/>
    <w:rsid w:val="00FD52D8"/>
    <w:rsid w:val="00FD5388"/>
    <w:rsid w:val="00FD552D"/>
    <w:rsid w:val="00FD5673"/>
    <w:rsid w:val="00FD56E2"/>
    <w:rsid w:val="00FD5995"/>
    <w:rsid w:val="00FD59C3"/>
    <w:rsid w:val="00FD5C67"/>
    <w:rsid w:val="00FD5CBA"/>
    <w:rsid w:val="00FD5D66"/>
    <w:rsid w:val="00FD5E12"/>
    <w:rsid w:val="00FD5E5A"/>
    <w:rsid w:val="00FD5EE6"/>
    <w:rsid w:val="00FD5F16"/>
    <w:rsid w:val="00FD5F57"/>
    <w:rsid w:val="00FD628E"/>
    <w:rsid w:val="00FD63E2"/>
    <w:rsid w:val="00FD6843"/>
    <w:rsid w:val="00FD68B8"/>
    <w:rsid w:val="00FD68CE"/>
    <w:rsid w:val="00FD7185"/>
    <w:rsid w:val="00FD72D6"/>
    <w:rsid w:val="00FD7421"/>
    <w:rsid w:val="00FD748F"/>
    <w:rsid w:val="00FD7CDD"/>
    <w:rsid w:val="00FE0578"/>
    <w:rsid w:val="00FE085F"/>
    <w:rsid w:val="00FE08F6"/>
    <w:rsid w:val="00FE0906"/>
    <w:rsid w:val="00FE09ED"/>
    <w:rsid w:val="00FE0A0B"/>
    <w:rsid w:val="00FE0CE4"/>
    <w:rsid w:val="00FE0E63"/>
    <w:rsid w:val="00FE0F07"/>
    <w:rsid w:val="00FE10DE"/>
    <w:rsid w:val="00FE13E9"/>
    <w:rsid w:val="00FE1CF4"/>
    <w:rsid w:val="00FE1ECB"/>
    <w:rsid w:val="00FE220D"/>
    <w:rsid w:val="00FE2402"/>
    <w:rsid w:val="00FE2BDE"/>
    <w:rsid w:val="00FE2F2A"/>
    <w:rsid w:val="00FE32C0"/>
    <w:rsid w:val="00FE3350"/>
    <w:rsid w:val="00FE379E"/>
    <w:rsid w:val="00FE3ACF"/>
    <w:rsid w:val="00FE3CB2"/>
    <w:rsid w:val="00FE409B"/>
    <w:rsid w:val="00FE4203"/>
    <w:rsid w:val="00FE4243"/>
    <w:rsid w:val="00FE445D"/>
    <w:rsid w:val="00FE44D3"/>
    <w:rsid w:val="00FE4B03"/>
    <w:rsid w:val="00FE4CFD"/>
    <w:rsid w:val="00FE4DA5"/>
    <w:rsid w:val="00FE4E8F"/>
    <w:rsid w:val="00FE4F2A"/>
    <w:rsid w:val="00FE5052"/>
    <w:rsid w:val="00FE505E"/>
    <w:rsid w:val="00FE5725"/>
    <w:rsid w:val="00FE57CA"/>
    <w:rsid w:val="00FE5D3E"/>
    <w:rsid w:val="00FE6007"/>
    <w:rsid w:val="00FE614B"/>
    <w:rsid w:val="00FE67C8"/>
    <w:rsid w:val="00FE69AA"/>
    <w:rsid w:val="00FE69E4"/>
    <w:rsid w:val="00FE6C93"/>
    <w:rsid w:val="00FE6E29"/>
    <w:rsid w:val="00FE7167"/>
    <w:rsid w:val="00FE7213"/>
    <w:rsid w:val="00FE727C"/>
    <w:rsid w:val="00FE7428"/>
    <w:rsid w:val="00FE750B"/>
    <w:rsid w:val="00FE75BB"/>
    <w:rsid w:val="00FE7677"/>
    <w:rsid w:val="00FE789B"/>
    <w:rsid w:val="00FE78A6"/>
    <w:rsid w:val="00FF0205"/>
    <w:rsid w:val="00FF0230"/>
    <w:rsid w:val="00FF0269"/>
    <w:rsid w:val="00FF031A"/>
    <w:rsid w:val="00FF050F"/>
    <w:rsid w:val="00FF081D"/>
    <w:rsid w:val="00FF0996"/>
    <w:rsid w:val="00FF09DA"/>
    <w:rsid w:val="00FF0C22"/>
    <w:rsid w:val="00FF0C2C"/>
    <w:rsid w:val="00FF0C38"/>
    <w:rsid w:val="00FF0C39"/>
    <w:rsid w:val="00FF0DF6"/>
    <w:rsid w:val="00FF15F4"/>
    <w:rsid w:val="00FF1610"/>
    <w:rsid w:val="00FF16D0"/>
    <w:rsid w:val="00FF2195"/>
    <w:rsid w:val="00FF21DE"/>
    <w:rsid w:val="00FF230A"/>
    <w:rsid w:val="00FF232B"/>
    <w:rsid w:val="00FF2532"/>
    <w:rsid w:val="00FF25C9"/>
    <w:rsid w:val="00FF27A9"/>
    <w:rsid w:val="00FF27AC"/>
    <w:rsid w:val="00FF2C23"/>
    <w:rsid w:val="00FF2D85"/>
    <w:rsid w:val="00FF3187"/>
    <w:rsid w:val="00FF37A6"/>
    <w:rsid w:val="00FF3B84"/>
    <w:rsid w:val="00FF3E21"/>
    <w:rsid w:val="00FF3E8C"/>
    <w:rsid w:val="00FF4084"/>
    <w:rsid w:val="00FF412D"/>
    <w:rsid w:val="00FF416E"/>
    <w:rsid w:val="00FF44F4"/>
    <w:rsid w:val="00FF4553"/>
    <w:rsid w:val="00FF45C0"/>
    <w:rsid w:val="00FF472D"/>
    <w:rsid w:val="00FF4835"/>
    <w:rsid w:val="00FF4F1F"/>
    <w:rsid w:val="00FF5127"/>
    <w:rsid w:val="00FF5ABF"/>
    <w:rsid w:val="00FF5B66"/>
    <w:rsid w:val="00FF5BC5"/>
    <w:rsid w:val="00FF5C04"/>
    <w:rsid w:val="00FF5DB2"/>
    <w:rsid w:val="00FF6111"/>
    <w:rsid w:val="00FF648B"/>
    <w:rsid w:val="00FF6626"/>
    <w:rsid w:val="00FF6697"/>
    <w:rsid w:val="00FF6A97"/>
    <w:rsid w:val="00FF6F67"/>
    <w:rsid w:val="00FF6F80"/>
    <w:rsid w:val="00FF71C7"/>
    <w:rsid w:val="00FF71D3"/>
    <w:rsid w:val="00FF7347"/>
    <w:rsid w:val="00FF735D"/>
    <w:rsid w:val="00FF75AB"/>
    <w:rsid w:val="00FF7857"/>
    <w:rsid w:val="00FF7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5DA2"/>
  <w15:docId w15:val="{10A65F4F-8926-4267-BBB4-4D0EE745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53"/>
    <w:pPr>
      <w:spacing w:before="120"/>
      <w:ind w:firstLine="567"/>
    </w:pPr>
    <w:rPr>
      <w:rFonts w:ascii="Times New Roman" w:eastAsia="Times New Roman" w:hAnsi="Times New Roman"/>
      <w:sz w:val="28"/>
      <w:szCs w:val="24"/>
    </w:rPr>
  </w:style>
  <w:style w:type="paragraph" w:styleId="Heading1">
    <w:name w:val="heading 1"/>
    <w:basedOn w:val="Normal"/>
    <w:next w:val="Normal"/>
    <w:link w:val="Heading1Char"/>
    <w:uiPriority w:val="9"/>
    <w:qFormat/>
    <w:rsid w:val="00D41560"/>
    <w:pPr>
      <w:keepNext/>
      <w:keepLines/>
      <w:spacing w:before="480"/>
      <w:outlineLvl w:val="0"/>
    </w:pPr>
    <w:rPr>
      <w:rFonts w:ascii="Cambria" w:hAnsi="Cambria"/>
      <w:b/>
      <w:bCs/>
      <w:color w:val="365F91"/>
      <w:szCs w:val="28"/>
    </w:rPr>
  </w:style>
  <w:style w:type="paragraph" w:styleId="Heading2">
    <w:name w:val="heading 2"/>
    <w:basedOn w:val="Normal"/>
    <w:next w:val="Normal"/>
    <w:link w:val="Heading2Char"/>
    <w:uiPriority w:val="9"/>
    <w:qFormat/>
    <w:rsid w:val="006E4A20"/>
    <w:pPr>
      <w:keepNext/>
      <w:keepLines/>
      <w:outlineLvl w:val="1"/>
    </w:pPr>
    <w:rPr>
      <w:b/>
      <w:bCs/>
      <w:color w:val="000000"/>
      <w:szCs w:val="26"/>
    </w:rPr>
  </w:style>
  <w:style w:type="paragraph" w:styleId="Heading3">
    <w:name w:val="heading 3"/>
    <w:basedOn w:val="Normal"/>
    <w:next w:val="Normal"/>
    <w:link w:val="Heading3Char"/>
    <w:uiPriority w:val="9"/>
    <w:qFormat/>
    <w:rsid w:val="0042356B"/>
    <w:pPr>
      <w:keepNext/>
      <w:keepLines/>
      <w:spacing w:before="200"/>
      <w:outlineLvl w:val="2"/>
    </w:pPr>
    <w:rPr>
      <w:rFonts w:ascii="Cambria" w:hAnsi="Cambria"/>
      <w:b/>
      <w:bCs/>
      <w:color w:val="4F81BD"/>
      <w:sz w:val="24"/>
    </w:rPr>
  </w:style>
  <w:style w:type="paragraph" w:styleId="Heading4">
    <w:name w:val="heading 4"/>
    <w:basedOn w:val="Normal"/>
    <w:next w:val="Normal"/>
    <w:link w:val="Heading4Char"/>
    <w:uiPriority w:val="9"/>
    <w:qFormat/>
    <w:rsid w:val="00B070C2"/>
    <w:pPr>
      <w:keepNext/>
      <w:spacing w:before="240" w:after="60"/>
      <w:outlineLvl w:val="3"/>
    </w:pPr>
    <w:rPr>
      <w:rFonts w:ascii="Arial" w:hAnsi="Arial"/>
      <w:b/>
      <w:bCs/>
      <w:szCs w:val="28"/>
    </w:rPr>
  </w:style>
  <w:style w:type="paragraph" w:styleId="Heading5">
    <w:name w:val="heading 5"/>
    <w:basedOn w:val="Normal"/>
    <w:next w:val="Normal"/>
    <w:link w:val="Heading5Char"/>
    <w:uiPriority w:val="9"/>
    <w:qFormat/>
    <w:rsid w:val="00D025D0"/>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765DCE"/>
    <w:pPr>
      <w:spacing w:before="240" w:after="60"/>
      <w:outlineLvl w:val="5"/>
    </w:pPr>
    <w:rPr>
      <w:rFonts w:ascii="Calibri" w:hAnsi="Calibri"/>
      <w:b/>
      <w:bCs/>
      <w:sz w:val="20"/>
      <w:szCs w:val="20"/>
    </w:rPr>
  </w:style>
  <w:style w:type="paragraph" w:styleId="Heading9">
    <w:name w:val="heading 9"/>
    <w:basedOn w:val="Normal"/>
    <w:next w:val="Normal"/>
    <w:link w:val="Heading9Char"/>
    <w:uiPriority w:val="9"/>
    <w:semiHidden/>
    <w:unhideWhenUsed/>
    <w:qFormat/>
    <w:rsid w:val="007E51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156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E4A20"/>
    <w:rPr>
      <w:rFonts w:ascii="Times New Roman" w:eastAsia="Times New Roman" w:hAnsi="Times New Roman"/>
      <w:b/>
      <w:bCs/>
      <w:color w:val="000000"/>
      <w:sz w:val="28"/>
      <w:szCs w:val="26"/>
    </w:rPr>
  </w:style>
  <w:style w:type="character" w:customStyle="1" w:styleId="Heading3Char">
    <w:name w:val="Heading 3 Char"/>
    <w:link w:val="Heading3"/>
    <w:uiPriority w:val="9"/>
    <w:rsid w:val="0042356B"/>
    <w:rPr>
      <w:rFonts w:ascii="Cambria" w:eastAsia="Times New Roman" w:hAnsi="Cambria" w:cs="Times New Roman"/>
      <w:b/>
      <w:bCs/>
      <w:color w:val="4F81BD"/>
      <w:sz w:val="24"/>
      <w:szCs w:val="24"/>
    </w:rPr>
  </w:style>
  <w:style w:type="character" w:customStyle="1" w:styleId="Heading6Char">
    <w:name w:val="Heading 6 Char"/>
    <w:link w:val="Heading6"/>
    <w:semiHidden/>
    <w:rsid w:val="00765DCE"/>
    <w:rPr>
      <w:rFonts w:ascii="Calibri" w:eastAsia="Times New Roman" w:hAnsi="Calibri" w:cs="Times New Roman"/>
      <w:b/>
      <w:bCs/>
    </w:rPr>
  </w:style>
  <w:style w:type="paragraph" w:styleId="BodyText">
    <w:name w:val="Body Text"/>
    <w:basedOn w:val="Normal"/>
    <w:link w:val="BodyTextChar"/>
    <w:rsid w:val="00D976DE"/>
    <w:pPr>
      <w:jc w:val="center"/>
    </w:pPr>
    <w:rPr>
      <w:b/>
      <w:bCs/>
      <w:spacing w:val="-10"/>
      <w:sz w:val="32"/>
    </w:rPr>
  </w:style>
  <w:style w:type="character" w:customStyle="1" w:styleId="BodyTextChar">
    <w:name w:val="Body Text Char"/>
    <w:link w:val="BodyText"/>
    <w:rsid w:val="00D976DE"/>
    <w:rPr>
      <w:rFonts w:ascii="Times New Roman" w:eastAsia="Times New Roman" w:hAnsi="Times New Roman" w:cs="Times New Roman"/>
      <w:b/>
      <w:bCs/>
      <w:spacing w:val="-10"/>
      <w:sz w:val="32"/>
      <w:szCs w:val="24"/>
    </w:rPr>
  </w:style>
  <w:style w:type="paragraph" w:styleId="BodyTextIndent">
    <w:name w:val="Body Text Indent"/>
    <w:basedOn w:val="Normal"/>
    <w:link w:val="BodyTextIndentChar"/>
    <w:rsid w:val="00765DCE"/>
    <w:pPr>
      <w:spacing w:after="120"/>
      <w:ind w:left="360"/>
    </w:pPr>
    <w:rPr>
      <w:sz w:val="24"/>
    </w:rPr>
  </w:style>
  <w:style w:type="character" w:customStyle="1" w:styleId="BodyTextIndentChar">
    <w:name w:val="Body Text Indent Char"/>
    <w:link w:val="BodyTextIndent"/>
    <w:rsid w:val="00765DCE"/>
    <w:rPr>
      <w:rFonts w:ascii="Times New Roman" w:eastAsia="Times New Roman" w:hAnsi="Times New Roman" w:cs="Times New Roman"/>
      <w:sz w:val="24"/>
      <w:szCs w:val="24"/>
    </w:rPr>
  </w:style>
  <w:style w:type="paragraph" w:customStyle="1" w:styleId="1tieude1">
    <w:name w:val="1. tieu de 1"/>
    <w:basedOn w:val="Normal"/>
    <w:rsid w:val="00765DCE"/>
    <w:pPr>
      <w:spacing w:line="360" w:lineRule="auto"/>
      <w:ind w:firstLine="851"/>
      <w:jc w:val="center"/>
    </w:pPr>
    <w:rPr>
      <w:rFonts w:ascii=".VnTimeH" w:eastAsia="Batang" w:hAnsi=".VnTimeH"/>
      <w:b/>
      <w:szCs w:val="20"/>
      <w:lang w:val="en-GB"/>
    </w:rPr>
  </w:style>
  <w:style w:type="paragraph" w:customStyle="1" w:styleId="ListParagraph1">
    <w:name w:val="List Paragraph1"/>
    <w:aliases w:val="Sub-heading,ADB paragraph numbering,List Paragraph nowy,Bullets,List Paragraph (numbered (a)),Numbered List Paragraph,Bullet 2,List Bullet-OpsManual,References,Title Style 1,Liste 1,ANNEX,List Paragraph2,Normal 2"/>
    <w:basedOn w:val="Normal"/>
    <w:link w:val="ListParagraphChar"/>
    <w:uiPriority w:val="99"/>
    <w:qFormat/>
    <w:rsid w:val="0042356B"/>
    <w:pPr>
      <w:ind w:left="720"/>
      <w:contextualSpacing/>
    </w:pPr>
    <w:rPr>
      <w:sz w:val="24"/>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1"/>
    <w:uiPriority w:val="99"/>
    <w:locked/>
    <w:rsid w:val="00E05A67"/>
    <w:rPr>
      <w:rFonts w:ascii="Times New Roman" w:eastAsia="Times New Roman" w:hAnsi="Times New Roman" w:cs="Times New Roman"/>
      <w:sz w:val="24"/>
      <w:szCs w:val="24"/>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F9031F"/>
  </w:style>
  <w:style w:type="character" w:customStyle="1" w:styleId="apple-converted-space">
    <w:name w:val="apple-converted-space"/>
    <w:basedOn w:val="DefaultParagraphFont"/>
    <w:rsid w:val="00F9031F"/>
  </w:style>
  <w:style w:type="paragraph" w:styleId="NormalWeb">
    <w:name w:val="Normal (Web)"/>
    <w:aliases w:val="Char Char Char Char Char Char Char Char Char Char Char Char Char Char Char,Char Char Char Char Char Char Char Char Char Char Char Char,Char Char Cha,Normal (Web) Char Char Char Char Char,Обычный (веб)1,Обычный (веб) Знак,Обычный (веб) Знак1"/>
    <w:basedOn w:val="Normal"/>
    <w:link w:val="NormalWebChar"/>
    <w:uiPriority w:val="99"/>
    <w:qFormat/>
    <w:rsid w:val="008D2259"/>
    <w:pPr>
      <w:spacing w:before="100" w:beforeAutospacing="1" w:after="100" w:afterAutospacing="1"/>
    </w:pPr>
  </w:style>
  <w:style w:type="character" w:customStyle="1" w:styleId="Vanbnnidung">
    <w:name w:val="Van b?n n?i dung"/>
    <w:rsid w:val="003C3769"/>
    <w:rPr>
      <w:rFonts w:ascii="Times New Roman" w:hAnsi="Times New Roman" w:cs="Times New Roman"/>
      <w:sz w:val="25"/>
      <w:szCs w:val="25"/>
      <w:u w:val="none"/>
    </w:rPr>
  </w:style>
  <w:style w:type="character" w:customStyle="1" w:styleId="Vanbnnidung9">
    <w:name w:val="Van b?n n?i dung9"/>
    <w:rsid w:val="003C3769"/>
    <w:rPr>
      <w:rFonts w:ascii="Times New Roman" w:hAnsi="Times New Roman" w:cs="Times New Roman"/>
      <w:sz w:val="25"/>
      <w:szCs w:val="25"/>
      <w:u w:val="none"/>
    </w:rPr>
  </w:style>
  <w:style w:type="character" w:customStyle="1" w:styleId="Charlcharlcharl1Char">
    <w:name w:val="Charl charl charl1 Char"/>
    <w:link w:val="Charlcharlcharl1"/>
    <w:locked/>
    <w:rsid w:val="003C3769"/>
    <w:rPr>
      <w:rFonts w:ascii="VNI-Times" w:hAnsi="VNI-Times"/>
      <w:color w:val="0000FF"/>
      <w:szCs w:val="28"/>
      <w:lang w:val="sv-SE" w:eastAsia="vi-VN"/>
    </w:rPr>
  </w:style>
  <w:style w:type="paragraph" w:customStyle="1" w:styleId="Charlcharlcharl1">
    <w:name w:val="Charl charl charl1"/>
    <w:basedOn w:val="Normal"/>
    <w:link w:val="Charlcharlcharl1Char"/>
    <w:rsid w:val="003C3769"/>
    <w:pPr>
      <w:suppressAutoHyphens/>
      <w:ind w:firstLine="561"/>
      <w:jc w:val="both"/>
    </w:pPr>
    <w:rPr>
      <w:rFonts w:ascii="VNI-Times" w:eastAsia="Calibri" w:hAnsi="VNI-Times"/>
      <w:color w:val="0000FF"/>
      <w:sz w:val="20"/>
      <w:szCs w:val="28"/>
      <w:lang w:val="sv-SE" w:eastAsia="vi-VN"/>
    </w:rPr>
  </w:style>
  <w:style w:type="character" w:styleId="Emphasis">
    <w:name w:val="Emphasis"/>
    <w:uiPriority w:val="20"/>
    <w:qFormat/>
    <w:rsid w:val="001B1940"/>
    <w:rPr>
      <w:i/>
      <w:iCs/>
    </w:rPr>
  </w:style>
  <w:style w:type="paragraph" w:styleId="BodyTextFirstIndent">
    <w:name w:val="Body Text First Indent"/>
    <w:basedOn w:val="BodyText"/>
    <w:link w:val="BodyTextFirstIndentChar"/>
    <w:rsid w:val="00243737"/>
    <w:pPr>
      <w:spacing w:after="120"/>
      <w:ind w:firstLine="210"/>
      <w:jc w:val="left"/>
    </w:pPr>
    <w:rPr>
      <w:sz w:val="24"/>
    </w:rPr>
  </w:style>
  <w:style w:type="character" w:customStyle="1" w:styleId="BodyTextFirstIndentChar">
    <w:name w:val="Body Text First Indent Char"/>
    <w:link w:val="BodyTextFirstIndent"/>
    <w:rsid w:val="00243737"/>
    <w:rPr>
      <w:rFonts w:ascii="Times New Roman" w:eastAsia="Times New Roman" w:hAnsi="Times New Roman" w:cs="Times New Roman"/>
      <w:b/>
      <w:bCs/>
      <w:spacing w:val="-10"/>
      <w:sz w:val="24"/>
      <w:szCs w:val="24"/>
    </w:rPr>
  </w:style>
  <w:style w:type="paragraph" w:styleId="BodyTextIndent2">
    <w:name w:val="Body Text Indent 2"/>
    <w:basedOn w:val="Normal"/>
    <w:link w:val="BodyTextIndent2Char"/>
    <w:rsid w:val="00D41560"/>
    <w:pPr>
      <w:spacing w:after="120" w:line="480" w:lineRule="auto"/>
      <w:ind w:left="360"/>
    </w:pPr>
    <w:rPr>
      <w:sz w:val="24"/>
    </w:rPr>
  </w:style>
  <w:style w:type="character" w:customStyle="1" w:styleId="BodyTextIndent2Char">
    <w:name w:val="Body Text Indent 2 Char"/>
    <w:link w:val="BodyTextIndent2"/>
    <w:rsid w:val="00D41560"/>
    <w:rPr>
      <w:rFonts w:ascii="Times New Roman" w:eastAsia="Times New Roman" w:hAnsi="Times New Roman" w:cs="Times New Roman"/>
      <w:sz w:val="24"/>
      <w:szCs w:val="24"/>
    </w:rPr>
  </w:style>
  <w:style w:type="character" w:styleId="Strong">
    <w:name w:val="Strong"/>
    <w:uiPriority w:val="22"/>
    <w:qFormat/>
    <w:rsid w:val="00496A48"/>
    <w:rPr>
      <w:b/>
      <w:bCs/>
    </w:rPr>
  </w:style>
  <w:style w:type="paragraph" w:customStyle="1" w:styleId="StyleHeading313ptBoldNotItalicBlackAfter3ptLin">
    <w:name w:val="Style Heading 3 + 13 pt Bold Not Italic Black After:  3 pt Lin..."/>
    <w:basedOn w:val="Heading3"/>
    <w:rsid w:val="00496A48"/>
    <w:pPr>
      <w:keepLines w:val="0"/>
      <w:spacing w:before="120" w:after="60" w:line="312" w:lineRule="auto"/>
      <w:jc w:val="both"/>
    </w:pPr>
    <w:rPr>
      <w:rFonts w:ascii="Times New Roman" w:hAnsi="Times New Roman"/>
      <w:i/>
      <w:color w:val="000000"/>
      <w:sz w:val="26"/>
      <w:szCs w:val="20"/>
    </w:rPr>
  </w:style>
  <w:style w:type="paragraph" w:styleId="PlainText">
    <w:name w:val="Plain Text"/>
    <w:basedOn w:val="Normal"/>
    <w:link w:val="PlainTextChar"/>
    <w:unhideWhenUsed/>
    <w:rsid w:val="004D6B3F"/>
    <w:rPr>
      <w:rFonts w:ascii="Courier New" w:hAnsi="Courier New"/>
      <w:color w:val="000000"/>
      <w:sz w:val="24"/>
    </w:rPr>
  </w:style>
  <w:style w:type="character" w:customStyle="1" w:styleId="PlainTextChar">
    <w:name w:val="Plain Text Char"/>
    <w:link w:val="PlainText"/>
    <w:rsid w:val="004D6B3F"/>
    <w:rPr>
      <w:rFonts w:ascii="Courier New" w:eastAsia="Times New Roman" w:hAnsi="Courier New" w:cs="Courier New"/>
      <w:color w:val="000000"/>
      <w:sz w:val="24"/>
      <w:szCs w:val="24"/>
    </w:rPr>
  </w:style>
  <w:style w:type="paragraph" w:styleId="BodyText3">
    <w:name w:val="Body Text 3"/>
    <w:basedOn w:val="Normal"/>
    <w:link w:val="BodyText3Char"/>
    <w:rsid w:val="004D6B3F"/>
    <w:pPr>
      <w:spacing w:after="120"/>
    </w:pPr>
    <w:rPr>
      <w:sz w:val="16"/>
      <w:szCs w:val="16"/>
    </w:rPr>
  </w:style>
  <w:style w:type="character" w:customStyle="1" w:styleId="BodyText3Char">
    <w:name w:val="Body Text 3 Char"/>
    <w:link w:val="BodyText3"/>
    <w:rsid w:val="004D6B3F"/>
    <w:rPr>
      <w:rFonts w:ascii="Times New Roman" w:eastAsia="Times New Roman" w:hAnsi="Times New Roman" w:cs="Times New Roman"/>
      <w:sz w:val="16"/>
      <w:szCs w:val="16"/>
    </w:rPr>
  </w:style>
  <w:style w:type="character" w:customStyle="1" w:styleId="Vanbnnidung8">
    <w:name w:val="Van b?n n?i dung8"/>
    <w:rsid w:val="0078321B"/>
    <w:rPr>
      <w:rFonts w:ascii="Times New Roman" w:hAnsi="Times New Roman" w:cs="Times New Roman"/>
      <w:sz w:val="25"/>
      <w:szCs w:val="25"/>
      <w:u w:val="none"/>
      <w:lang w:bidi="ar-SA"/>
    </w:rPr>
  </w:style>
  <w:style w:type="paragraph" w:styleId="BodyTextIndent3">
    <w:name w:val="Body Text Indent 3"/>
    <w:basedOn w:val="Normal"/>
    <w:link w:val="BodyTextIndent3Char"/>
    <w:uiPriority w:val="99"/>
    <w:semiHidden/>
    <w:unhideWhenUsed/>
    <w:rsid w:val="0049533E"/>
    <w:pPr>
      <w:spacing w:after="120"/>
      <w:ind w:left="360"/>
    </w:pPr>
    <w:rPr>
      <w:sz w:val="16"/>
      <w:szCs w:val="16"/>
    </w:rPr>
  </w:style>
  <w:style w:type="character" w:customStyle="1" w:styleId="BodyTextIndent3Char">
    <w:name w:val="Body Text Indent 3 Char"/>
    <w:link w:val="BodyTextIndent3"/>
    <w:uiPriority w:val="99"/>
    <w:semiHidden/>
    <w:rsid w:val="0049533E"/>
    <w:rPr>
      <w:rFonts w:ascii="Times New Roman" w:eastAsia="Times New Roman" w:hAnsi="Times New Roman" w:cs="Times New Roman"/>
      <w:sz w:val="16"/>
      <w:szCs w:val="16"/>
    </w:rPr>
  </w:style>
  <w:style w:type="character" w:customStyle="1" w:styleId="Vnbnnidung2">
    <w:name w:val="Văn bản nội dung (2)_"/>
    <w:link w:val="Vnbnnidung21"/>
    <w:rsid w:val="00A0195B"/>
    <w:rPr>
      <w:sz w:val="26"/>
      <w:szCs w:val="26"/>
      <w:shd w:val="clear" w:color="auto" w:fill="FFFFFF"/>
    </w:rPr>
  </w:style>
  <w:style w:type="paragraph" w:customStyle="1" w:styleId="Vnbnnidung21">
    <w:name w:val="Văn bản nội dung (2)1"/>
    <w:basedOn w:val="Normal"/>
    <w:link w:val="Vnbnnidung2"/>
    <w:rsid w:val="00A0195B"/>
    <w:pPr>
      <w:widowControl w:val="0"/>
      <w:shd w:val="clear" w:color="auto" w:fill="FFFFFF"/>
      <w:spacing w:before="480" w:after="60" w:line="317" w:lineRule="exact"/>
      <w:jc w:val="both"/>
    </w:pPr>
    <w:rPr>
      <w:rFonts w:ascii="Calibri" w:eastAsia="Calibri" w:hAnsi="Calibri"/>
      <w:sz w:val="26"/>
      <w:szCs w:val="26"/>
      <w:shd w:val="clear" w:color="auto" w:fill="FFFFFF"/>
    </w:rPr>
  </w:style>
  <w:style w:type="paragraph" w:customStyle="1" w:styleId="CharCharChar">
    <w:name w:val="Char Char Char"/>
    <w:basedOn w:val="Normal"/>
    <w:autoRedefine/>
    <w:rsid w:val="0074733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876F01"/>
    <w:pPr>
      <w:pageBreakBefore/>
      <w:spacing w:before="100" w:beforeAutospacing="1" w:after="100" w:afterAutospacing="1"/>
    </w:pPr>
    <w:rPr>
      <w:rFonts w:ascii="Tahoma" w:hAnsi="Tahoma" w:cs="Tahoma"/>
      <w:sz w:val="20"/>
      <w:szCs w:val="20"/>
    </w:rPr>
  </w:style>
  <w:style w:type="paragraph" w:customStyle="1" w:styleId="CharCharCharCharCharChar">
    <w:name w:val="Char Char Char Char Char Char"/>
    <w:basedOn w:val="Normal"/>
    <w:semiHidden/>
    <w:rsid w:val="009A5D46"/>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autoRedefine/>
    <w:rsid w:val="00745773"/>
    <w:pPr>
      <w:spacing w:after="160" w:line="240" w:lineRule="exact"/>
    </w:pPr>
    <w:rPr>
      <w:rFonts w:ascii="Verdana" w:eastAsia="SimSun"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2B17FC"/>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link w:val="FootnoteText"/>
    <w:qFormat/>
    <w:rsid w:val="002B17FC"/>
    <w:rPr>
      <w:rFonts w:ascii="Times New Roman" w:eastAsia="Times New Roman" w:hAnsi="Times New Roman" w:cs="Times New Roman"/>
      <w:sz w:val="20"/>
      <w:szCs w:val="20"/>
    </w:rPr>
  </w:style>
  <w:style w:type="paragraph" w:customStyle="1" w:styleId="CharCharCharCharCharChar0">
    <w:name w:val="Char Char Char Char Char Char"/>
    <w:basedOn w:val="Normal"/>
    <w:semiHidden/>
    <w:rsid w:val="002B17FC"/>
    <w:pPr>
      <w:spacing w:after="160" w:line="240" w:lineRule="exact"/>
    </w:pPr>
    <w:rPr>
      <w:rFonts w:ascii="Arial" w:hAnsi="Arial"/>
      <w:sz w:val="22"/>
      <w:szCs w:val="22"/>
    </w:rPr>
  </w:style>
  <w:style w:type="paragraph" w:styleId="Header">
    <w:name w:val="header"/>
    <w:basedOn w:val="Normal"/>
    <w:link w:val="HeaderChar"/>
    <w:uiPriority w:val="99"/>
    <w:unhideWhenUsed/>
    <w:rsid w:val="0060027A"/>
    <w:pPr>
      <w:tabs>
        <w:tab w:val="center" w:pos="4680"/>
        <w:tab w:val="right" w:pos="9360"/>
      </w:tabs>
    </w:pPr>
    <w:rPr>
      <w:sz w:val="24"/>
    </w:rPr>
  </w:style>
  <w:style w:type="character" w:customStyle="1" w:styleId="HeaderChar">
    <w:name w:val="Header Char"/>
    <w:link w:val="Header"/>
    <w:uiPriority w:val="99"/>
    <w:rsid w:val="006002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027A"/>
    <w:pPr>
      <w:tabs>
        <w:tab w:val="center" w:pos="4680"/>
        <w:tab w:val="right" w:pos="9360"/>
      </w:tabs>
    </w:pPr>
    <w:rPr>
      <w:sz w:val="24"/>
    </w:rPr>
  </w:style>
  <w:style w:type="character" w:customStyle="1" w:styleId="FooterChar">
    <w:name w:val="Footer Char"/>
    <w:link w:val="Footer"/>
    <w:uiPriority w:val="99"/>
    <w:rsid w:val="0060027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027A"/>
    <w:rPr>
      <w:rFonts w:ascii="Tahoma" w:hAnsi="Tahoma"/>
      <w:sz w:val="16"/>
      <w:szCs w:val="16"/>
    </w:rPr>
  </w:style>
  <w:style w:type="character" w:customStyle="1" w:styleId="BalloonTextChar">
    <w:name w:val="Balloon Text Char"/>
    <w:link w:val="BalloonText"/>
    <w:uiPriority w:val="99"/>
    <w:semiHidden/>
    <w:rsid w:val="0060027A"/>
    <w:rPr>
      <w:rFonts w:ascii="Tahoma" w:eastAsia="Times New Roman" w:hAnsi="Tahoma" w:cs="Tahoma"/>
      <w:sz w:val="16"/>
      <w:szCs w:val="16"/>
    </w:rPr>
  </w:style>
  <w:style w:type="table" w:styleId="TableGrid">
    <w:name w:val="Table Grid"/>
    <w:basedOn w:val="TableNormal"/>
    <w:uiPriority w:val="59"/>
    <w:rsid w:val="00FA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
    <w:name w:val="Char Char Char Char Char Char"/>
    <w:basedOn w:val="Normal"/>
    <w:semiHidden/>
    <w:rsid w:val="00953E02"/>
    <w:pPr>
      <w:spacing w:after="160" w:line="240" w:lineRule="exact"/>
    </w:pPr>
    <w:rPr>
      <w:rFonts w:ascii="Arial" w:hAnsi="Arial"/>
      <w:sz w:val="22"/>
      <w:szCs w:val="22"/>
    </w:rPr>
  </w:style>
  <w:style w:type="paragraph" w:customStyle="1" w:styleId="CharCharCharCharCharChar2">
    <w:name w:val="Char Char Char Char Char Char"/>
    <w:basedOn w:val="Normal"/>
    <w:semiHidden/>
    <w:rsid w:val="0001767E"/>
    <w:pPr>
      <w:spacing w:after="160" w:line="240" w:lineRule="exact"/>
    </w:pPr>
    <w:rPr>
      <w:rFonts w:ascii="Arial" w:hAnsi="Arial"/>
      <w:sz w:val="22"/>
      <w:szCs w:val="22"/>
    </w:rPr>
  </w:style>
  <w:style w:type="paragraph" w:customStyle="1" w:styleId="Default">
    <w:name w:val="Default"/>
    <w:rsid w:val="00C76272"/>
    <w:pPr>
      <w:autoSpaceDE w:val="0"/>
      <w:autoSpaceDN w:val="0"/>
      <w:adjustRightInd w:val="0"/>
    </w:pPr>
    <w:rPr>
      <w:rFonts w:ascii="Times New Roman" w:hAnsi="Times New Roman"/>
      <w:color w:val="000000"/>
      <w:sz w:val="24"/>
      <w:szCs w:val="24"/>
    </w:rPr>
  </w:style>
  <w:style w:type="paragraph" w:customStyle="1" w:styleId="CharCharCharChar0">
    <w:name w:val="Char Char Char Char"/>
    <w:basedOn w:val="Normal"/>
    <w:rsid w:val="007F4E10"/>
    <w:pPr>
      <w:spacing w:after="160" w:line="240" w:lineRule="exact"/>
    </w:pPr>
    <w:rPr>
      <w:rFonts w:ascii="Verdana" w:hAnsi="Verdana"/>
      <w:sz w:val="20"/>
      <w:szCs w:val="20"/>
    </w:rPr>
  </w:style>
  <w:style w:type="paragraph" w:customStyle="1" w:styleId="Noidung">
    <w:name w:val="Noidung"/>
    <w:basedOn w:val="Normal"/>
    <w:link w:val="NoidungChar"/>
    <w:qFormat/>
    <w:rsid w:val="00CD0D01"/>
    <w:pPr>
      <w:spacing w:after="120"/>
      <w:ind w:firstLine="720"/>
      <w:jc w:val="both"/>
    </w:pPr>
    <w:rPr>
      <w:kern w:val="28"/>
      <w:sz w:val="26"/>
      <w:szCs w:val="26"/>
    </w:rPr>
  </w:style>
  <w:style w:type="character" w:customStyle="1" w:styleId="NoidungChar">
    <w:name w:val="Noidung Char"/>
    <w:link w:val="Noidung"/>
    <w:locked/>
    <w:rsid w:val="00CD0D01"/>
    <w:rPr>
      <w:rFonts w:ascii="Times New Roman" w:eastAsia="Times New Roman" w:hAnsi="Times New Roman" w:cs="Times New Roman"/>
      <w:kern w:val="28"/>
      <w:sz w:val="26"/>
      <w:szCs w:val="26"/>
    </w:rPr>
  </w:style>
  <w:style w:type="paragraph" w:customStyle="1" w:styleId="CharCharCharCharCharChar1CharCharCharCharCharCharCharCharCharChar">
    <w:name w:val="Char Char Char Char Char Char1 Char Char Char Char Char Char Char Char Char Char"/>
    <w:basedOn w:val="Normal"/>
    <w:rsid w:val="00CB53FC"/>
    <w:pPr>
      <w:spacing w:after="160" w:line="240" w:lineRule="exact"/>
    </w:pPr>
    <w:rPr>
      <w:rFonts w:ascii="Verdana" w:hAnsi="Verdana"/>
      <w:sz w:val="20"/>
      <w:szCs w:val="20"/>
    </w:rPr>
  </w:style>
  <w:style w:type="paragraph" w:styleId="TOCHeading">
    <w:name w:val="TOC Heading"/>
    <w:basedOn w:val="Heading1"/>
    <w:next w:val="Normal"/>
    <w:uiPriority w:val="39"/>
    <w:qFormat/>
    <w:rsid w:val="00C8103E"/>
    <w:pPr>
      <w:spacing w:line="276" w:lineRule="auto"/>
      <w:outlineLvl w:val="9"/>
    </w:pPr>
    <w:rPr>
      <w:lang w:eastAsia="ja-JP"/>
    </w:rPr>
  </w:style>
  <w:style w:type="paragraph" w:styleId="TOC3">
    <w:name w:val="toc 3"/>
    <w:basedOn w:val="Normal"/>
    <w:next w:val="Normal"/>
    <w:autoRedefine/>
    <w:uiPriority w:val="39"/>
    <w:unhideWhenUsed/>
    <w:rsid w:val="00C8103E"/>
    <w:pPr>
      <w:spacing w:after="100"/>
      <w:ind w:left="480"/>
    </w:pPr>
  </w:style>
  <w:style w:type="paragraph" w:styleId="TOC1">
    <w:name w:val="toc 1"/>
    <w:basedOn w:val="Normal"/>
    <w:next w:val="Normal"/>
    <w:autoRedefine/>
    <w:uiPriority w:val="39"/>
    <w:unhideWhenUsed/>
    <w:rsid w:val="00E950AD"/>
    <w:pPr>
      <w:ind w:firstLine="0"/>
      <w:jc w:val="both"/>
    </w:pPr>
    <w:rPr>
      <w:noProof/>
      <w:szCs w:val="28"/>
    </w:rPr>
  </w:style>
  <w:style w:type="character" w:styleId="Hyperlink">
    <w:name w:val="Hyperlink"/>
    <w:uiPriority w:val="99"/>
    <w:unhideWhenUsed/>
    <w:rsid w:val="00C8103E"/>
    <w:rPr>
      <w:color w:val="0000FF"/>
      <w:u w:val="single"/>
    </w:rPr>
  </w:style>
  <w:style w:type="paragraph" w:styleId="TOC2">
    <w:name w:val="toc 2"/>
    <w:basedOn w:val="Normal"/>
    <w:next w:val="Normal"/>
    <w:autoRedefine/>
    <w:uiPriority w:val="39"/>
    <w:unhideWhenUsed/>
    <w:rsid w:val="00DD4BC4"/>
    <w:pPr>
      <w:tabs>
        <w:tab w:val="right" w:leader="dot" w:pos="9345"/>
      </w:tabs>
      <w:spacing w:after="100"/>
      <w:ind w:firstLine="0"/>
      <w:jc w:val="both"/>
    </w:pPr>
    <w:rPr>
      <w:b/>
      <w:noProof/>
      <w:shd w:val="clear" w:color="auto" w:fill="FFFFFF"/>
      <w:lang w:val="vi-VN"/>
    </w:rPr>
  </w:style>
  <w:style w:type="paragraph" w:styleId="TOC4">
    <w:name w:val="toc 4"/>
    <w:basedOn w:val="Normal"/>
    <w:next w:val="Normal"/>
    <w:autoRedefine/>
    <w:uiPriority w:val="39"/>
    <w:unhideWhenUsed/>
    <w:rsid w:val="00D85B6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D85B6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D85B6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D85B6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D85B6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D85B6B"/>
    <w:pPr>
      <w:spacing w:after="100" w:line="276" w:lineRule="auto"/>
      <w:ind w:left="1760"/>
    </w:pPr>
    <w:rPr>
      <w:rFonts w:ascii="Calibri" w:hAnsi="Calibri"/>
      <w:sz w:val="22"/>
      <w:szCs w:val="22"/>
    </w:rPr>
  </w:style>
  <w:style w:type="paragraph" w:styleId="Caption">
    <w:name w:val="caption"/>
    <w:basedOn w:val="Normal"/>
    <w:next w:val="Normal"/>
    <w:uiPriority w:val="35"/>
    <w:qFormat/>
    <w:rsid w:val="005950F3"/>
    <w:pPr>
      <w:spacing w:after="200"/>
    </w:pPr>
    <w:rPr>
      <w:i/>
      <w:iCs/>
      <w:color w:val="1F497D"/>
      <w:sz w:val="18"/>
      <w:szCs w:val="18"/>
    </w:rPr>
  </w:style>
  <w:style w:type="paragraph" w:styleId="ListBullet">
    <w:name w:val="List Bullet"/>
    <w:basedOn w:val="Normal"/>
    <w:uiPriority w:val="99"/>
    <w:unhideWhenUsed/>
    <w:rsid w:val="000E2F44"/>
    <w:pPr>
      <w:numPr>
        <w:numId w:val="1"/>
      </w:numPr>
      <w:contextualSpacing/>
    </w:pPr>
  </w:style>
  <w:style w:type="character" w:styleId="CommentReference">
    <w:name w:val="annotation reference"/>
    <w:uiPriority w:val="99"/>
    <w:unhideWhenUsed/>
    <w:rsid w:val="00C32D1C"/>
    <w:rPr>
      <w:sz w:val="16"/>
      <w:szCs w:val="16"/>
    </w:rPr>
  </w:style>
  <w:style w:type="paragraph" w:styleId="CommentText">
    <w:name w:val="annotation text"/>
    <w:basedOn w:val="Normal"/>
    <w:link w:val="CommentTextChar"/>
    <w:uiPriority w:val="99"/>
    <w:unhideWhenUsed/>
    <w:rsid w:val="00C32D1C"/>
    <w:rPr>
      <w:sz w:val="20"/>
      <w:szCs w:val="20"/>
    </w:rPr>
  </w:style>
  <w:style w:type="character" w:customStyle="1" w:styleId="CommentTextChar">
    <w:name w:val="Comment Text Char"/>
    <w:link w:val="CommentText"/>
    <w:uiPriority w:val="99"/>
    <w:rsid w:val="00C32D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2D1C"/>
    <w:rPr>
      <w:b/>
      <w:bCs/>
    </w:rPr>
  </w:style>
  <w:style w:type="character" w:customStyle="1" w:styleId="CommentSubjectChar">
    <w:name w:val="Comment Subject Char"/>
    <w:link w:val="CommentSubject"/>
    <w:uiPriority w:val="99"/>
    <w:semiHidden/>
    <w:rsid w:val="00C32D1C"/>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3775FD"/>
    <w:rPr>
      <w:rFonts w:ascii="Tahoma" w:hAnsi="Tahoma"/>
      <w:sz w:val="16"/>
      <w:szCs w:val="16"/>
    </w:rPr>
  </w:style>
  <w:style w:type="character" w:customStyle="1" w:styleId="DocumentMapChar">
    <w:name w:val="Document Map Char"/>
    <w:link w:val="DocumentMap"/>
    <w:uiPriority w:val="99"/>
    <w:semiHidden/>
    <w:rsid w:val="003775FD"/>
    <w:rPr>
      <w:rFonts w:ascii="Tahoma" w:eastAsia="Times New Roman" w:hAnsi="Tahoma" w:cs="Tahoma"/>
      <w:sz w:val="16"/>
      <w:szCs w:val="16"/>
    </w:rPr>
  </w:style>
  <w:style w:type="paragraph" w:customStyle="1" w:styleId="Content">
    <w:name w:val="Content"/>
    <w:basedOn w:val="Normal"/>
    <w:rsid w:val="004F6CCB"/>
    <w:pPr>
      <w:spacing w:after="120" w:line="276" w:lineRule="auto"/>
      <w:ind w:firstLine="720"/>
      <w:jc w:val="both"/>
    </w:pPr>
    <w:rPr>
      <w:sz w:val="26"/>
      <w:szCs w:val="26"/>
      <w:lang w:val="nl-NL"/>
    </w:rPr>
  </w:style>
  <w:style w:type="paragraph" w:customStyle="1" w:styleId="CharCharCharCharChar">
    <w:name w:val="Char Char Char Char Char"/>
    <w:autoRedefine/>
    <w:rsid w:val="00966201"/>
    <w:pPr>
      <w:tabs>
        <w:tab w:val="left" w:pos="1152"/>
      </w:tabs>
      <w:spacing w:before="120" w:after="120" w:line="312" w:lineRule="auto"/>
    </w:pPr>
    <w:rPr>
      <w:rFonts w:ascii="Arial" w:eastAsia="SimSun" w:hAnsi="Arial" w:cs="Arial"/>
      <w:sz w:val="26"/>
      <w:szCs w:val="26"/>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Footnote Reference ,BVI f"/>
    <w:link w:val="FootnoteArialCharChar"/>
    <w:unhideWhenUsed/>
    <w:qFormat/>
    <w:rsid w:val="00BD5EF2"/>
    <w:rPr>
      <w:vertAlign w:val="superscript"/>
    </w:rPr>
  </w:style>
  <w:style w:type="character" w:customStyle="1" w:styleId="Heading1Char1">
    <w:name w:val="Heading 1 Char1"/>
    <w:uiPriority w:val="9"/>
    <w:rsid w:val="00330EC3"/>
    <w:rPr>
      <w:rFonts w:ascii="Cambria" w:eastAsia="Times New Roman" w:hAnsi="Cambria"/>
      <w:b/>
      <w:bCs/>
      <w:color w:val="365F91"/>
      <w:sz w:val="28"/>
      <w:szCs w:val="28"/>
    </w:rPr>
  </w:style>
  <w:style w:type="character" w:styleId="FollowedHyperlink">
    <w:name w:val="FollowedHyperlink"/>
    <w:uiPriority w:val="99"/>
    <w:semiHidden/>
    <w:unhideWhenUsed/>
    <w:rsid w:val="002974DA"/>
    <w:rPr>
      <w:color w:val="954F72"/>
      <w:u w:val="single"/>
    </w:rPr>
  </w:style>
  <w:style w:type="character" w:customStyle="1" w:styleId="Heading5Char">
    <w:name w:val="Heading 5 Char"/>
    <w:link w:val="Heading5"/>
    <w:uiPriority w:val="9"/>
    <w:semiHidden/>
    <w:rsid w:val="00D025D0"/>
    <w:rPr>
      <w:rFonts w:ascii="Arial" w:eastAsia="Times New Roman" w:hAnsi="Arial" w:cs="Times New Roman"/>
      <w:b/>
      <w:bCs/>
      <w:i/>
      <w:iCs/>
      <w:sz w:val="26"/>
      <w:szCs w:val="26"/>
      <w:lang w:val="en-US" w:eastAsia="en-US"/>
    </w:rPr>
  </w:style>
  <w:style w:type="character" w:customStyle="1" w:styleId="Heading4Char">
    <w:name w:val="Heading 4 Char"/>
    <w:link w:val="Heading4"/>
    <w:uiPriority w:val="9"/>
    <w:rsid w:val="00B070C2"/>
    <w:rPr>
      <w:rFonts w:ascii="Arial" w:eastAsia="Times New Roman" w:hAnsi="Arial" w:cs="Times New Roman"/>
      <w:b/>
      <w:bCs/>
      <w:sz w:val="28"/>
      <w:szCs w:val="28"/>
      <w:lang w:val="en-US" w:eastAsia="en-US"/>
    </w:rPr>
  </w:style>
  <w:style w:type="paragraph" w:customStyle="1" w:styleId="CharChar2CharChar">
    <w:name w:val="Char Char2 Char Char"/>
    <w:basedOn w:val="DocumentMap"/>
    <w:autoRedefine/>
    <w:rsid w:val="009A216C"/>
    <w:pPr>
      <w:widowControl w:val="0"/>
      <w:shd w:val="clear" w:color="auto" w:fill="000080"/>
      <w:jc w:val="both"/>
    </w:pPr>
    <w:rPr>
      <w:rFonts w:eastAsia="SimSun"/>
      <w:kern w:val="2"/>
      <w:sz w:val="24"/>
      <w:szCs w:val="24"/>
      <w:lang w:eastAsia="zh-CN"/>
    </w:rPr>
  </w:style>
  <w:style w:type="paragraph" w:styleId="BodyText2">
    <w:name w:val="Body Text 2"/>
    <w:basedOn w:val="Normal"/>
    <w:link w:val="BodyText2Char"/>
    <w:uiPriority w:val="99"/>
    <w:semiHidden/>
    <w:unhideWhenUsed/>
    <w:rsid w:val="00A62F8D"/>
    <w:pPr>
      <w:spacing w:after="120" w:line="480" w:lineRule="auto"/>
    </w:pPr>
    <w:rPr>
      <w:sz w:val="24"/>
    </w:rPr>
  </w:style>
  <w:style w:type="character" w:customStyle="1" w:styleId="BodyText2Char">
    <w:name w:val="Body Text 2 Char"/>
    <w:link w:val="BodyText2"/>
    <w:uiPriority w:val="99"/>
    <w:semiHidden/>
    <w:rsid w:val="00A62F8D"/>
    <w:rPr>
      <w:rFonts w:ascii="Times New Roman" w:eastAsia="Times New Roman" w:hAnsi="Times New Roman"/>
      <w:sz w:val="24"/>
      <w:szCs w:val="24"/>
    </w:rPr>
  </w:style>
  <w:style w:type="paragraph" w:customStyle="1" w:styleId="CharCharCharCharCharChar1Char">
    <w:name w:val="Char Char Char Char Char Char1 Char"/>
    <w:basedOn w:val="Normal"/>
    <w:rsid w:val="00F02ED7"/>
    <w:pPr>
      <w:spacing w:after="160" w:line="240" w:lineRule="exact"/>
    </w:pPr>
    <w:rPr>
      <w:rFonts w:ascii="Verdana" w:hAnsi="Verdana"/>
      <w:noProof/>
      <w:sz w:val="3276"/>
      <w:szCs w:val="20"/>
    </w:rPr>
  </w:style>
  <w:style w:type="paragraph" w:customStyle="1" w:styleId="Char">
    <w:name w:val="Char"/>
    <w:basedOn w:val="Normal"/>
    <w:rsid w:val="00A560DF"/>
    <w:pPr>
      <w:spacing w:after="160" w:line="240" w:lineRule="exact"/>
    </w:pPr>
    <w:rPr>
      <w:rFonts w:ascii="Arial" w:hAnsi="Arial"/>
      <w:sz w:val="22"/>
      <w:szCs w:val="22"/>
    </w:rPr>
  </w:style>
  <w:style w:type="paragraph" w:customStyle="1" w:styleId="CharChar3CharChar">
    <w:name w:val="Char Char3 Char Char"/>
    <w:basedOn w:val="Normal"/>
    <w:semiHidden/>
    <w:rsid w:val="00722349"/>
    <w:pPr>
      <w:spacing w:after="160" w:line="240" w:lineRule="exact"/>
    </w:pPr>
    <w:rPr>
      <w:rFonts w:ascii="Arial" w:hAnsi="Arial" w:cs="Arial"/>
      <w:color w:val="000000"/>
      <w:sz w:val="22"/>
      <w:szCs w:val="22"/>
    </w:rPr>
  </w:style>
  <w:style w:type="character" w:styleId="PageNumber">
    <w:name w:val="page number"/>
    <w:rsid w:val="005D281C"/>
  </w:style>
  <w:style w:type="character" w:customStyle="1" w:styleId="Vnbnnidung">
    <w:name w:val="Văn bản nội dung_"/>
    <w:link w:val="Vnbnnidung0"/>
    <w:rsid w:val="00E11EA5"/>
    <w:rPr>
      <w:rFonts w:ascii="Times New Roman" w:eastAsia="Times New Roman" w:hAnsi="Times New Roman"/>
      <w:sz w:val="28"/>
      <w:szCs w:val="28"/>
      <w:shd w:val="clear" w:color="auto" w:fill="FFFFFF"/>
    </w:rPr>
  </w:style>
  <w:style w:type="paragraph" w:customStyle="1" w:styleId="Vnbnnidung0">
    <w:name w:val="Văn bản nội dung"/>
    <w:basedOn w:val="Normal"/>
    <w:link w:val="Vnbnnidung"/>
    <w:rsid w:val="00E11EA5"/>
    <w:pPr>
      <w:widowControl w:val="0"/>
      <w:shd w:val="clear" w:color="auto" w:fill="FFFFFF"/>
      <w:spacing w:after="100"/>
      <w:ind w:firstLine="400"/>
    </w:pPr>
    <w:rPr>
      <w:szCs w:val="28"/>
    </w:rPr>
  </w:style>
  <w:style w:type="character" w:customStyle="1" w:styleId="utranghocchntrang2">
    <w:name w:val="Đầu trang hoặc chân trang (2)_"/>
    <w:link w:val="utranghocchntrang20"/>
    <w:rsid w:val="00851103"/>
    <w:rPr>
      <w:rFonts w:ascii="Times New Roman" w:eastAsia="Times New Roman" w:hAnsi="Times New Roman"/>
      <w:shd w:val="clear" w:color="auto" w:fill="FFFFFF"/>
    </w:rPr>
  </w:style>
  <w:style w:type="paragraph" w:customStyle="1" w:styleId="utranghocchntrang20">
    <w:name w:val="Đầu trang hoặc chân trang (2)"/>
    <w:basedOn w:val="Normal"/>
    <w:link w:val="utranghocchntrang2"/>
    <w:rsid w:val="00851103"/>
    <w:pPr>
      <w:widowControl w:val="0"/>
      <w:shd w:val="clear" w:color="auto" w:fill="FFFFFF"/>
    </w:pPr>
    <w:rPr>
      <w:sz w:val="20"/>
      <w:szCs w:val="20"/>
    </w:rPr>
  </w:style>
  <w:style w:type="character" w:customStyle="1" w:styleId="Title1">
    <w:name w:val="Title1"/>
    <w:rsid w:val="00CD1F14"/>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Обычный (веб)1 Char"/>
    <w:link w:val="NormalWeb"/>
    <w:uiPriority w:val="99"/>
    <w:locked/>
    <w:rsid w:val="00747646"/>
    <w:rPr>
      <w:rFonts w:ascii="Times New Roman" w:eastAsia="Times New Roman" w:hAnsi="Times New Roman"/>
      <w:sz w:val="28"/>
      <w:szCs w:val="24"/>
      <w:lang w:val="en-US" w:eastAsia="en-US"/>
    </w:rPr>
  </w:style>
  <w:style w:type="paragraph" w:customStyle="1" w:styleId="Vnbnnidung20">
    <w:name w:val="Văn bản nội dung (2)"/>
    <w:basedOn w:val="Normal"/>
    <w:rsid w:val="00DE50FC"/>
    <w:pPr>
      <w:widowControl w:val="0"/>
      <w:shd w:val="clear" w:color="auto" w:fill="FFFFFF"/>
      <w:spacing w:after="120" w:line="0" w:lineRule="atLeast"/>
      <w:ind w:firstLine="0"/>
      <w:jc w:val="both"/>
    </w:pPr>
    <w:rPr>
      <w:szCs w:val="28"/>
    </w:rPr>
  </w:style>
  <w:style w:type="paragraph" w:styleId="Revision">
    <w:name w:val="Revision"/>
    <w:hidden/>
    <w:uiPriority w:val="99"/>
    <w:semiHidden/>
    <w:rsid w:val="00D336B1"/>
    <w:rPr>
      <w:rFonts w:ascii="Times New Roman" w:eastAsia="Times New Roman" w:hAnsi="Times New Roman"/>
      <w:sz w:val="28"/>
      <w:szCs w:val="24"/>
    </w:rPr>
  </w:style>
  <w:style w:type="paragraph" w:customStyle="1" w:styleId="Char0">
    <w:name w:val="Char"/>
    <w:basedOn w:val="Normal"/>
    <w:semiHidden/>
    <w:rsid w:val="00136F0F"/>
    <w:pPr>
      <w:spacing w:before="0" w:after="160" w:line="240" w:lineRule="exact"/>
      <w:ind w:firstLine="0"/>
    </w:pPr>
    <w:rPr>
      <w:rFonts w:ascii=".VnArial" w:eastAsia=".VnTime" w:hAnsi=".VnArial" w:cs=".VnArial"/>
      <w:sz w:val="22"/>
      <w:szCs w:val="22"/>
    </w:rPr>
  </w:style>
  <w:style w:type="table" w:customStyle="1" w:styleId="TableGrid1">
    <w:name w:val="Table Grid1"/>
    <w:basedOn w:val="TableNormal"/>
    <w:next w:val="TableGrid"/>
    <w:uiPriority w:val="59"/>
    <w:unhideWhenUsed/>
    <w:rsid w:val="00013893"/>
    <w:pPr>
      <w:ind w:firstLine="567"/>
      <w:jc w:val="both"/>
    </w:pPr>
    <w:rPr>
      <w:rFonts w:ascii="Times New Roman" w:eastAsia="Arial"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8A0"/>
    <w:pPr>
      <w:ind w:left="720"/>
      <w:contextualSpacing/>
    </w:pPr>
  </w:style>
  <w:style w:type="character" w:customStyle="1" w:styleId="fontstyle01">
    <w:name w:val="fontstyle01"/>
    <w:basedOn w:val="DefaultParagraphFont"/>
    <w:rsid w:val="00502D11"/>
    <w:rPr>
      <w:rFonts w:ascii="CIDFont+F4" w:hAnsi="CIDFont+F4" w:hint="default"/>
      <w:b w:val="0"/>
      <w:bCs w:val="0"/>
      <w:i w:val="0"/>
      <w:iCs w:val="0"/>
      <w:color w:val="000000"/>
      <w:sz w:val="26"/>
      <w:szCs w:val="26"/>
    </w:rPr>
  </w:style>
  <w:style w:type="character" w:customStyle="1" w:styleId="fontstyle21">
    <w:name w:val="fontstyle21"/>
    <w:basedOn w:val="DefaultParagraphFont"/>
    <w:rsid w:val="00122512"/>
    <w:rPr>
      <w:rFonts w:ascii="CIDFont+F4" w:hAnsi="CIDFont+F4" w:hint="default"/>
      <w:b w:val="0"/>
      <w:bCs w:val="0"/>
      <w:i w:val="0"/>
      <w:iCs w:val="0"/>
      <w:color w:val="000000"/>
      <w:sz w:val="26"/>
      <w:szCs w:val="26"/>
    </w:rPr>
  </w:style>
  <w:style w:type="character" w:customStyle="1" w:styleId="fontstyle31">
    <w:name w:val="fontstyle31"/>
    <w:basedOn w:val="DefaultParagraphFont"/>
    <w:rsid w:val="00F43F9B"/>
    <w:rPr>
      <w:rFonts w:ascii="CIDFont+F3" w:hAnsi="CIDFont+F3" w:hint="default"/>
      <w:b w:val="0"/>
      <w:bCs w:val="0"/>
      <w:i w:val="0"/>
      <w:iCs w:val="0"/>
      <w:color w:val="000000"/>
      <w:sz w:val="26"/>
      <w:szCs w:val="26"/>
    </w:rPr>
  </w:style>
  <w:style w:type="character" w:customStyle="1" w:styleId="fontstyle41">
    <w:name w:val="fontstyle41"/>
    <w:basedOn w:val="DefaultParagraphFont"/>
    <w:rsid w:val="00F43F9B"/>
    <w:rPr>
      <w:rFonts w:ascii="CIDFont+F3" w:hAnsi="CIDFont+F3" w:hint="default"/>
      <w:b w:val="0"/>
      <w:bCs w:val="0"/>
      <w:i w:val="0"/>
      <w:iCs w:val="0"/>
      <w:color w:val="000000"/>
      <w:sz w:val="26"/>
      <w:szCs w:val="26"/>
    </w:rPr>
  </w:style>
  <w:style w:type="character" w:customStyle="1" w:styleId="mw-headline">
    <w:name w:val="mw-headline"/>
    <w:rsid w:val="00CA4E1F"/>
    <w:rPr>
      <w:rFonts w:ascii="Arial" w:hAnsi="Arial"/>
      <w:sz w:val="28"/>
      <w:szCs w:val="28"/>
      <w:lang w:val="en-US" w:eastAsia="en-US" w:bidi="ar-SA"/>
    </w:rPr>
  </w:style>
  <w:style w:type="character" w:customStyle="1" w:styleId="bumpedfont15">
    <w:name w:val="bumpedfont15"/>
    <w:basedOn w:val="DefaultParagraphFont"/>
    <w:rsid w:val="0049718C"/>
  </w:style>
  <w:style w:type="paragraph" w:customStyle="1" w:styleId="4">
    <w:name w:val="4"/>
    <w:basedOn w:val="Heading3"/>
    <w:uiPriority w:val="99"/>
    <w:rsid w:val="00451540"/>
    <w:pPr>
      <w:keepLines w:val="0"/>
      <w:numPr>
        <w:ilvl w:val="2"/>
      </w:numPr>
      <w:spacing w:before="0" w:after="120" w:line="276" w:lineRule="auto"/>
      <w:ind w:firstLine="567"/>
      <w:jc w:val="both"/>
    </w:pPr>
    <w:rPr>
      <w:rFonts w:ascii="Times New Roman" w:hAnsi="Times New Roman"/>
      <w:bCs w:val="0"/>
      <w:i/>
      <w:color w:val="auto"/>
      <w:sz w:val="28"/>
      <w:szCs w:val="26"/>
    </w:rPr>
  </w:style>
  <w:style w:type="paragraph" w:customStyle="1" w:styleId="33">
    <w:name w:val="33"/>
    <w:basedOn w:val="Normal"/>
    <w:link w:val="33Char"/>
    <w:uiPriority w:val="99"/>
    <w:rsid w:val="00451540"/>
    <w:pPr>
      <w:spacing w:before="0" w:after="120" w:line="276" w:lineRule="auto"/>
      <w:ind w:firstLine="709"/>
      <w:jc w:val="both"/>
    </w:pPr>
    <w:rPr>
      <w:rFonts w:eastAsia="Arial"/>
      <w:b/>
      <w:bCs/>
      <w:szCs w:val="28"/>
      <w:lang w:val="vi-VN"/>
    </w:rPr>
  </w:style>
  <w:style w:type="character" w:customStyle="1" w:styleId="33Char">
    <w:name w:val="33 Char"/>
    <w:basedOn w:val="DefaultParagraphFont"/>
    <w:link w:val="33"/>
    <w:uiPriority w:val="99"/>
    <w:locked/>
    <w:rsid w:val="00451540"/>
    <w:rPr>
      <w:rFonts w:ascii="Times New Roman" w:eastAsia="Arial" w:hAnsi="Times New Roman"/>
      <w:b/>
      <w:bCs/>
      <w:sz w:val="28"/>
      <w:szCs w:val="28"/>
      <w:lang w:val="vi-VN"/>
    </w:rPr>
  </w:style>
  <w:style w:type="paragraph" w:customStyle="1" w:styleId="11">
    <w:name w:val="11"/>
    <w:basedOn w:val="Normal"/>
    <w:qFormat/>
    <w:rsid w:val="007D75B0"/>
    <w:pPr>
      <w:widowControl w:val="0"/>
      <w:spacing w:before="240" w:after="80" w:line="228" w:lineRule="auto"/>
      <w:ind w:firstLine="0"/>
      <w:jc w:val="both"/>
    </w:pPr>
    <w:rPr>
      <w:rFonts w:ascii="Minion Pro" w:hAnsi="Minion Pro"/>
      <w:b/>
      <w:i/>
      <w:sz w:val="27"/>
      <w:lang w:val="nl-NL"/>
    </w:rPr>
  </w:style>
  <w:style w:type="paragraph" w:customStyle="1" w:styleId="TKDT-Body2">
    <w:name w:val="TKDT-Body 2"/>
    <w:basedOn w:val="Normal"/>
    <w:uiPriority w:val="99"/>
    <w:rsid w:val="0030669F"/>
    <w:pPr>
      <w:widowControl w:val="0"/>
      <w:spacing w:after="120"/>
      <w:ind w:left="720" w:firstLine="0"/>
      <w:jc w:val="both"/>
    </w:pPr>
    <w:rPr>
      <w:rFonts w:ascii="Arial" w:hAnsi="Arial" w:cs="Arial"/>
      <w:color w:val="000000"/>
      <w:sz w:val="24"/>
      <w:lang w:val="vi-VN"/>
    </w:rPr>
  </w:style>
  <w:style w:type="paragraph" w:styleId="Title">
    <w:name w:val="Title"/>
    <w:basedOn w:val="Normal"/>
    <w:link w:val="TitleChar"/>
    <w:qFormat/>
    <w:rsid w:val="00B41004"/>
    <w:pPr>
      <w:jc w:val="center"/>
    </w:pPr>
    <w:rPr>
      <w:b/>
      <w:bCs/>
      <w:sz w:val="24"/>
      <w:szCs w:val="28"/>
    </w:rPr>
  </w:style>
  <w:style w:type="character" w:customStyle="1" w:styleId="TitleChar">
    <w:name w:val="Title Char"/>
    <w:basedOn w:val="DefaultParagraphFont"/>
    <w:link w:val="Title"/>
    <w:rsid w:val="00B41004"/>
    <w:rPr>
      <w:rFonts w:ascii="Times New Roman" w:eastAsia="Times New Roman" w:hAnsi="Times New Roman"/>
      <w:b/>
      <w:bCs/>
      <w:sz w:val="24"/>
      <w:szCs w:val="28"/>
    </w:rPr>
  </w:style>
  <w:style w:type="paragraph" w:customStyle="1" w:styleId="vn4">
    <w:name w:val="vn_4"/>
    <w:basedOn w:val="Normal"/>
    <w:uiPriority w:val="99"/>
    <w:rsid w:val="00176604"/>
    <w:pPr>
      <w:spacing w:before="100" w:beforeAutospacing="1" w:after="100" w:afterAutospacing="1"/>
      <w:ind w:firstLine="0"/>
    </w:pPr>
    <w:rPr>
      <w:sz w:val="24"/>
    </w:rPr>
  </w:style>
  <w:style w:type="character" w:customStyle="1" w:styleId="Bodytext20">
    <w:name w:val="Body text (2)_"/>
    <w:basedOn w:val="DefaultParagraphFont"/>
    <w:link w:val="Bodytext21"/>
    <w:rsid w:val="00226921"/>
    <w:rPr>
      <w:rFonts w:ascii="Times New Roman" w:eastAsia="Times New Roman" w:hAnsi="Times New Roman"/>
      <w:sz w:val="28"/>
      <w:szCs w:val="28"/>
      <w:shd w:val="clear" w:color="auto" w:fill="FFFFFF"/>
    </w:rPr>
  </w:style>
  <w:style w:type="paragraph" w:customStyle="1" w:styleId="Bodytext21">
    <w:name w:val="Body text (2)"/>
    <w:basedOn w:val="Normal"/>
    <w:link w:val="Bodytext20"/>
    <w:qFormat/>
    <w:rsid w:val="00226921"/>
    <w:pPr>
      <w:widowControl w:val="0"/>
      <w:shd w:val="clear" w:color="auto" w:fill="FFFFFF"/>
      <w:spacing w:before="180" w:after="180" w:line="0" w:lineRule="atLeast"/>
      <w:ind w:firstLine="0"/>
      <w:jc w:val="both"/>
    </w:pPr>
    <w:rPr>
      <w:szCs w:val="28"/>
    </w:rPr>
  </w:style>
  <w:style w:type="character" w:customStyle="1" w:styleId="Bodytext213pt">
    <w:name w:val="Body text (2) + 13 pt"/>
    <w:basedOn w:val="Bodytext20"/>
    <w:rsid w:val="0060395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Italic">
    <w:name w:val="Body text (2) + Italic"/>
    <w:basedOn w:val="Bodytext20"/>
    <w:rsid w:val="00BE3C7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0">
    <w:name w:val="Body text (10)_"/>
    <w:basedOn w:val="DefaultParagraphFont"/>
    <w:link w:val="Bodytext100"/>
    <w:rsid w:val="00DB4BFA"/>
    <w:rPr>
      <w:rFonts w:ascii="Times New Roman" w:eastAsia="Times New Roman" w:hAnsi="Times New Roman"/>
      <w:sz w:val="28"/>
      <w:szCs w:val="28"/>
      <w:shd w:val="clear" w:color="auto" w:fill="FFFFFF"/>
    </w:rPr>
  </w:style>
  <w:style w:type="character" w:customStyle="1" w:styleId="Bodytext10CordiaUPC">
    <w:name w:val="Body text (10) + CordiaUPC"/>
    <w:aliases w:val="17 pt,Bold"/>
    <w:basedOn w:val="Bodytext10"/>
    <w:rsid w:val="00DB4BFA"/>
    <w:rPr>
      <w:rFonts w:ascii="CordiaUPC" w:eastAsia="CordiaUPC" w:hAnsi="CordiaUPC" w:cs="CordiaUPC"/>
      <w:b/>
      <w:bCs/>
      <w:color w:val="000000"/>
      <w:spacing w:val="0"/>
      <w:w w:val="100"/>
      <w:position w:val="0"/>
      <w:sz w:val="34"/>
      <w:szCs w:val="34"/>
      <w:shd w:val="clear" w:color="auto" w:fill="FFFFFF"/>
      <w:lang w:val="vi-VN" w:eastAsia="vi-VN" w:bidi="vi-VN"/>
    </w:rPr>
  </w:style>
  <w:style w:type="paragraph" w:customStyle="1" w:styleId="Bodytext100">
    <w:name w:val="Body text (10)"/>
    <w:basedOn w:val="Normal"/>
    <w:link w:val="Bodytext10"/>
    <w:rsid w:val="00DB4BFA"/>
    <w:pPr>
      <w:widowControl w:val="0"/>
      <w:shd w:val="clear" w:color="auto" w:fill="FFFFFF"/>
      <w:spacing w:after="300" w:line="0" w:lineRule="atLeast"/>
      <w:ind w:firstLine="0"/>
    </w:pPr>
    <w:rPr>
      <w:szCs w:val="28"/>
    </w:rPr>
  </w:style>
  <w:style w:type="character" w:customStyle="1" w:styleId="Bodytext11">
    <w:name w:val="Body text (11)_"/>
    <w:basedOn w:val="DefaultParagraphFont"/>
    <w:link w:val="Bodytext110"/>
    <w:rsid w:val="00BC296F"/>
    <w:rPr>
      <w:rFonts w:ascii="Times New Roman" w:eastAsia="Times New Roman" w:hAnsi="Times New Roman"/>
      <w:i/>
      <w:iCs/>
      <w:sz w:val="28"/>
      <w:szCs w:val="28"/>
      <w:shd w:val="clear" w:color="auto" w:fill="FFFFFF"/>
    </w:rPr>
  </w:style>
  <w:style w:type="character" w:customStyle="1" w:styleId="Bodytext2Bold">
    <w:name w:val="Body text (2) + Bold"/>
    <w:aliases w:val="Italic,Spacing -1 pt"/>
    <w:basedOn w:val="Bodytext20"/>
    <w:rsid w:val="00BC296F"/>
    <w:rPr>
      <w:rFonts w:ascii="Times New Roman" w:eastAsia="Times New Roman" w:hAnsi="Times New Roman" w:cs="Times New Roman"/>
      <w:b/>
      <w:bCs/>
      <w:i/>
      <w:iCs/>
      <w:smallCaps w:val="0"/>
      <w:strike w:val="0"/>
      <w:color w:val="000000"/>
      <w:spacing w:val="-30"/>
      <w:w w:val="100"/>
      <w:position w:val="0"/>
      <w:sz w:val="28"/>
      <w:szCs w:val="28"/>
      <w:u w:val="none"/>
      <w:shd w:val="clear" w:color="auto" w:fill="FFFFFF"/>
      <w:lang w:val="vi-VN" w:eastAsia="vi-VN" w:bidi="vi-VN"/>
    </w:rPr>
  </w:style>
  <w:style w:type="paragraph" w:customStyle="1" w:styleId="Bodytext110">
    <w:name w:val="Body text (11)"/>
    <w:basedOn w:val="Normal"/>
    <w:link w:val="Bodytext11"/>
    <w:rsid w:val="00BC296F"/>
    <w:pPr>
      <w:widowControl w:val="0"/>
      <w:shd w:val="clear" w:color="auto" w:fill="FFFFFF"/>
      <w:spacing w:before="180" w:after="300" w:line="0" w:lineRule="atLeast"/>
      <w:ind w:firstLine="700"/>
      <w:jc w:val="both"/>
    </w:pPr>
    <w:rPr>
      <w:i/>
      <w:iCs/>
      <w:szCs w:val="28"/>
    </w:rPr>
  </w:style>
  <w:style w:type="character" w:customStyle="1" w:styleId="Bodytext9">
    <w:name w:val="Body text (9)_"/>
    <w:basedOn w:val="DefaultParagraphFont"/>
    <w:link w:val="Bodytext90"/>
    <w:rsid w:val="00BC296F"/>
    <w:rPr>
      <w:rFonts w:ascii="Times New Roman" w:eastAsia="Times New Roman" w:hAnsi="Times New Roman"/>
      <w:i/>
      <w:iCs/>
      <w:sz w:val="28"/>
      <w:szCs w:val="28"/>
      <w:shd w:val="clear" w:color="auto" w:fill="FFFFFF"/>
    </w:rPr>
  </w:style>
  <w:style w:type="character" w:customStyle="1" w:styleId="Bodytext24pt">
    <w:name w:val="Body text (2) + 4 pt"/>
    <w:basedOn w:val="Bodytext20"/>
    <w:rsid w:val="00BC296F"/>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Bodytext90">
    <w:name w:val="Body text (9)"/>
    <w:basedOn w:val="Normal"/>
    <w:link w:val="Bodytext9"/>
    <w:rsid w:val="00BC296F"/>
    <w:pPr>
      <w:widowControl w:val="0"/>
      <w:shd w:val="clear" w:color="auto" w:fill="FFFFFF"/>
      <w:spacing w:before="300" w:after="180" w:line="0" w:lineRule="atLeast"/>
      <w:ind w:firstLine="700"/>
      <w:jc w:val="both"/>
    </w:pPr>
    <w:rPr>
      <w:i/>
      <w:iCs/>
      <w:szCs w:val="28"/>
    </w:rPr>
  </w:style>
  <w:style w:type="character" w:customStyle="1" w:styleId="Bodytext913pt">
    <w:name w:val="Body text (9) + 13 pt"/>
    <w:aliases w:val="Not Italic"/>
    <w:basedOn w:val="Bodytext9"/>
    <w:rsid w:val="00BC296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customStyle="1" w:styleId="CharCharChar1Char">
    <w:name w:val="Char Char Char1 Char"/>
    <w:basedOn w:val="Normal"/>
    <w:rsid w:val="00C57390"/>
    <w:pPr>
      <w:spacing w:before="0" w:after="160" w:line="240" w:lineRule="exact"/>
      <w:ind w:firstLine="0"/>
    </w:pPr>
    <w:rPr>
      <w:rFonts w:ascii="Tahoma" w:eastAsia="PMingLiU" w:hAnsi="Tahoma"/>
      <w:sz w:val="20"/>
      <w:szCs w:val="20"/>
    </w:rPr>
  </w:style>
  <w:style w:type="paragraph" w:customStyle="1" w:styleId="body-text">
    <w:name w:val="body-text"/>
    <w:basedOn w:val="Normal"/>
    <w:rsid w:val="00446B87"/>
    <w:pPr>
      <w:spacing w:before="100" w:beforeAutospacing="1" w:after="100" w:afterAutospacing="1"/>
      <w:ind w:firstLine="0"/>
    </w:pPr>
    <w:rPr>
      <w:sz w:val="24"/>
      <w:lang w:val="vi-VN" w:eastAsia="vi-VN"/>
    </w:rPr>
  </w:style>
  <w:style w:type="paragraph" w:customStyle="1" w:styleId="NoiDung0">
    <w:name w:val="_NoiDung"/>
    <w:basedOn w:val="Normal"/>
    <w:link w:val="NoiDungChar0"/>
    <w:qFormat/>
    <w:rsid w:val="00D63AD7"/>
    <w:pPr>
      <w:spacing w:after="120" w:line="276" w:lineRule="auto"/>
      <w:ind w:firstLine="720"/>
      <w:jc w:val="both"/>
    </w:pPr>
    <w:rPr>
      <w:rFonts w:eastAsia="Calibri"/>
      <w:szCs w:val="26"/>
    </w:rPr>
  </w:style>
  <w:style w:type="character" w:customStyle="1" w:styleId="NoiDungChar0">
    <w:name w:val="_NoiDung Char"/>
    <w:link w:val="NoiDung0"/>
    <w:qFormat/>
    <w:rsid w:val="00D63AD7"/>
    <w:rPr>
      <w:rFonts w:ascii="Times New Roman" w:hAnsi="Times New Roman"/>
      <w:sz w:val="28"/>
      <w:szCs w:val="26"/>
    </w:rPr>
  </w:style>
  <w:style w:type="character" w:customStyle="1" w:styleId="Heading9Char">
    <w:name w:val="Heading 9 Char"/>
    <w:basedOn w:val="DefaultParagraphFont"/>
    <w:link w:val="Heading9"/>
    <w:uiPriority w:val="9"/>
    <w:rsid w:val="007E5198"/>
    <w:rPr>
      <w:rFonts w:asciiTheme="majorHAnsi" w:eastAsiaTheme="majorEastAsia" w:hAnsiTheme="majorHAnsi" w:cstheme="majorBidi"/>
      <w:i/>
      <w:iCs/>
      <w:color w:val="272727" w:themeColor="text1" w:themeTint="D8"/>
      <w:sz w:val="21"/>
      <w:szCs w:val="21"/>
    </w:rPr>
  </w:style>
  <w:style w:type="paragraph" w:styleId="NoSpacing">
    <w:name w:val="No Spacing"/>
    <w:aliases w:val="Nguyễn Văn Anh"/>
    <w:link w:val="NoSpacingChar"/>
    <w:uiPriority w:val="1"/>
    <w:qFormat/>
    <w:rsid w:val="00A16B73"/>
    <w:rPr>
      <w:rFonts w:ascii="Times New Roman" w:hAnsi="Times New Roman"/>
      <w:b/>
      <w:sz w:val="24"/>
      <w:szCs w:val="22"/>
    </w:rPr>
  </w:style>
  <w:style w:type="character" w:customStyle="1" w:styleId="NoSpacingChar">
    <w:name w:val="No Spacing Char"/>
    <w:aliases w:val="Nguyễn Văn Anh Char"/>
    <w:link w:val="NoSpacing"/>
    <w:uiPriority w:val="1"/>
    <w:rsid w:val="00A16B73"/>
    <w:rPr>
      <w:rFonts w:ascii="Times New Roman" w:hAnsi="Times New Roman"/>
      <w:b/>
      <w:sz w:val="24"/>
      <w:szCs w:val="22"/>
    </w:rPr>
  </w:style>
  <w:style w:type="character" w:customStyle="1" w:styleId="Footnote">
    <w:name w:val="Footnote_"/>
    <w:basedOn w:val="DefaultParagraphFont"/>
    <w:rsid w:val="00F44945"/>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TableContents">
    <w:name w:val="Table Contents"/>
    <w:basedOn w:val="Normal"/>
    <w:rsid w:val="002F56D6"/>
    <w:pPr>
      <w:widowControl w:val="0"/>
      <w:suppressLineNumbers/>
      <w:suppressAutoHyphens/>
      <w:spacing w:before="0"/>
      <w:ind w:firstLine="0"/>
    </w:pPr>
    <w:rPr>
      <w:rFonts w:eastAsia="Lucida Sans Unicode"/>
      <w:kern w:val="2"/>
      <w:sz w:val="24"/>
      <w:lang w:eastAsia="ar-SA"/>
    </w:rPr>
  </w:style>
  <w:style w:type="paragraph" w:customStyle="1" w:styleId="555">
    <w:name w:val="555"/>
    <w:basedOn w:val="BodyText"/>
    <w:qFormat/>
    <w:rsid w:val="00E6550E"/>
    <w:pPr>
      <w:spacing w:line="288" w:lineRule="auto"/>
      <w:ind w:firstLine="720"/>
      <w:jc w:val="both"/>
      <w:outlineLvl w:val="2"/>
    </w:pPr>
    <w:rPr>
      <w:bCs w:val="0"/>
      <w:spacing w:val="0"/>
      <w:sz w:val="28"/>
      <w:szCs w:val="28"/>
    </w:rPr>
  </w:style>
  <w:style w:type="character" w:customStyle="1" w:styleId="a">
    <w:name w:val="正文文本_"/>
    <w:link w:val="a0"/>
    <w:rsid w:val="00EE3E3F"/>
    <w:rPr>
      <w:sz w:val="26"/>
      <w:szCs w:val="26"/>
      <w:shd w:val="clear" w:color="auto" w:fill="FFFFFF"/>
    </w:rPr>
  </w:style>
  <w:style w:type="paragraph" w:customStyle="1" w:styleId="a0">
    <w:name w:val="正文文本"/>
    <w:basedOn w:val="Normal"/>
    <w:link w:val="a"/>
    <w:rsid w:val="00EE3E3F"/>
    <w:pPr>
      <w:widowControl w:val="0"/>
      <w:shd w:val="clear" w:color="auto" w:fill="FFFFFF"/>
      <w:spacing w:before="0" w:after="40" w:line="257" w:lineRule="auto"/>
      <w:ind w:firstLine="400"/>
    </w:pPr>
    <w:rPr>
      <w:rFonts w:ascii="Calibri" w:eastAsia="Calibri" w:hAnsi="Calibri"/>
      <w:sz w:val="26"/>
      <w:szCs w:val="26"/>
    </w:rPr>
  </w:style>
  <w:style w:type="paragraph" w:customStyle="1" w:styleId="DQ">
    <w:name w:val="_DQ"/>
    <w:basedOn w:val="Normal"/>
    <w:link w:val="DQChar"/>
    <w:qFormat/>
    <w:rsid w:val="004860B8"/>
    <w:pPr>
      <w:spacing w:after="120" w:line="276" w:lineRule="auto"/>
      <w:ind w:firstLine="0"/>
      <w:jc w:val="both"/>
    </w:pPr>
    <w:rPr>
      <w:rFonts w:eastAsia="Calibri"/>
      <w:szCs w:val="28"/>
      <w:lang w:val="x-none" w:eastAsia="x-none"/>
    </w:rPr>
  </w:style>
  <w:style w:type="character" w:customStyle="1" w:styleId="DQChar">
    <w:name w:val="_DQ Char"/>
    <w:link w:val="DQ"/>
    <w:rsid w:val="004860B8"/>
    <w:rPr>
      <w:rFonts w:ascii="Times New Roman" w:hAnsi="Times New Roman"/>
      <w:sz w:val="28"/>
      <w:szCs w:val="28"/>
      <w:lang w:val="x-none" w:eastAsia="x-none"/>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Footnote Text1 Char Char"/>
    <w:basedOn w:val="Normal"/>
    <w:link w:val="FootnoteReference"/>
    <w:qFormat/>
    <w:rsid w:val="00E57783"/>
    <w:pPr>
      <w:spacing w:before="100" w:line="240" w:lineRule="exact"/>
      <w:ind w:firstLine="0"/>
    </w:pPr>
    <w:rPr>
      <w:rFonts w:ascii="Calibri" w:eastAsia="Calibri" w:hAnsi="Calibri"/>
      <w:sz w:val="20"/>
      <w:szCs w:val="20"/>
      <w:vertAlign w:val="superscript"/>
    </w:rPr>
  </w:style>
  <w:style w:type="paragraph" w:customStyle="1" w:styleId="DefaultParagraphFontParaCharCharCharCharChar">
    <w:name w:val="Default Paragraph Font Para Char Char Char Char Char"/>
    <w:autoRedefine/>
    <w:rsid w:val="00D64968"/>
    <w:pPr>
      <w:tabs>
        <w:tab w:val="left" w:pos="1152"/>
      </w:tabs>
      <w:spacing w:before="120" w:after="120" w:line="312" w:lineRule="auto"/>
    </w:pPr>
    <w:rPr>
      <w:rFonts w:ascii="Arial" w:eastAsia="Times New Roman" w:hAnsi="Arial" w:cs="Arial"/>
      <w:sz w:val="26"/>
      <w:szCs w:val="26"/>
    </w:rPr>
  </w:style>
  <w:style w:type="character" w:customStyle="1" w:styleId="Vnbnnidung3">
    <w:name w:val="Văn bản nội dung (3)_"/>
    <w:link w:val="Vnbnnidung31"/>
    <w:uiPriority w:val="99"/>
    <w:rsid w:val="0032330D"/>
    <w:rPr>
      <w:rFonts w:ascii="Times New Roman" w:hAnsi="Times New Roman"/>
      <w:i/>
      <w:iCs/>
      <w:sz w:val="26"/>
      <w:szCs w:val="26"/>
      <w:shd w:val="clear" w:color="auto" w:fill="FFFFFF"/>
    </w:rPr>
  </w:style>
  <w:style w:type="paragraph" w:customStyle="1" w:styleId="Vnbnnidung31">
    <w:name w:val="Văn bản nội dung (3)1"/>
    <w:basedOn w:val="Normal"/>
    <w:link w:val="Vnbnnidung3"/>
    <w:uiPriority w:val="99"/>
    <w:rsid w:val="0032330D"/>
    <w:pPr>
      <w:widowControl w:val="0"/>
      <w:shd w:val="clear" w:color="auto" w:fill="FFFFFF"/>
      <w:spacing w:before="240" w:after="60" w:line="240" w:lineRule="atLeast"/>
      <w:ind w:firstLine="0"/>
      <w:jc w:val="both"/>
    </w:pPr>
    <w:rPr>
      <w:rFonts w:eastAsia="Calibri"/>
      <w:i/>
      <w:iCs/>
      <w:sz w:val="26"/>
      <w:szCs w:val="26"/>
    </w:rPr>
  </w:style>
  <w:style w:type="paragraph" w:customStyle="1" w:styleId="lietke">
    <w:name w:val="liet ke"/>
    <w:basedOn w:val="ListParagraph"/>
    <w:link w:val="lietkeChar"/>
    <w:qFormat/>
    <w:rsid w:val="00DA0F3A"/>
    <w:pPr>
      <w:numPr>
        <w:numId w:val="28"/>
      </w:numPr>
      <w:tabs>
        <w:tab w:val="left" w:pos="851"/>
      </w:tabs>
      <w:spacing w:after="120"/>
      <w:contextualSpacing w:val="0"/>
      <w:jc w:val="both"/>
    </w:pPr>
    <w:rPr>
      <w:sz w:val="26"/>
      <w:szCs w:val="26"/>
    </w:rPr>
  </w:style>
  <w:style w:type="character" w:customStyle="1" w:styleId="lietkeChar">
    <w:name w:val="liet ke Char"/>
    <w:link w:val="lietke"/>
    <w:rsid w:val="00DA0F3A"/>
    <w:rPr>
      <w:rFonts w:ascii="Times New Roman" w:eastAsia="Times New Roman" w:hAnsi="Times New Roman"/>
      <w:sz w:val="26"/>
      <w:szCs w:val="26"/>
    </w:rPr>
  </w:style>
  <w:style w:type="paragraph" w:customStyle="1" w:styleId="-DD">
    <w:name w:val="@ - DD"/>
    <w:basedOn w:val="Normal"/>
    <w:qFormat/>
    <w:rsid w:val="008067DB"/>
    <w:pPr>
      <w:numPr>
        <w:ilvl w:val="2"/>
        <w:numId w:val="29"/>
      </w:numPr>
      <w:spacing w:before="0" w:after="60"/>
      <w:jc w:val="both"/>
    </w:pPr>
    <w:rPr>
      <w:rFonts w:eastAsia="Aptos"/>
      <w:kern w:val="2"/>
      <w:sz w:val="26"/>
      <w14:ligatures w14:val="standardContextual"/>
    </w:rPr>
  </w:style>
  <w:style w:type="paragraph" w:customStyle="1" w:styleId="DD0">
    <w:name w:val="@ + DD"/>
    <w:basedOn w:val="-DD"/>
    <w:qFormat/>
    <w:rsid w:val="008067DB"/>
    <w:pPr>
      <w:numPr>
        <w:ilvl w:val="3"/>
      </w:numPr>
      <w:tabs>
        <w:tab w:val="left" w:pos="1247"/>
        <w:tab w:val="num" w:pos="2880"/>
      </w:tabs>
      <w:ind w:left="2880" w:hanging="360"/>
    </w:pPr>
  </w:style>
  <w:style w:type="paragraph" w:customStyle="1" w:styleId="DD">
    <w:name w:val="@ * DD"/>
    <w:basedOn w:val="Normal"/>
    <w:next w:val="Normal"/>
    <w:qFormat/>
    <w:rsid w:val="008067DB"/>
    <w:pPr>
      <w:numPr>
        <w:numId w:val="29"/>
      </w:numPr>
      <w:spacing w:after="120"/>
      <w:jc w:val="both"/>
    </w:pPr>
    <w:rPr>
      <w:rFonts w:eastAsia="Aptos"/>
      <w:b/>
      <w:kern w:val="2"/>
      <w:sz w:val="26"/>
      <w14:ligatures w14:val="standardContextual"/>
    </w:rPr>
  </w:style>
  <w:style w:type="paragraph" w:customStyle="1" w:styleId="ChuThuong">
    <w:name w:val="@Chu Thuong"/>
    <w:basedOn w:val="DD"/>
    <w:qFormat/>
    <w:rsid w:val="008067DB"/>
    <w:pPr>
      <w:numPr>
        <w:ilvl w:val="1"/>
      </w:numPr>
      <w:tabs>
        <w:tab w:val="num" w:pos="1440"/>
      </w:tabs>
      <w:spacing w:before="0" w:after="60"/>
      <w:ind w:left="1440" w:hanging="360"/>
    </w:pPr>
    <w:rPr>
      <w:b w:val="0"/>
    </w:rPr>
  </w:style>
  <w:style w:type="paragraph" w:customStyle="1" w:styleId="TableParagraph">
    <w:name w:val="Table Paragraph"/>
    <w:basedOn w:val="Normal"/>
    <w:uiPriority w:val="1"/>
    <w:qFormat/>
    <w:rsid w:val="00653080"/>
    <w:pPr>
      <w:widowControl w:val="0"/>
      <w:autoSpaceDE w:val="0"/>
      <w:autoSpaceDN w:val="0"/>
      <w:spacing w:before="0"/>
      <w:ind w:left="178" w:firstLine="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137">
      <w:bodyDiv w:val="1"/>
      <w:marLeft w:val="0"/>
      <w:marRight w:val="0"/>
      <w:marTop w:val="0"/>
      <w:marBottom w:val="0"/>
      <w:divBdr>
        <w:top w:val="none" w:sz="0" w:space="0" w:color="auto"/>
        <w:left w:val="none" w:sz="0" w:space="0" w:color="auto"/>
        <w:bottom w:val="none" w:sz="0" w:space="0" w:color="auto"/>
        <w:right w:val="none" w:sz="0" w:space="0" w:color="auto"/>
      </w:divBdr>
    </w:div>
    <w:div w:id="40712888">
      <w:bodyDiv w:val="1"/>
      <w:marLeft w:val="0"/>
      <w:marRight w:val="0"/>
      <w:marTop w:val="0"/>
      <w:marBottom w:val="0"/>
      <w:divBdr>
        <w:top w:val="none" w:sz="0" w:space="0" w:color="auto"/>
        <w:left w:val="none" w:sz="0" w:space="0" w:color="auto"/>
        <w:bottom w:val="none" w:sz="0" w:space="0" w:color="auto"/>
        <w:right w:val="none" w:sz="0" w:space="0" w:color="auto"/>
      </w:divBdr>
    </w:div>
    <w:div w:id="41758581">
      <w:bodyDiv w:val="1"/>
      <w:marLeft w:val="0"/>
      <w:marRight w:val="0"/>
      <w:marTop w:val="0"/>
      <w:marBottom w:val="0"/>
      <w:divBdr>
        <w:top w:val="none" w:sz="0" w:space="0" w:color="auto"/>
        <w:left w:val="none" w:sz="0" w:space="0" w:color="auto"/>
        <w:bottom w:val="none" w:sz="0" w:space="0" w:color="auto"/>
        <w:right w:val="none" w:sz="0" w:space="0" w:color="auto"/>
      </w:divBdr>
    </w:div>
    <w:div w:id="52195970">
      <w:bodyDiv w:val="1"/>
      <w:marLeft w:val="0"/>
      <w:marRight w:val="0"/>
      <w:marTop w:val="0"/>
      <w:marBottom w:val="0"/>
      <w:divBdr>
        <w:top w:val="none" w:sz="0" w:space="0" w:color="auto"/>
        <w:left w:val="none" w:sz="0" w:space="0" w:color="auto"/>
        <w:bottom w:val="none" w:sz="0" w:space="0" w:color="auto"/>
        <w:right w:val="none" w:sz="0" w:space="0" w:color="auto"/>
      </w:divBdr>
    </w:div>
    <w:div w:id="68504633">
      <w:bodyDiv w:val="1"/>
      <w:marLeft w:val="0"/>
      <w:marRight w:val="0"/>
      <w:marTop w:val="0"/>
      <w:marBottom w:val="0"/>
      <w:divBdr>
        <w:top w:val="none" w:sz="0" w:space="0" w:color="auto"/>
        <w:left w:val="none" w:sz="0" w:space="0" w:color="auto"/>
        <w:bottom w:val="none" w:sz="0" w:space="0" w:color="auto"/>
        <w:right w:val="none" w:sz="0" w:space="0" w:color="auto"/>
      </w:divBdr>
    </w:div>
    <w:div w:id="86078690">
      <w:bodyDiv w:val="1"/>
      <w:marLeft w:val="0"/>
      <w:marRight w:val="0"/>
      <w:marTop w:val="0"/>
      <w:marBottom w:val="0"/>
      <w:divBdr>
        <w:top w:val="none" w:sz="0" w:space="0" w:color="auto"/>
        <w:left w:val="none" w:sz="0" w:space="0" w:color="auto"/>
        <w:bottom w:val="none" w:sz="0" w:space="0" w:color="auto"/>
        <w:right w:val="none" w:sz="0" w:space="0" w:color="auto"/>
      </w:divBdr>
    </w:div>
    <w:div w:id="99422732">
      <w:bodyDiv w:val="1"/>
      <w:marLeft w:val="0"/>
      <w:marRight w:val="0"/>
      <w:marTop w:val="0"/>
      <w:marBottom w:val="0"/>
      <w:divBdr>
        <w:top w:val="none" w:sz="0" w:space="0" w:color="auto"/>
        <w:left w:val="none" w:sz="0" w:space="0" w:color="auto"/>
        <w:bottom w:val="none" w:sz="0" w:space="0" w:color="auto"/>
        <w:right w:val="none" w:sz="0" w:space="0" w:color="auto"/>
      </w:divBdr>
    </w:div>
    <w:div w:id="117460322">
      <w:bodyDiv w:val="1"/>
      <w:marLeft w:val="0"/>
      <w:marRight w:val="0"/>
      <w:marTop w:val="0"/>
      <w:marBottom w:val="0"/>
      <w:divBdr>
        <w:top w:val="none" w:sz="0" w:space="0" w:color="auto"/>
        <w:left w:val="none" w:sz="0" w:space="0" w:color="auto"/>
        <w:bottom w:val="none" w:sz="0" w:space="0" w:color="auto"/>
        <w:right w:val="none" w:sz="0" w:space="0" w:color="auto"/>
      </w:divBdr>
    </w:div>
    <w:div w:id="126506935">
      <w:bodyDiv w:val="1"/>
      <w:marLeft w:val="0"/>
      <w:marRight w:val="0"/>
      <w:marTop w:val="0"/>
      <w:marBottom w:val="0"/>
      <w:divBdr>
        <w:top w:val="none" w:sz="0" w:space="0" w:color="auto"/>
        <w:left w:val="none" w:sz="0" w:space="0" w:color="auto"/>
        <w:bottom w:val="none" w:sz="0" w:space="0" w:color="auto"/>
        <w:right w:val="none" w:sz="0" w:space="0" w:color="auto"/>
      </w:divBdr>
    </w:div>
    <w:div w:id="130900387">
      <w:bodyDiv w:val="1"/>
      <w:marLeft w:val="0"/>
      <w:marRight w:val="0"/>
      <w:marTop w:val="0"/>
      <w:marBottom w:val="0"/>
      <w:divBdr>
        <w:top w:val="none" w:sz="0" w:space="0" w:color="auto"/>
        <w:left w:val="none" w:sz="0" w:space="0" w:color="auto"/>
        <w:bottom w:val="none" w:sz="0" w:space="0" w:color="auto"/>
        <w:right w:val="none" w:sz="0" w:space="0" w:color="auto"/>
      </w:divBdr>
    </w:div>
    <w:div w:id="131873060">
      <w:bodyDiv w:val="1"/>
      <w:marLeft w:val="0"/>
      <w:marRight w:val="0"/>
      <w:marTop w:val="0"/>
      <w:marBottom w:val="0"/>
      <w:divBdr>
        <w:top w:val="none" w:sz="0" w:space="0" w:color="auto"/>
        <w:left w:val="none" w:sz="0" w:space="0" w:color="auto"/>
        <w:bottom w:val="none" w:sz="0" w:space="0" w:color="auto"/>
        <w:right w:val="none" w:sz="0" w:space="0" w:color="auto"/>
      </w:divBdr>
    </w:div>
    <w:div w:id="144785831">
      <w:bodyDiv w:val="1"/>
      <w:marLeft w:val="0"/>
      <w:marRight w:val="0"/>
      <w:marTop w:val="0"/>
      <w:marBottom w:val="0"/>
      <w:divBdr>
        <w:top w:val="none" w:sz="0" w:space="0" w:color="auto"/>
        <w:left w:val="none" w:sz="0" w:space="0" w:color="auto"/>
        <w:bottom w:val="none" w:sz="0" w:space="0" w:color="auto"/>
        <w:right w:val="none" w:sz="0" w:space="0" w:color="auto"/>
      </w:divBdr>
    </w:div>
    <w:div w:id="146747927">
      <w:bodyDiv w:val="1"/>
      <w:marLeft w:val="0"/>
      <w:marRight w:val="0"/>
      <w:marTop w:val="0"/>
      <w:marBottom w:val="0"/>
      <w:divBdr>
        <w:top w:val="none" w:sz="0" w:space="0" w:color="auto"/>
        <w:left w:val="none" w:sz="0" w:space="0" w:color="auto"/>
        <w:bottom w:val="none" w:sz="0" w:space="0" w:color="auto"/>
        <w:right w:val="none" w:sz="0" w:space="0" w:color="auto"/>
      </w:divBdr>
    </w:div>
    <w:div w:id="189419308">
      <w:bodyDiv w:val="1"/>
      <w:marLeft w:val="0"/>
      <w:marRight w:val="0"/>
      <w:marTop w:val="0"/>
      <w:marBottom w:val="0"/>
      <w:divBdr>
        <w:top w:val="none" w:sz="0" w:space="0" w:color="auto"/>
        <w:left w:val="none" w:sz="0" w:space="0" w:color="auto"/>
        <w:bottom w:val="none" w:sz="0" w:space="0" w:color="auto"/>
        <w:right w:val="none" w:sz="0" w:space="0" w:color="auto"/>
      </w:divBdr>
    </w:div>
    <w:div w:id="208535957">
      <w:bodyDiv w:val="1"/>
      <w:marLeft w:val="0"/>
      <w:marRight w:val="0"/>
      <w:marTop w:val="0"/>
      <w:marBottom w:val="0"/>
      <w:divBdr>
        <w:top w:val="none" w:sz="0" w:space="0" w:color="auto"/>
        <w:left w:val="none" w:sz="0" w:space="0" w:color="auto"/>
        <w:bottom w:val="none" w:sz="0" w:space="0" w:color="auto"/>
        <w:right w:val="none" w:sz="0" w:space="0" w:color="auto"/>
      </w:divBdr>
    </w:div>
    <w:div w:id="208802328">
      <w:bodyDiv w:val="1"/>
      <w:marLeft w:val="0"/>
      <w:marRight w:val="0"/>
      <w:marTop w:val="0"/>
      <w:marBottom w:val="0"/>
      <w:divBdr>
        <w:top w:val="none" w:sz="0" w:space="0" w:color="auto"/>
        <w:left w:val="none" w:sz="0" w:space="0" w:color="auto"/>
        <w:bottom w:val="none" w:sz="0" w:space="0" w:color="auto"/>
        <w:right w:val="none" w:sz="0" w:space="0" w:color="auto"/>
      </w:divBdr>
    </w:div>
    <w:div w:id="215941947">
      <w:bodyDiv w:val="1"/>
      <w:marLeft w:val="0"/>
      <w:marRight w:val="0"/>
      <w:marTop w:val="0"/>
      <w:marBottom w:val="0"/>
      <w:divBdr>
        <w:top w:val="none" w:sz="0" w:space="0" w:color="auto"/>
        <w:left w:val="none" w:sz="0" w:space="0" w:color="auto"/>
        <w:bottom w:val="none" w:sz="0" w:space="0" w:color="auto"/>
        <w:right w:val="none" w:sz="0" w:space="0" w:color="auto"/>
      </w:divBdr>
    </w:div>
    <w:div w:id="216357396">
      <w:bodyDiv w:val="1"/>
      <w:marLeft w:val="0"/>
      <w:marRight w:val="0"/>
      <w:marTop w:val="0"/>
      <w:marBottom w:val="0"/>
      <w:divBdr>
        <w:top w:val="none" w:sz="0" w:space="0" w:color="auto"/>
        <w:left w:val="none" w:sz="0" w:space="0" w:color="auto"/>
        <w:bottom w:val="none" w:sz="0" w:space="0" w:color="auto"/>
        <w:right w:val="none" w:sz="0" w:space="0" w:color="auto"/>
      </w:divBdr>
    </w:div>
    <w:div w:id="222647266">
      <w:bodyDiv w:val="1"/>
      <w:marLeft w:val="0"/>
      <w:marRight w:val="0"/>
      <w:marTop w:val="0"/>
      <w:marBottom w:val="0"/>
      <w:divBdr>
        <w:top w:val="none" w:sz="0" w:space="0" w:color="auto"/>
        <w:left w:val="none" w:sz="0" w:space="0" w:color="auto"/>
        <w:bottom w:val="none" w:sz="0" w:space="0" w:color="auto"/>
        <w:right w:val="none" w:sz="0" w:space="0" w:color="auto"/>
      </w:divBdr>
    </w:div>
    <w:div w:id="260332960">
      <w:bodyDiv w:val="1"/>
      <w:marLeft w:val="0"/>
      <w:marRight w:val="0"/>
      <w:marTop w:val="0"/>
      <w:marBottom w:val="0"/>
      <w:divBdr>
        <w:top w:val="none" w:sz="0" w:space="0" w:color="auto"/>
        <w:left w:val="none" w:sz="0" w:space="0" w:color="auto"/>
        <w:bottom w:val="none" w:sz="0" w:space="0" w:color="auto"/>
        <w:right w:val="none" w:sz="0" w:space="0" w:color="auto"/>
      </w:divBdr>
    </w:div>
    <w:div w:id="273173195">
      <w:bodyDiv w:val="1"/>
      <w:marLeft w:val="0"/>
      <w:marRight w:val="0"/>
      <w:marTop w:val="0"/>
      <w:marBottom w:val="0"/>
      <w:divBdr>
        <w:top w:val="none" w:sz="0" w:space="0" w:color="auto"/>
        <w:left w:val="none" w:sz="0" w:space="0" w:color="auto"/>
        <w:bottom w:val="none" w:sz="0" w:space="0" w:color="auto"/>
        <w:right w:val="none" w:sz="0" w:space="0" w:color="auto"/>
      </w:divBdr>
    </w:div>
    <w:div w:id="292444114">
      <w:bodyDiv w:val="1"/>
      <w:marLeft w:val="0"/>
      <w:marRight w:val="0"/>
      <w:marTop w:val="0"/>
      <w:marBottom w:val="0"/>
      <w:divBdr>
        <w:top w:val="none" w:sz="0" w:space="0" w:color="auto"/>
        <w:left w:val="none" w:sz="0" w:space="0" w:color="auto"/>
        <w:bottom w:val="none" w:sz="0" w:space="0" w:color="auto"/>
        <w:right w:val="none" w:sz="0" w:space="0" w:color="auto"/>
      </w:divBdr>
    </w:div>
    <w:div w:id="293950492">
      <w:bodyDiv w:val="1"/>
      <w:marLeft w:val="0"/>
      <w:marRight w:val="0"/>
      <w:marTop w:val="0"/>
      <w:marBottom w:val="0"/>
      <w:divBdr>
        <w:top w:val="none" w:sz="0" w:space="0" w:color="auto"/>
        <w:left w:val="none" w:sz="0" w:space="0" w:color="auto"/>
        <w:bottom w:val="none" w:sz="0" w:space="0" w:color="auto"/>
        <w:right w:val="none" w:sz="0" w:space="0" w:color="auto"/>
      </w:divBdr>
    </w:div>
    <w:div w:id="294219587">
      <w:bodyDiv w:val="1"/>
      <w:marLeft w:val="0"/>
      <w:marRight w:val="0"/>
      <w:marTop w:val="0"/>
      <w:marBottom w:val="0"/>
      <w:divBdr>
        <w:top w:val="none" w:sz="0" w:space="0" w:color="auto"/>
        <w:left w:val="none" w:sz="0" w:space="0" w:color="auto"/>
        <w:bottom w:val="none" w:sz="0" w:space="0" w:color="auto"/>
        <w:right w:val="none" w:sz="0" w:space="0" w:color="auto"/>
      </w:divBdr>
    </w:div>
    <w:div w:id="310641499">
      <w:bodyDiv w:val="1"/>
      <w:marLeft w:val="0"/>
      <w:marRight w:val="0"/>
      <w:marTop w:val="0"/>
      <w:marBottom w:val="0"/>
      <w:divBdr>
        <w:top w:val="none" w:sz="0" w:space="0" w:color="auto"/>
        <w:left w:val="none" w:sz="0" w:space="0" w:color="auto"/>
        <w:bottom w:val="none" w:sz="0" w:space="0" w:color="auto"/>
        <w:right w:val="none" w:sz="0" w:space="0" w:color="auto"/>
      </w:divBdr>
    </w:div>
    <w:div w:id="313998036">
      <w:bodyDiv w:val="1"/>
      <w:marLeft w:val="0"/>
      <w:marRight w:val="0"/>
      <w:marTop w:val="0"/>
      <w:marBottom w:val="0"/>
      <w:divBdr>
        <w:top w:val="none" w:sz="0" w:space="0" w:color="auto"/>
        <w:left w:val="none" w:sz="0" w:space="0" w:color="auto"/>
        <w:bottom w:val="none" w:sz="0" w:space="0" w:color="auto"/>
        <w:right w:val="none" w:sz="0" w:space="0" w:color="auto"/>
      </w:divBdr>
    </w:div>
    <w:div w:id="319502675">
      <w:bodyDiv w:val="1"/>
      <w:marLeft w:val="0"/>
      <w:marRight w:val="0"/>
      <w:marTop w:val="0"/>
      <w:marBottom w:val="0"/>
      <w:divBdr>
        <w:top w:val="none" w:sz="0" w:space="0" w:color="auto"/>
        <w:left w:val="none" w:sz="0" w:space="0" w:color="auto"/>
        <w:bottom w:val="none" w:sz="0" w:space="0" w:color="auto"/>
        <w:right w:val="none" w:sz="0" w:space="0" w:color="auto"/>
      </w:divBdr>
    </w:div>
    <w:div w:id="322243688">
      <w:bodyDiv w:val="1"/>
      <w:marLeft w:val="0"/>
      <w:marRight w:val="0"/>
      <w:marTop w:val="0"/>
      <w:marBottom w:val="0"/>
      <w:divBdr>
        <w:top w:val="none" w:sz="0" w:space="0" w:color="auto"/>
        <w:left w:val="none" w:sz="0" w:space="0" w:color="auto"/>
        <w:bottom w:val="none" w:sz="0" w:space="0" w:color="auto"/>
        <w:right w:val="none" w:sz="0" w:space="0" w:color="auto"/>
      </w:divBdr>
    </w:div>
    <w:div w:id="332219091">
      <w:bodyDiv w:val="1"/>
      <w:marLeft w:val="0"/>
      <w:marRight w:val="0"/>
      <w:marTop w:val="0"/>
      <w:marBottom w:val="0"/>
      <w:divBdr>
        <w:top w:val="none" w:sz="0" w:space="0" w:color="auto"/>
        <w:left w:val="none" w:sz="0" w:space="0" w:color="auto"/>
        <w:bottom w:val="none" w:sz="0" w:space="0" w:color="auto"/>
        <w:right w:val="none" w:sz="0" w:space="0" w:color="auto"/>
      </w:divBdr>
    </w:div>
    <w:div w:id="336157758">
      <w:bodyDiv w:val="1"/>
      <w:marLeft w:val="0"/>
      <w:marRight w:val="0"/>
      <w:marTop w:val="0"/>
      <w:marBottom w:val="0"/>
      <w:divBdr>
        <w:top w:val="none" w:sz="0" w:space="0" w:color="auto"/>
        <w:left w:val="none" w:sz="0" w:space="0" w:color="auto"/>
        <w:bottom w:val="none" w:sz="0" w:space="0" w:color="auto"/>
        <w:right w:val="none" w:sz="0" w:space="0" w:color="auto"/>
      </w:divBdr>
    </w:div>
    <w:div w:id="336924462">
      <w:bodyDiv w:val="1"/>
      <w:marLeft w:val="0"/>
      <w:marRight w:val="0"/>
      <w:marTop w:val="0"/>
      <w:marBottom w:val="0"/>
      <w:divBdr>
        <w:top w:val="none" w:sz="0" w:space="0" w:color="auto"/>
        <w:left w:val="none" w:sz="0" w:space="0" w:color="auto"/>
        <w:bottom w:val="none" w:sz="0" w:space="0" w:color="auto"/>
        <w:right w:val="none" w:sz="0" w:space="0" w:color="auto"/>
      </w:divBdr>
    </w:div>
    <w:div w:id="337542339">
      <w:bodyDiv w:val="1"/>
      <w:marLeft w:val="0"/>
      <w:marRight w:val="0"/>
      <w:marTop w:val="0"/>
      <w:marBottom w:val="0"/>
      <w:divBdr>
        <w:top w:val="none" w:sz="0" w:space="0" w:color="auto"/>
        <w:left w:val="none" w:sz="0" w:space="0" w:color="auto"/>
        <w:bottom w:val="none" w:sz="0" w:space="0" w:color="auto"/>
        <w:right w:val="none" w:sz="0" w:space="0" w:color="auto"/>
      </w:divBdr>
    </w:div>
    <w:div w:id="339503476">
      <w:bodyDiv w:val="1"/>
      <w:marLeft w:val="0"/>
      <w:marRight w:val="0"/>
      <w:marTop w:val="0"/>
      <w:marBottom w:val="0"/>
      <w:divBdr>
        <w:top w:val="none" w:sz="0" w:space="0" w:color="auto"/>
        <w:left w:val="none" w:sz="0" w:space="0" w:color="auto"/>
        <w:bottom w:val="none" w:sz="0" w:space="0" w:color="auto"/>
        <w:right w:val="none" w:sz="0" w:space="0" w:color="auto"/>
      </w:divBdr>
    </w:div>
    <w:div w:id="392392153">
      <w:bodyDiv w:val="1"/>
      <w:marLeft w:val="0"/>
      <w:marRight w:val="0"/>
      <w:marTop w:val="0"/>
      <w:marBottom w:val="0"/>
      <w:divBdr>
        <w:top w:val="none" w:sz="0" w:space="0" w:color="auto"/>
        <w:left w:val="none" w:sz="0" w:space="0" w:color="auto"/>
        <w:bottom w:val="none" w:sz="0" w:space="0" w:color="auto"/>
        <w:right w:val="none" w:sz="0" w:space="0" w:color="auto"/>
      </w:divBdr>
    </w:div>
    <w:div w:id="394552464">
      <w:bodyDiv w:val="1"/>
      <w:marLeft w:val="0"/>
      <w:marRight w:val="0"/>
      <w:marTop w:val="0"/>
      <w:marBottom w:val="0"/>
      <w:divBdr>
        <w:top w:val="none" w:sz="0" w:space="0" w:color="auto"/>
        <w:left w:val="none" w:sz="0" w:space="0" w:color="auto"/>
        <w:bottom w:val="none" w:sz="0" w:space="0" w:color="auto"/>
        <w:right w:val="none" w:sz="0" w:space="0" w:color="auto"/>
      </w:divBdr>
    </w:div>
    <w:div w:id="395935134">
      <w:bodyDiv w:val="1"/>
      <w:marLeft w:val="0"/>
      <w:marRight w:val="0"/>
      <w:marTop w:val="0"/>
      <w:marBottom w:val="0"/>
      <w:divBdr>
        <w:top w:val="none" w:sz="0" w:space="0" w:color="auto"/>
        <w:left w:val="none" w:sz="0" w:space="0" w:color="auto"/>
        <w:bottom w:val="none" w:sz="0" w:space="0" w:color="auto"/>
        <w:right w:val="none" w:sz="0" w:space="0" w:color="auto"/>
      </w:divBdr>
    </w:div>
    <w:div w:id="411129143">
      <w:bodyDiv w:val="1"/>
      <w:marLeft w:val="0"/>
      <w:marRight w:val="0"/>
      <w:marTop w:val="0"/>
      <w:marBottom w:val="0"/>
      <w:divBdr>
        <w:top w:val="none" w:sz="0" w:space="0" w:color="auto"/>
        <w:left w:val="none" w:sz="0" w:space="0" w:color="auto"/>
        <w:bottom w:val="none" w:sz="0" w:space="0" w:color="auto"/>
        <w:right w:val="none" w:sz="0" w:space="0" w:color="auto"/>
      </w:divBdr>
    </w:div>
    <w:div w:id="443309975">
      <w:bodyDiv w:val="1"/>
      <w:marLeft w:val="0"/>
      <w:marRight w:val="0"/>
      <w:marTop w:val="0"/>
      <w:marBottom w:val="0"/>
      <w:divBdr>
        <w:top w:val="none" w:sz="0" w:space="0" w:color="auto"/>
        <w:left w:val="none" w:sz="0" w:space="0" w:color="auto"/>
        <w:bottom w:val="none" w:sz="0" w:space="0" w:color="auto"/>
        <w:right w:val="none" w:sz="0" w:space="0" w:color="auto"/>
      </w:divBdr>
    </w:div>
    <w:div w:id="448161207">
      <w:bodyDiv w:val="1"/>
      <w:marLeft w:val="0"/>
      <w:marRight w:val="0"/>
      <w:marTop w:val="0"/>
      <w:marBottom w:val="0"/>
      <w:divBdr>
        <w:top w:val="none" w:sz="0" w:space="0" w:color="auto"/>
        <w:left w:val="none" w:sz="0" w:space="0" w:color="auto"/>
        <w:bottom w:val="none" w:sz="0" w:space="0" w:color="auto"/>
        <w:right w:val="none" w:sz="0" w:space="0" w:color="auto"/>
      </w:divBdr>
    </w:div>
    <w:div w:id="460460724">
      <w:bodyDiv w:val="1"/>
      <w:marLeft w:val="0"/>
      <w:marRight w:val="0"/>
      <w:marTop w:val="0"/>
      <w:marBottom w:val="0"/>
      <w:divBdr>
        <w:top w:val="none" w:sz="0" w:space="0" w:color="auto"/>
        <w:left w:val="none" w:sz="0" w:space="0" w:color="auto"/>
        <w:bottom w:val="none" w:sz="0" w:space="0" w:color="auto"/>
        <w:right w:val="none" w:sz="0" w:space="0" w:color="auto"/>
      </w:divBdr>
    </w:div>
    <w:div w:id="465051059">
      <w:bodyDiv w:val="1"/>
      <w:marLeft w:val="0"/>
      <w:marRight w:val="0"/>
      <w:marTop w:val="0"/>
      <w:marBottom w:val="0"/>
      <w:divBdr>
        <w:top w:val="none" w:sz="0" w:space="0" w:color="auto"/>
        <w:left w:val="none" w:sz="0" w:space="0" w:color="auto"/>
        <w:bottom w:val="none" w:sz="0" w:space="0" w:color="auto"/>
        <w:right w:val="none" w:sz="0" w:space="0" w:color="auto"/>
      </w:divBdr>
    </w:div>
    <w:div w:id="469637328">
      <w:bodyDiv w:val="1"/>
      <w:marLeft w:val="0"/>
      <w:marRight w:val="0"/>
      <w:marTop w:val="0"/>
      <w:marBottom w:val="0"/>
      <w:divBdr>
        <w:top w:val="none" w:sz="0" w:space="0" w:color="auto"/>
        <w:left w:val="none" w:sz="0" w:space="0" w:color="auto"/>
        <w:bottom w:val="none" w:sz="0" w:space="0" w:color="auto"/>
        <w:right w:val="none" w:sz="0" w:space="0" w:color="auto"/>
      </w:divBdr>
    </w:div>
    <w:div w:id="483276601">
      <w:bodyDiv w:val="1"/>
      <w:marLeft w:val="0"/>
      <w:marRight w:val="0"/>
      <w:marTop w:val="0"/>
      <w:marBottom w:val="0"/>
      <w:divBdr>
        <w:top w:val="none" w:sz="0" w:space="0" w:color="auto"/>
        <w:left w:val="none" w:sz="0" w:space="0" w:color="auto"/>
        <w:bottom w:val="none" w:sz="0" w:space="0" w:color="auto"/>
        <w:right w:val="none" w:sz="0" w:space="0" w:color="auto"/>
      </w:divBdr>
    </w:div>
    <w:div w:id="492331698">
      <w:bodyDiv w:val="1"/>
      <w:marLeft w:val="0"/>
      <w:marRight w:val="0"/>
      <w:marTop w:val="0"/>
      <w:marBottom w:val="0"/>
      <w:divBdr>
        <w:top w:val="none" w:sz="0" w:space="0" w:color="auto"/>
        <w:left w:val="none" w:sz="0" w:space="0" w:color="auto"/>
        <w:bottom w:val="none" w:sz="0" w:space="0" w:color="auto"/>
        <w:right w:val="none" w:sz="0" w:space="0" w:color="auto"/>
      </w:divBdr>
    </w:div>
    <w:div w:id="495845881">
      <w:bodyDiv w:val="1"/>
      <w:marLeft w:val="0"/>
      <w:marRight w:val="0"/>
      <w:marTop w:val="0"/>
      <w:marBottom w:val="0"/>
      <w:divBdr>
        <w:top w:val="none" w:sz="0" w:space="0" w:color="auto"/>
        <w:left w:val="none" w:sz="0" w:space="0" w:color="auto"/>
        <w:bottom w:val="none" w:sz="0" w:space="0" w:color="auto"/>
        <w:right w:val="none" w:sz="0" w:space="0" w:color="auto"/>
      </w:divBdr>
    </w:div>
    <w:div w:id="496112200">
      <w:bodyDiv w:val="1"/>
      <w:marLeft w:val="0"/>
      <w:marRight w:val="0"/>
      <w:marTop w:val="0"/>
      <w:marBottom w:val="0"/>
      <w:divBdr>
        <w:top w:val="none" w:sz="0" w:space="0" w:color="auto"/>
        <w:left w:val="none" w:sz="0" w:space="0" w:color="auto"/>
        <w:bottom w:val="none" w:sz="0" w:space="0" w:color="auto"/>
        <w:right w:val="none" w:sz="0" w:space="0" w:color="auto"/>
      </w:divBdr>
      <w:divsChild>
        <w:div w:id="920991101">
          <w:marLeft w:val="0"/>
          <w:marRight w:val="0"/>
          <w:marTop w:val="0"/>
          <w:marBottom w:val="240"/>
          <w:divBdr>
            <w:top w:val="none" w:sz="0" w:space="0" w:color="auto"/>
            <w:left w:val="none" w:sz="0" w:space="0" w:color="auto"/>
            <w:bottom w:val="none" w:sz="0" w:space="0" w:color="auto"/>
            <w:right w:val="none" w:sz="0" w:space="0" w:color="auto"/>
          </w:divBdr>
        </w:div>
      </w:divsChild>
    </w:div>
    <w:div w:id="519389616">
      <w:bodyDiv w:val="1"/>
      <w:marLeft w:val="0"/>
      <w:marRight w:val="0"/>
      <w:marTop w:val="0"/>
      <w:marBottom w:val="0"/>
      <w:divBdr>
        <w:top w:val="none" w:sz="0" w:space="0" w:color="auto"/>
        <w:left w:val="none" w:sz="0" w:space="0" w:color="auto"/>
        <w:bottom w:val="none" w:sz="0" w:space="0" w:color="auto"/>
        <w:right w:val="none" w:sz="0" w:space="0" w:color="auto"/>
      </w:divBdr>
    </w:div>
    <w:div w:id="538131825">
      <w:bodyDiv w:val="1"/>
      <w:marLeft w:val="0"/>
      <w:marRight w:val="0"/>
      <w:marTop w:val="0"/>
      <w:marBottom w:val="0"/>
      <w:divBdr>
        <w:top w:val="none" w:sz="0" w:space="0" w:color="auto"/>
        <w:left w:val="none" w:sz="0" w:space="0" w:color="auto"/>
        <w:bottom w:val="none" w:sz="0" w:space="0" w:color="auto"/>
        <w:right w:val="none" w:sz="0" w:space="0" w:color="auto"/>
      </w:divBdr>
    </w:div>
    <w:div w:id="558441306">
      <w:bodyDiv w:val="1"/>
      <w:marLeft w:val="0"/>
      <w:marRight w:val="0"/>
      <w:marTop w:val="0"/>
      <w:marBottom w:val="0"/>
      <w:divBdr>
        <w:top w:val="none" w:sz="0" w:space="0" w:color="auto"/>
        <w:left w:val="none" w:sz="0" w:space="0" w:color="auto"/>
        <w:bottom w:val="none" w:sz="0" w:space="0" w:color="auto"/>
        <w:right w:val="none" w:sz="0" w:space="0" w:color="auto"/>
      </w:divBdr>
    </w:div>
    <w:div w:id="595090468">
      <w:bodyDiv w:val="1"/>
      <w:marLeft w:val="0"/>
      <w:marRight w:val="0"/>
      <w:marTop w:val="0"/>
      <w:marBottom w:val="0"/>
      <w:divBdr>
        <w:top w:val="none" w:sz="0" w:space="0" w:color="auto"/>
        <w:left w:val="none" w:sz="0" w:space="0" w:color="auto"/>
        <w:bottom w:val="none" w:sz="0" w:space="0" w:color="auto"/>
        <w:right w:val="none" w:sz="0" w:space="0" w:color="auto"/>
      </w:divBdr>
    </w:div>
    <w:div w:id="618217307">
      <w:bodyDiv w:val="1"/>
      <w:marLeft w:val="0"/>
      <w:marRight w:val="0"/>
      <w:marTop w:val="0"/>
      <w:marBottom w:val="0"/>
      <w:divBdr>
        <w:top w:val="none" w:sz="0" w:space="0" w:color="auto"/>
        <w:left w:val="none" w:sz="0" w:space="0" w:color="auto"/>
        <w:bottom w:val="none" w:sz="0" w:space="0" w:color="auto"/>
        <w:right w:val="none" w:sz="0" w:space="0" w:color="auto"/>
      </w:divBdr>
    </w:div>
    <w:div w:id="629359273">
      <w:bodyDiv w:val="1"/>
      <w:marLeft w:val="0"/>
      <w:marRight w:val="0"/>
      <w:marTop w:val="0"/>
      <w:marBottom w:val="0"/>
      <w:divBdr>
        <w:top w:val="none" w:sz="0" w:space="0" w:color="auto"/>
        <w:left w:val="none" w:sz="0" w:space="0" w:color="auto"/>
        <w:bottom w:val="none" w:sz="0" w:space="0" w:color="auto"/>
        <w:right w:val="none" w:sz="0" w:space="0" w:color="auto"/>
      </w:divBdr>
    </w:div>
    <w:div w:id="642078748">
      <w:bodyDiv w:val="1"/>
      <w:marLeft w:val="0"/>
      <w:marRight w:val="0"/>
      <w:marTop w:val="0"/>
      <w:marBottom w:val="0"/>
      <w:divBdr>
        <w:top w:val="none" w:sz="0" w:space="0" w:color="auto"/>
        <w:left w:val="none" w:sz="0" w:space="0" w:color="auto"/>
        <w:bottom w:val="none" w:sz="0" w:space="0" w:color="auto"/>
        <w:right w:val="none" w:sz="0" w:space="0" w:color="auto"/>
      </w:divBdr>
    </w:div>
    <w:div w:id="668141547">
      <w:bodyDiv w:val="1"/>
      <w:marLeft w:val="0"/>
      <w:marRight w:val="0"/>
      <w:marTop w:val="0"/>
      <w:marBottom w:val="0"/>
      <w:divBdr>
        <w:top w:val="none" w:sz="0" w:space="0" w:color="auto"/>
        <w:left w:val="none" w:sz="0" w:space="0" w:color="auto"/>
        <w:bottom w:val="none" w:sz="0" w:space="0" w:color="auto"/>
        <w:right w:val="none" w:sz="0" w:space="0" w:color="auto"/>
      </w:divBdr>
    </w:div>
    <w:div w:id="671958568">
      <w:bodyDiv w:val="1"/>
      <w:marLeft w:val="0"/>
      <w:marRight w:val="0"/>
      <w:marTop w:val="0"/>
      <w:marBottom w:val="0"/>
      <w:divBdr>
        <w:top w:val="none" w:sz="0" w:space="0" w:color="auto"/>
        <w:left w:val="none" w:sz="0" w:space="0" w:color="auto"/>
        <w:bottom w:val="none" w:sz="0" w:space="0" w:color="auto"/>
        <w:right w:val="none" w:sz="0" w:space="0" w:color="auto"/>
      </w:divBdr>
    </w:div>
    <w:div w:id="678238480">
      <w:bodyDiv w:val="1"/>
      <w:marLeft w:val="0"/>
      <w:marRight w:val="0"/>
      <w:marTop w:val="0"/>
      <w:marBottom w:val="0"/>
      <w:divBdr>
        <w:top w:val="none" w:sz="0" w:space="0" w:color="auto"/>
        <w:left w:val="none" w:sz="0" w:space="0" w:color="auto"/>
        <w:bottom w:val="none" w:sz="0" w:space="0" w:color="auto"/>
        <w:right w:val="none" w:sz="0" w:space="0" w:color="auto"/>
      </w:divBdr>
    </w:div>
    <w:div w:id="680083508">
      <w:bodyDiv w:val="1"/>
      <w:marLeft w:val="0"/>
      <w:marRight w:val="0"/>
      <w:marTop w:val="0"/>
      <w:marBottom w:val="0"/>
      <w:divBdr>
        <w:top w:val="none" w:sz="0" w:space="0" w:color="auto"/>
        <w:left w:val="none" w:sz="0" w:space="0" w:color="auto"/>
        <w:bottom w:val="none" w:sz="0" w:space="0" w:color="auto"/>
        <w:right w:val="none" w:sz="0" w:space="0" w:color="auto"/>
      </w:divBdr>
    </w:div>
    <w:div w:id="683899754">
      <w:bodyDiv w:val="1"/>
      <w:marLeft w:val="0"/>
      <w:marRight w:val="0"/>
      <w:marTop w:val="0"/>
      <w:marBottom w:val="0"/>
      <w:divBdr>
        <w:top w:val="none" w:sz="0" w:space="0" w:color="auto"/>
        <w:left w:val="none" w:sz="0" w:space="0" w:color="auto"/>
        <w:bottom w:val="none" w:sz="0" w:space="0" w:color="auto"/>
        <w:right w:val="none" w:sz="0" w:space="0" w:color="auto"/>
      </w:divBdr>
    </w:div>
    <w:div w:id="700203812">
      <w:bodyDiv w:val="1"/>
      <w:marLeft w:val="0"/>
      <w:marRight w:val="0"/>
      <w:marTop w:val="0"/>
      <w:marBottom w:val="0"/>
      <w:divBdr>
        <w:top w:val="none" w:sz="0" w:space="0" w:color="auto"/>
        <w:left w:val="none" w:sz="0" w:space="0" w:color="auto"/>
        <w:bottom w:val="none" w:sz="0" w:space="0" w:color="auto"/>
        <w:right w:val="none" w:sz="0" w:space="0" w:color="auto"/>
      </w:divBdr>
    </w:div>
    <w:div w:id="709770845">
      <w:bodyDiv w:val="1"/>
      <w:marLeft w:val="0"/>
      <w:marRight w:val="0"/>
      <w:marTop w:val="0"/>
      <w:marBottom w:val="0"/>
      <w:divBdr>
        <w:top w:val="none" w:sz="0" w:space="0" w:color="auto"/>
        <w:left w:val="none" w:sz="0" w:space="0" w:color="auto"/>
        <w:bottom w:val="none" w:sz="0" w:space="0" w:color="auto"/>
        <w:right w:val="none" w:sz="0" w:space="0" w:color="auto"/>
      </w:divBdr>
    </w:div>
    <w:div w:id="713581639">
      <w:bodyDiv w:val="1"/>
      <w:marLeft w:val="0"/>
      <w:marRight w:val="0"/>
      <w:marTop w:val="0"/>
      <w:marBottom w:val="0"/>
      <w:divBdr>
        <w:top w:val="none" w:sz="0" w:space="0" w:color="auto"/>
        <w:left w:val="none" w:sz="0" w:space="0" w:color="auto"/>
        <w:bottom w:val="none" w:sz="0" w:space="0" w:color="auto"/>
        <w:right w:val="none" w:sz="0" w:space="0" w:color="auto"/>
      </w:divBdr>
    </w:div>
    <w:div w:id="714694185">
      <w:bodyDiv w:val="1"/>
      <w:marLeft w:val="0"/>
      <w:marRight w:val="0"/>
      <w:marTop w:val="0"/>
      <w:marBottom w:val="0"/>
      <w:divBdr>
        <w:top w:val="none" w:sz="0" w:space="0" w:color="auto"/>
        <w:left w:val="none" w:sz="0" w:space="0" w:color="auto"/>
        <w:bottom w:val="none" w:sz="0" w:space="0" w:color="auto"/>
        <w:right w:val="none" w:sz="0" w:space="0" w:color="auto"/>
      </w:divBdr>
    </w:div>
    <w:div w:id="722212457">
      <w:bodyDiv w:val="1"/>
      <w:marLeft w:val="0"/>
      <w:marRight w:val="0"/>
      <w:marTop w:val="0"/>
      <w:marBottom w:val="0"/>
      <w:divBdr>
        <w:top w:val="none" w:sz="0" w:space="0" w:color="auto"/>
        <w:left w:val="none" w:sz="0" w:space="0" w:color="auto"/>
        <w:bottom w:val="none" w:sz="0" w:space="0" w:color="auto"/>
        <w:right w:val="none" w:sz="0" w:space="0" w:color="auto"/>
      </w:divBdr>
    </w:div>
    <w:div w:id="733353606">
      <w:bodyDiv w:val="1"/>
      <w:marLeft w:val="0"/>
      <w:marRight w:val="0"/>
      <w:marTop w:val="0"/>
      <w:marBottom w:val="0"/>
      <w:divBdr>
        <w:top w:val="none" w:sz="0" w:space="0" w:color="auto"/>
        <w:left w:val="none" w:sz="0" w:space="0" w:color="auto"/>
        <w:bottom w:val="none" w:sz="0" w:space="0" w:color="auto"/>
        <w:right w:val="none" w:sz="0" w:space="0" w:color="auto"/>
      </w:divBdr>
    </w:div>
    <w:div w:id="765270072">
      <w:bodyDiv w:val="1"/>
      <w:marLeft w:val="0"/>
      <w:marRight w:val="0"/>
      <w:marTop w:val="0"/>
      <w:marBottom w:val="0"/>
      <w:divBdr>
        <w:top w:val="none" w:sz="0" w:space="0" w:color="auto"/>
        <w:left w:val="none" w:sz="0" w:space="0" w:color="auto"/>
        <w:bottom w:val="none" w:sz="0" w:space="0" w:color="auto"/>
        <w:right w:val="none" w:sz="0" w:space="0" w:color="auto"/>
      </w:divBdr>
    </w:div>
    <w:div w:id="768890910">
      <w:bodyDiv w:val="1"/>
      <w:marLeft w:val="0"/>
      <w:marRight w:val="0"/>
      <w:marTop w:val="0"/>
      <w:marBottom w:val="0"/>
      <w:divBdr>
        <w:top w:val="none" w:sz="0" w:space="0" w:color="auto"/>
        <w:left w:val="none" w:sz="0" w:space="0" w:color="auto"/>
        <w:bottom w:val="none" w:sz="0" w:space="0" w:color="auto"/>
        <w:right w:val="none" w:sz="0" w:space="0" w:color="auto"/>
      </w:divBdr>
    </w:div>
    <w:div w:id="783117518">
      <w:bodyDiv w:val="1"/>
      <w:marLeft w:val="0"/>
      <w:marRight w:val="0"/>
      <w:marTop w:val="0"/>
      <w:marBottom w:val="0"/>
      <w:divBdr>
        <w:top w:val="none" w:sz="0" w:space="0" w:color="auto"/>
        <w:left w:val="none" w:sz="0" w:space="0" w:color="auto"/>
        <w:bottom w:val="none" w:sz="0" w:space="0" w:color="auto"/>
        <w:right w:val="none" w:sz="0" w:space="0" w:color="auto"/>
      </w:divBdr>
    </w:div>
    <w:div w:id="799566824">
      <w:bodyDiv w:val="1"/>
      <w:marLeft w:val="0"/>
      <w:marRight w:val="0"/>
      <w:marTop w:val="0"/>
      <w:marBottom w:val="0"/>
      <w:divBdr>
        <w:top w:val="none" w:sz="0" w:space="0" w:color="auto"/>
        <w:left w:val="none" w:sz="0" w:space="0" w:color="auto"/>
        <w:bottom w:val="none" w:sz="0" w:space="0" w:color="auto"/>
        <w:right w:val="none" w:sz="0" w:space="0" w:color="auto"/>
      </w:divBdr>
    </w:div>
    <w:div w:id="811140055">
      <w:bodyDiv w:val="1"/>
      <w:marLeft w:val="0"/>
      <w:marRight w:val="0"/>
      <w:marTop w:val="0"/>
      <w:marBottom w:val="0"/>
      <w:divBdr>
        <w:top w:val="none" w:sz="0" w:space="0" w:color="auto"/>
        <w:left w:val="none" w:sz="0" w:space="0" w:color="auto"/>
        <w:bottom w:val="none" w:sz="0" w:space="0" w:color="auto"/>
        <w:right w:val="none" w:sz="0" w:space="0" w:color="auto"/>
      </w:divBdr>
    </w:div>
    <w:div w:id="815996284">
      <w:bodyDiv w:val="1"/>
      <w:marLeft w:val="0"/>
      <w:marRight w:val="0"/>
      <w:marTop w:val="0"/>
      <w:marBottom w:val="0"/>
      <w:divBdr>
        <w:top w:val="none" w:sz="0" w:space="0" w:color="auto"/>
        <w:left w:val="none" w:sz="0" w:space="0" w:color="auto"/>
        <w:bottom w:val="none" w:sz="0" w:space="0" w:color="auto"/>
        <w:right w:val="none" w:sz="0" w:space="0" w:color="auto"/>
      </w:divBdr>
    </w:div>
    <w:div w:id="825511246">
      <w:bodyDiv w:val="1"/>
      <w:marLeft w:val="0"/>
      <w:marRight w:val="0"/>
      <w:marTop w:val="0"/>
      <w:marBottom w:val="0"/>
      <w:divBdr>
        <w:top w:val="none" w:sz="0" w:space="0" w:color="auto"/>
        <w:left w:val="none" w:sz="0" w:space="0" w:color="auto"/>
        <w:bottom w:val="none" w:sz="0" w:space="0" w:color="auto"/>
        <w:right w:val="none" w:sz="0" w:space="0" w:color="auto"/>
      </w:divBdr>
    </w:div>
    <w:div w:id="833226795">
      <w:bodyDiv w:val="1"/>
      <w:marLeft w:val="0"/>
      <w:marRight w:val="0"/>
      <w:marTop w:val="0"/>
      <w:marBottom w:val="0"/>
      <w:divBdr>
        <w:top w:val="none" w:sz="0" w:space="0" w:color="auto"/>
        <w:left w:val="none" w:sz="0" w:space="0" w:color="auto"/>
        <w:bottom w:val="none" w:sz="0" w:space="0" w:color="auto"/>
        <w:right w:val="none" w:sz="0" w:space="0" w:color="auto"/>
      </w:divBdr>
    </w:div>
    <w:div w:id="841314878">
      <w:bodyDiv w:val="1"/>
      <w:marLeft w:val="0"/>
      <w:marRight w:val="0"/>
      <w:marTop w:val="0"/>
      <w:marBottom w:val="0"/>
      <w:divBdr>
        <w:top w:val="none" w:sz="0" w:space="0" w:color="auto"/>
        <w:left w:val="none" w:sz="0" w:space="0" w:color="auto"/>
        <w:bottom w:val="none" w:sz="0" w:space="0" w:color="auto"/>
        <w:right w:val="none" w:sz="0" w:space="0" w:color="auto"/>
      </w:divBdr>
      <w:divsChild>
        <w:div w:id="188228915">
          <w:marLeft w:val="0"/>
          <w:marRight w:val="0"/>
          <w:marTop w:val="0"/>
          <w:marBottom w:val="240"/>
          <w:divBdr>
            <w:top w:val="none" w:sz="0" w:space="0" w:color="auto"/>
            <w:left w:val="none" w:sz="0" w:space="0" w:color="auto"/>
            <w:bottom w:val="none" w:sz="0" w:space="0" w:color="auto"/>
            <w:right w:val="none" w:sz="0" w:space="0" w:color="auto"/>
          </w:divBdr>
        </w:div>
      </w:divsChild>
    </w:div>
    <w:div w:id="854883847">
      <w:bodyDiv w:val="1"/>
      <w:marLeft w:val="0"/>
      <w:marRight w:val="0"/>
      <w:marTop w:val="0"/>
      <w:marBottom w:val="0"/>
      <w:divBdr>
        <w:top w:val="none" w:sz="0" w:space="0" w:color="auto"/>
        <w:left w:val="none" w:sz="0" w:space="0" w:color="auto"/>
        <w:bottom w:val="none" w:sz="0" w:space="0" w:color="auto"/>
        <w:right w:val="none" w:sz="0" w:space="0" w:color="auto"/>
      </w:divBdr>
    </w:div>
    <w:div w:id="876426462">
      <w:bodyDiv w:val="1"/>
      <w:marLeft w:val="0"/>
      <w:marRight w:val="0"/>
      <w:marTop w:val="0"/>
      <w:marBottom w:val="0"/>
      <w:divBdr>
        <w:top w:val="none" w:sz="0" w:space="0" w:color="auto"/>
        <w:left w:val="none" w:sz="0" w:space="0" w:color="auto"/>
        <w:bottom w:val="none" w:sz="0" w:space="0" w:color="auto"/>
        <w:right w:val="none" w:sz="0" w:space="0" w:color="auto"/>
      </w:divBdr>
    </w:div>
    <w:div w:id="883056807">
      <w:bodyDiv w:val="1"/>
      <w:marLeft w:val="0"/>
      <w:marRight w:val="0"/>
      <w:marTop w:val="0"/>
      <w:marBottom w:val="0"/>
      <w:divBdr>
        <w:top w:val="none" w:sz="0" w:space="0" w:color="auto"/>
        <w:left w:val="none" w:sz="0" w:space="0" w:color="auto"/>
        <w:bottom w:val="none" w:sz="0" w:space="0" w:color="auto"/>
        <w:right w:val="none" w:sz="0" w:space="0" w:color="auto"/>
      </w:divBdr>
    </w:div>
    <w:div w:id="886793469">
      <w:bodyDiv w:val="1"/>
      <w:marLeft w:val="0"/>
      <w:marRight w:val="0"/>
      <w:marTop w:val="0"/>
      <w:marBottom w:val="0"/>
      <w:divBdr>
        <w:top w:val="none" w:sz="0" w:space="0" w:color="auto"/>
        <w:left w:val="none" w:sz="0" w:space="0" w:color="auto"/>
        <w:bottom w:val="none" w:sz="0" w:space="0" w:color="auto"/>
        <w:right w:val="none" w:sz="0" w:space="0" w:color="auto"/>
      </w:divBdr>
    </w:div>
    <w:div w:id="913397444">
      <w:bodyDiv w:val="1"/>
      <w:marLeft w:val="0"/>
      <w:marRight w:val="0"/>
      <w:marTop w:val="0"/>
      <w:marBottom w:val="0"/>
      <w:divBdr>
        <w:top w:val="none" w:sz="0" w:space="0" w:color="auto"/>
        <w:left w:val="none" w:sz="0" w:space="0" w:color="auto"/>
        <w:bottom w:val="none" w:sz="0" w:space="0" w:color="auto"/>
        <w:right w:val="none" w:sz="0" w:space="0" w:color="auto"/>
      </w:divBdr>
    </w:div>
    <w:div w:id="916207294">
      <w:bodyDiv w:val="1"/>
      <w:marLeft w:val="0"/>
      <w:marRight w:val="0"/>
      <w:marTop w:val="0"/>
      <w:marBottom w:val="0"/>
      <w:divBdr>
        <w:top w:val="none" w:sz="0" w:space="0" w:color="auto"/>
        <w:left w:val="none" w:sz="0" w:space="0" w:color="auto"/>
        <w:bottom w:val="none" w:sz="0" w:space="0" w:color="auto"/>
        <w:right w:val="none" w:sz="0" w:space="0" w:color="auto"/>
      </w:divBdr>
    </w:div>
    <w:div w:id="916287151">
      <w:bodyDiv w:val="1"/>
      <w:marLeft w:val="0"/>
      <w:marRight w:val="0"/>
      <w:marTop w:val="0"/>
      <w:marBottom w:val="0"/>
      <w:divBdr>
        <w:top w:val="none" w:sz="0" w:space="0" w:color="auto"/>
        <w:left w:val="none" w:sz="0" w:space="0" w:color="auto"/>
        <w:bottom w:val="none" w:sz="0" w:space="0" w:color="auto"/>
        <w:right w:val="none" w:sz="0" w:space="0" w:color="auto"/>
      </w:divBdr>
    </w:div>
    <w:div w:id="921598915">
      <w:bodyDiv w:val="1"/>
      <w:marLeft w:val="0"/>
      <w:marRight w:val="0"/>
      <w:marTop w:val="0"/>
      <w:marBottom w:val="0"/>
      <w:divBdr>
        <w:top w:val="none" w:sz="0" w:space="0" w:color="auto"/>
        <w:left w:val="none" w:sz="0" w:space="0" w:color="auto"/>
        <w:bottom w:val="none" w:sz="0" w:space="0" w:color="auto"/>
        <w:right w:val="none" w:sz="0" w:space="0" w:color="auto"/>
      </w:divBdr>
    </w:div>
    <w:div w:id="927543559">
      <w:bodyDiv w:val="1"/>
      <w:marLeft w:val="0"/>
      <w:marRight w:val="0"/>
      <w:marTop w:val="0"/>
      <w:marBottom w:val="0"/>
      <w:divBdr>
        <w:top w:val="none" w:sz="0" w:space="0" w:color="auto"/>
        <w:left w:val="none" w:sz="0" w:space="0" w:color="auto"/>
        <w:bottom w:val="none" w:sz="0" w:space="0" w:color="auto"/>
        <w:right w:val="none" w:sz="0" w:space="0" w:color="auto"/>
      </w:divBdr>
    </w:div>
    <w:div w:id="930508722">
      <w:bodyDiv w:val="1"/>
      <w:marLeft w:val="0"/>
      <w:marRight w:val="0"/>
      <w:marTop w:val="0"/>
      <w:marBottom w:val="0"/>
      <w:divBdr>
        <w:top w:val="none" w:sz="0" w:space="0" w:color="auto"/>
        <w:left w:val="none" w:sz="0" w:space="0" w:color="auto"/>
        <w:bottom w:val="none" w:sz="0" w:space="0" w:color="auto"/>
        <w:right w:val="none" w:sz="0" w:space="0" w:color="auto"/>
      </w:divBdr>
    </w:div>
    <w:div w:id="945384452">
      <w:bodyDiv w:val="1"/>
      <w:marLeft w:val="0"/>
      <w:marRight w:val="0"/>
      <w:marTop w:val="0"/>
      <w:marBottom w:val="0"/>
      <w:divBdr>
        <w:top w:val="none" w:sz="0" w:space="0" w:color="auto"/>
        <w:left w:val="none" w:sz="0" w:space="0" w:color="auto"/>
        <w:bottom w:val="none" w:sz="0" w:space="0" w:color="auto"/>
        <w:right w:val="none" w:sz="0" w:space="0" w:color="auto"/>
      </w:divBdr>
    </w:div>
    <w:div w:id="954679264">
      <w:bodyDiv w:val="1"/>
      <w:marLeft w:val="0"/>
      <w:marRight w:val="0"/>
      <w:marTop w:val="0"/>
      <w:marBottom w:val="0"/>
      <w:divBdr>
        <w:top w:val="none" w:sz="0" w:space="0" w:color="auto"/>
        <w:left w:val="none" w:sz="0" w:space="0" w:color="auto"/>
        <w:bottom w:val="none" w:sz="0" w:space="0" w:color="auto"/>
        <w:right w:val="none" w:sz="0" w:space="0" w:color="auto"/>
      </w:divBdr>
    </w:div>
    <w:div w:id="957613388">
      <w:bodyDiv w:val="1"/>
      <w:marLeft w:val="0"/>
      <w:marRight w:val="0"/>
      <w:marTop w:val="0"/>
      <w:marBottom w:val="0"/>
      <w:divBdr>
        <w:top w:val="none" w:sz="0" w:space="0" w:color="auto"/>
        <w:left w:val="none" w:sz="0" w:space="0" w:color="auto"/>
        <w:bottom w:val="none" w:sz="0" w:space="0" w:color="auto"/>
        <w:right w:val="none" w:sz="0" w:space="0" w:color="auto"/>
      </w:divBdr>
    </w:div>
    <w:div w:id="979773729">
      <w:bodyDiv w:val="1"/>
      <w:marLeft w:val="0"/>
      <w:marRight w:val="0"/>
      <w:marTop w:val="0"/>
      <w:marBottom w:val="0"/>
      <w:divBdr>
        <w:top w:val="none" w:sz="0" w:space="0" w:color="auto"/>
        <w:left w:val="none" w:sz="0" w:space="0" w:color="auto"/>
        <w:bottom w:val="none" w:sz="0" w:space="0" w:color="auto"/>
        <w:right w:val="none" w:sz="0" w:space="0" w:color="auto"/>
      </w:divBdr>
    </w:div>
    <w:div w:id="986134339">
      <w:bodyDiv w:val="1"/>
      <w:marLeft w:val="0"/>
      <w:marRight w:val="0"/>
      <w:marTop w:val="0"/>
      <w:marBottom w:val="0"/>
      <w:divBdr>
        <w:top w:val="none" w:sz="0" w:space="0" w:color="auto"/>
        <w:left w:val="none" w:sz="0" w:space="0" w:color="auto"/>
        <w:bottom w:val="none" w:sz="0" w:space="0" w:color="auto"/>
        <w:right w:val="none" w:sz="0" w:space="0" w:color="auto"/>
      </w:divBdr>
    </w:div>
    <w:div w:id="998462709">
      <w:bodyDiv w:val="1"/>
      <w:marLeft w:val="0"/>
      <w:marRight w:val="0"/>
      <w:marTop w:val="0"/>
      <w:marBottom w:val="0"/>
      <w:divBdr>
        <w:top w:val="none" w:sz="0" w:space="0" w:color="auto"/>
        <w:left w:val="none" w:sz="0" w:space="0" w:color="auto"/>
        <w:bottom w:val="none" w:sz="0" w:space="0" w:color="auto"/>
        <w:right w:val="none" w:sz="0" w:space="0" w:color="auto"/>
      </w:divBdr>
    </w:div>
    <w:div w:id="1026323588">
      <w:bodyDiv w:val="1"/>
      <w:marLeft w:val="0"/>
      <w:marRight w:val="0"/>
      <w:marTop w:val="0"/>
      <w:marBottom w:val="0"/>
      <w:divBdr>
        <w:top w:val="none" w:sz="0" w:space="0" w:color="auto"/>
        <w:left w:val="none" w:sz="0" w:space="0" w:color="auto"/>
        <w:bottom w:val="none" w:sz="0" w:space="0" w:color="auto"/>
        <w:right w:val="none" w:sz="0" w:space="0" w:color="auto"/>
      </w:divBdr>
    </w:div>
    <w:div w:id="1046640377">
      <w:bodyDiv w:val="1"/>
      <w:marLeft w:val="0"/>
      <w:marRight w:val="0"/>
      <w:marTop w:val="0"/>
      <w:marBottom w:val="0"/>
      <w:divBdr>
        <w:top w:val="none" w:sz="0" w:space="0" w:color="auto"/>
        <w:left w:val="none" w:sz="0" w:space="0" w:color="auto"/>
        <w:bottom w:val="none" w:sz="0" w:space="0" w:color="auto"/>
        <w:right w:val="none" w:sz="0" w:space="0" w:color="auto"/>
      </w:divBdr>
    </w:div>
    <w:div w:id="1047949942">
      <w:bodyDiv w:val="1"/>
      <w:marLeft w:val="0"/>
      <w:marRight w:val="0"/>
      <w:marTop w:val="0"/>
      <w:marBottom w:val="0"/>
      <w:divBdr>
        <w:top w:val="none" w:sz="0" w:space="0" w:color="auto"/>
        <w:left w:val="none" w:sz="0" w:space="0" w:color="auto"/>
        <w:bottom w:val="none" w:sz="0" w:space="0" w:color="auto"/>
        <w:right w:val="none" w:sz="0" w:space="0" w:color="auto"/>
      </w:divBdr>
    </w:div>
    <w:div w:id="1049038438">
      <w:bodyDiv w:val="1"/>
      <w:marLeft w:val="0"/>
      <w:marRight w:val="0"/>
      <w:marTop w:val="0"/>
      <w:marBottom w:val="0"/>
      <w:divBdr>
        <w:top w:val="none" w:sz="0" w:space="0" w:color="auto"/>
        <w:left w:val="none" w:sz="0" w:space="0" w:color="auto"/>
        <w:bottom w:val="none" w:sz="0" w:space="0" w:color="auto"/>
        <w:right w:val="none" w:sz="0" w:space="0" w:color="auto"/>
      </w:divBdr>
    </w:div>
    <w:div w:id="1055009159">
      <w:bodyDiv w:val="1"/>
      <w:marLeft w:val="0"/>
      <w:marRight w:val="0"/>
      <w:marTop w:val="0"/>
      <w:marBottom w:val="0"/>
      <w:divBdr>
        <w:top w:val="none" w:sz="0" w:space="0" w:color="auto"/>
        <w:left w:val="none" w:sz="0" w:space="0" w:color="auto"/>
        <w:bottom w:val="none" w:sz="0" w:space="0" w:color="auto"/>
        <w:right w:val="none" w:sz="0" w:space="0" w:color="auto"/>
      </w:divBdr>
    </w:div>
    <w:div w:id="1084035925">
      <w:bodyDiv w:val="1"/>
      <w:marLeft w:val="0"/>
      <w:marRight w:val="0"/>
      <w:marTop w:val="0"/>
      <w:marBottom w:val="0"/>
      <w:divBdr>
        <w:top w:val="none" w:sz="0" w:space="0" w:color="auto"/>
        <w:left w:val="none" w:sz="0" w:space="0" w:color="auto"/>
        <w:bottom w:val="none" w:sz="0" w:space="0" w:color="auto"/>
        <w:right w:val="none" w:sz="0" w:space="0" w:color="auto"/>
      </w:divBdr>
    </w:div>
    <w:div w:id="1112479213">
      <w:bodyDiv w:val="1"/>
      <w:marLeft w:val="0"/>
      <w:marRight w:val="0"/>
      <w:marTop w:val="0"/>
      <w:marBottom w:val="0"/>
      <w:divBdr>
        <w:top w:val="none" w:sz="0" w:space="0" w:color="auto"/>
        <w:left w:val="none" w:sz="0" w:space="0" w:color="auto"/>
        <w:bottom w:val="none" w:sz="0" w:space="0" w:color="auto"/>
        <w:right w:val="none" w:sz="0" w:space="0" w:color="auto"/>
      </w:divBdr>
    </w:div>
    <w:div w:id="1119450186">
      <w:bodyDiv w:val="1"/>
      <w:marLeft w:val="0"/>
      <w:marRight w:val="0"/>
      <w:marTop w:val="0"/>
      <w:marBottom w:val="0"/>
      <w:divBdr>
        <w:top w:val="none" w:sz="0" w:space="0" w:color="auto"/>
        <w:left w:val="none" w:sz="0" w:space="0" w:color="auto"/>
        <w:bottom w:val="none" w:sz="0" w:space="0" w:color="auto"/>
        <w:right w:val="none" w:sz="0" w:space="0" w:color="auto"/>
      </w:divBdr>
    </w:div>
    <w:div w:id="1145005613">
      <w:bodyDiv w:val="1"/>
      <w:marLeft w:val="0"/>
      <w:marRight w:val="0"/>
      <w:marTop w:val="0"/>
      <w:marBottom w:val="0"/>
      <w:divBdr>
        <w:top w:val="none" w:sz="0" w:space="0" w:color="auto"/>
        <w:left w:val="none" w:sz="0" w:space="0" w:color="auto"/>
        <w:bottom w:val="none" w:sz="0" w:space="0" w:color="auto"/>
        <w:right w:val="none" w:sz="0" w:space="0" w:color="auto"/>
      </w:divBdr>
    </w:div>
    <w:div w:id="1150096375">
      <w:bodyDiv w:val="1"/>
      <w:marLeft w:val="0"/>
      <w:marRight w:val="0"/>
      <w:marTop w:val="0"/>
      <w:marBottom w:val="0"/>
      <w:divBdr>
        <w:top w:val="none" w:sz="0" w:space="0" w:color="auto"/>
        <w:left w:val="none" w:sz="0" w:space="0" w:color="auto"/>
        <w:bottom w:val="none" w:sz="0" w:space="0" w:color="auto"/>
        <w:right w:val="none" w:sz="0" w:space="0" w:color="auto"/>
      </w:divBdr>
    </w:div>
    <w:div w:id="1151482378">
      <w:bodyDiv w:val="1"/>
      <w:marLeft w:val="0"/>
      <w:marRight w:val="0"/>
      <w:marTop w:val="0"/>
      <w:marBottom w:val="0"/>
      <w:divBdr>
        <w:top w:val="none" w:sz="0" w:space="0" w:color="auto"/>
        <w:left w:val="none" w:sz="0" w:space="0" w:color="auto"/>
        <w:bottom w:val="none" w:sz="0" w:space="0" w:color="auto"/>
        <w:right w:val="none" w:sz="0" w:space="0" w:color="auto"/>
      </w:divBdr>
    </w:div>
    <w:div w:id="1155996414">
      <w:bodyDiv w:val="1"/>
      <w:marLeft w:val="0"/>
      <w:marRight w:val="0"/>
      <w:marTop w:val="0"/>
      <w:marBottom w:val="0"/>
      <w:divBdr>
        <w:top w:val="none" w:sz="0" w:space="0" w:color="auto"/>
        <w:left w:val="none" w:sz="0" w:space="0" w:color="auto"/>
        <w:bottom w:val="none" w:sz="0" w:space="0" w:color="auto"/>
        <w:right w:val="none" w:sz="0" w:space="0" w:color="auto"/>
      </w:divBdr>
    </w:div>
    <w:div w:id="1164971662">
      <w:bodyDiv w:val="1"/>
      <w:marLeft w:val="0"/>
      <w:marRight w:val="0"/>
      <w:marTop w:val="0"/>
      <w:marBottom w:val="0"/>
      <w:divBdr>
        <w:top w:val="none" w:sz="0" w:space="0" w:color="auto"/>
        <w:left w:val="none" w:sz="0" w:space="0" w:color="auto"/>
        <w:bottom w:val="none" w:sz="0" w:space="0" w:color="auto"/>
        <w:right w:val="none" w:sz="0" w:space="0" w:color="auto"/>
      </w:divBdr>
    </w:div>
    <w:div w:id="1165826864">
      <w:bodyDiv w:val="1"/>
      <w:marLeft w:val="0"/>
      <w:marRight w:val="0"/>
      <w:marTop w:val="0"/>
      <w:marBottom w:val="0"/>
      <w:divBdr>
        <w:top w:val="none" w:sz="0" w:space="0" w:color="auto"/>
        <w:left w:val="none" w:sz="0" w:space="0" w:color="auto"/>
        <w:bottom w:val="none" w:sz="0" w:space="0" w:color="auto"/>
        <w:right w:val="none" w:sz="0" w:space="0" w:color="auto"/>
      </w:divBdr>
    </w:div>
    <w:div w:id="1177159662">
      <w:bodyDiv w:val="1"/>
      <w:marLeft w:val="0"/>
      <w:marRight w:val="0"/>
      <w:marTop w:val="0"/>
      <w:marBottom w:val="0"/>
      <w:divBdr>
        <w:top w:val="none" w:sz="0" w:space="0" w:color="auto"/>
        <w:left w:val="none" w:sz="0" w:space="0" w:color="auto"/>
        <w:bottom w:val="none" w:sz="0" w:space="0" w:color="auto"/>
        <w:right w:val="none" w:sz="0" w:space="0" w:color="auto"/>
      </w:divBdr>
      <w:divsChild>
        <w:div w:id="158812127">
          <w:marLeft w:val="0"/>
          <w:marRight w:val="0"/>
          <w:marTop w:val="0"/>
          <w:marBottom w:val="0"/>
          <w:divBdr>
            <w:top w:val="none" w:sz="0" w:space="0" w:color="auto"/>
            <w:left w:val="none" w:sz="0" w:space="0" w:color="auto"/>
            <w:bottom w:val="none" w:sz="0" w:space="0" w:color="auto"/>
            <w:right w:val="none" w:sz="0" w:space="0" w:color="auto"/>
          </w:divBdr>
          <w:divsChild>
            <w:div w:id="1326587716">
              <w:marLeft w:val="0"/>
              <w:marRight w:val="0"/>
              <w:marTop w:val="0"/>
              <w:marBottom w:val="0"/>
              <w:divBdr>
                <w:top w:val="none" w:sz="0" w:space="0" w:color="auto"/>
                <w:left w:val="none" w:sz="0" w:space="0" w:color="auto"/>
                <w:bottom w:val="none" w:sz="0" w:space="0" w:color="auto"/>
                <w:right w:val="none" w:sz="0" w:space="0" w:color="auto"/>
              </w:divBdr>
              <w:divsChild>
                <w:div w:id="889459452">
                  <w:marLeft w:val="0"/>
                  <w:marRight w:val="0"/>
                  <w:marTop w:val="0"/>
                  <w:marBottom w:val="0"/>
                  <w:divBdr>
                    <w:top w:val="none" w:sz="0" w:space="0" w:color="auto"/>
                    <w:left w:val="none" w:sz="0" w:space="0" w:color="auto"/>
                    <w:bottom w:val="none" w:sz="0" w:space="0" w:color="auto"/>
                    <w:right w:val="none" w:sz="0" w:space="0" w:color="auto"/>
                  </w:divBdr>
                  <w:divsChild>
                    <w:div w:id="1815559334">
                      <w:marLeft w:val="0"/>
                      <w:marRight w:val="0"/>
                      <w:marTop w:val="0"/>
                      <w:marBottom w:val="0"/>
                      <w:divBdr>
                        <w:top w:val="none" w:sz="0" w:space="0" w:color="auto"/>
                        <w:left w:val="none" w:sz="0" w:space="0" w:color="auto"/>
                        <w:bottom w:val="none" w:sz="0" w:space="0" w:color="auto"/>
                        <w:right w:val="none" w:sz="0" w:space="0" w:color="auto"/>
                      </w:divBdr>
                      <w:divsChild>
                        <w:div w:id="1485775604">
                          <w:marLeft w:val="0"/>
                          <w:marRight w:val="0"/>
                          <w:marTop w:val="0"/>
                          <w:marBottom w:val="75"/>
                          <w:divBdr>
                            <w:top w:val="none" w:sz="0" w:space="0" w:color="auto"/>
                            <w:left w:val="none" w:sz="0" w:space="0" w:color="auto"/>
                            <w:bottom w:val="none" w:sz="0" w:space="0" w:color="auto"/>
                            <w:right w:val="none" w:sz="0" w:space="0" w:color="auto"/>
                          </w:divBdr>
                          <w:divsChild>
                            <w:div w:id="159856329">
                              <w:marLeft w:val="0"/>
                              <w:marRight w:val="0"/>
                              <w:marTop w:val="0"/>
                              <w:marBottom w:val="0"/>
                              <w:divBdr>
                                <w:top w:val="none" w:sz="0" w:space="0" w:color="auto"/>
                                <w:left w:val="none" w:sz="0" w:space="0" w:color="auto"/>
                                <w:bottom w:val="none" w:sz="0" w:space="0" w:color="auto"/>
                                <w:right w:val="none" w:sz="0" w:space="0" w:color="auto"/>
                              </w:divBdr>
                              <w:divsChild>
                                <w:div w:id="315695326">
                                  <w:marLeft w:val="0"/>
                                  <w:marRight w:val="0"/>
                                  <w:marTop w:val="0"/>
                                  <w:marBottom w:val="0"/>
                                  <w:divBdr>
                                    <w:top w:val="none" w:sz="0" w:space="0" w:color="auto"/>
                                    <w:left w:val="none" w:sz="0" w:space="0" w:color="auto"/>
                                    <w:bottom w:val="none" w:sz="0" w:space="0" w:color="auto"/>
                                    <w:right w:val="none" w:sz="0" w:space="0" w:color="auto"/>
                                  </w:divBdr>
                                  <w:divsChild>
                                    <w:div w:id="449205064">
                                      <w:marLeft w:val="0"/>
                                      <w:marRight w:val="0"/>
                                      <w:marTop w:val="0"/>
                                      <w:marBottom w:val="75"/>
                                      <w:divBdr>
                                        <w:top w:val="none" w:sz="0" w:space="0" w:color="auto"/>
                                        <w:left w:val="none" w:sz="0" w:space="0" w:color="auto"/>
                                        <w:bottom w:val="none" w:sz="0" w:space="0" w:color="auto"/>
                                        <w:right w:val="none" w:sz="0" w:space="0" w:color="auto"/>
                                      </w:divBdr>
                                      <w:divsChild>
                                        <w:div w:id="67266960">
                                          <w:marLeft w:val="0"/>
                                          <w:marRight w:val="0"/>
                                          <w:marTop w:val="0"/>
                                          <w:marBottom w:val="0"/>
                                          <w:divBdr>
                                            <w:top w:val="none" w:sz="0" w:space="0" w:color="auto"/>
                                            <w:left w:val="none" w:sz="0" w:space="0" w:color="auto"/>
                                            <w:bottom w:val="none" w:sz="0" w:space="0" w:color="auto"/>
                                            <w:right w:val="none" w:sz="0" w:space="0" w:color="auto"/>
                                          </w:divBdr>
                                        </w:div>
                                        <w:div w:id="1530221955">
                                          <w:marLeft w:val="0"/>
                                          <w:marRight w:val="0"/>
                                          <w:marTop w:val="0"/>
                                          <w:marBottom w:val="0"/>
                                          <w:divBdr>
                                            <w:top w:val="none" w:sz="0" w:space="0" w:color="auto"/>
                                            <w:left w:val="none" w:sz="0" w:space="0" w:color="auto"/>
                                            <w:bottom w:val="none" w:sz="0" w:space="0" w:color="auto"/>
                                            <w:right w:val="none" w:sz="0" w:space="0" w:color="auto"/>
                                          </w:divBdr>
                                        </w:div>
                                      </w:divsChild>
                                    </w:div>
                                    <w:div w:id="1650204194">
                                      <w:marLeft w:val="0"/>
                                      <w:marRight w:val="0"/>
                                      <w:marTop w:val="0"/>
                                      <w:marBottom w:val="75"/>
                                      <w:divBdr>
                                        <w:top w:val="none" w:sz="0" w:space="0" w:color="auto"/>
                                        <w:left w:val="none" w:sz="0" w:space="0" w:color="auto"/>
                                        <w:bottom w:val="none" w:sz="0" w:space="0" w:color="auto"/>
                                        <w:right w:val="none" w:sz="0" w:space="0" w:color="auto"/>
                                      </w:divBdr>
                                      <w:divsChild>
                                        <w:div w:id="163053634">
                                          <w:marLeft w:val="0"/>
                                          <w:marRight w:val="0"/>
                                          <w:marTop w:val="0"/>
                                          <w:marBottom w:val="75"/>
                                          <w:divBdr>
                                            <w:top w:val="none" w:sz="0" w:space="0" w:color="auto"/>
                                            <w:left w:val="none" w:sz="0" w:space="0" w:color="auto"/>
                                            <w:bottom w:val="single" w:sz="12" w:space="0" w:color="F3070B"/>
                                            <w:right w:val="none" w:sz="0" w:space="0" w:color="auto"/>
                                          </w:divBdr>
                                        </w:div>
                                        <w:div w:id="2077631756">
                                          <w:marLeft w:val="0"/>
                                          <w:marRight w:val="0"/>
                                          <w:marTop w:val="0"/>
                                          <w:marBottom w:val="0"/>
                                          <w:divBdr>
                                            <w:top w:val="none" w:sz="0" w:space="0" w:color="auto"/>
                                            <w:left w:val="none" w:sz="0" w:space="0" w:color="auto"/>
                                            <w:bottom w:val="none" w:sz="0" w:space="0" w:color="auto"/>
                                            <w:right w:val="none" w:sz="0" w:space="0" w:color="auto"/>
                                          </w:divBdr>
                                          <w:divsChild>
                                            <w:div w:id="591636">
                                              <w:marLeft w:val="0"/>
                                              <w:marRight w:val="0"/>
                                              <w:marTop w:val="0"/>
                                              <w:marBottom w:val="0"/>
                                              <w:divBdr>
                                                <w:top w:val="none" w:sz="0" w:space="0" w:color="auto"/>
                                                <w:left w:val="none" w:sz="0" w:space="0" w:color="auto"/>
                                                <w:bottom w:val="none" w:sz="0" w:space="0" w:color="auto"/>
                                                <w:right w:val="none" w:sz="0" w:space="0" w:color="auto"/>
                                              </w:divBdr>
                                            </w:div>
                                            <w:div w:id="54282598">
                                              <w:marLeft w:val="0"/>
                                              <w:marRight w:val="0"/>
                                              <w:marTop w:val="0"/>
                                              <w:marBottom w:val="0"/>
                                              <w:divBdr>
                                                <w:top w:val="none" w:sz="0" w:space="0" w:color="auto"/>
                                                <w:left w:val="none" w:sz="0" w:space="0" w:color="auto"/>
                                                <w:bottom w:val="none" w:sz="0" w:space="0" w:color="auto"/>
                                                <w:right w:val="none" w:sz="0" w:space="0" w:color="auto"/>
                                              </w:divBdr>
                                            </w:div>
                                            <w:div w:id="63577409">
                                              <w:marLeft w:val="0"/>
                                              <w:marRight w:val="0"/>
                                              <w:marTop w:val="0"/>
                                              <w:marBottom w:val="0"/>
                                              <w:divBdr>
                                                <w:top w:val="none" w:sz="0" w:space="0" w:color="auto"/>
                                                <w:left w:val="none" w:sz="0" w:space="0" w:color="auto"/>
                                                <w:bottom w:val="none" w:sz="0" w:space="0" w:color="auto"/>
                                                <w:right w:val="none" w:sz="0" w:space="0" w:color="auto"/>
                                              </w:divBdr>
                                            </w:div>
                                            <w:div w:id="111942634">
                                              <w:marLeft w:val="0"/>
                                              <w:marRight w:val="0"/>
                                              <w:marTop w:val="0"/>
                                              <w:marBottom w:val="0"/>
                                              <w:divBdr>
                                                <w:top w:val="none" w:sz="0" w:space="0" w:color="auto"/>
                                                <w:left w:val="none" w:sz="0" w:space="0" w:color="auto"/>
                                                <w:bottom w:val="none" w:sz="0" w:space="0" w:color="auto"/>
                                                <w:right w:val="none" w:sz="0" w:space="0" w:color="auto"/>
                                              </w:divBdr>
                                            </w:div>
                                            <w:div w:id="177550450">
                                              <w:marLeft w:val="0"/>
                                              <w:marRight w:val="0"/>
                                              <w:marTop w:val="0"/>
                                              <w:marBottom w:val="0"/>
                                              <w:divBdr>
                                                <w:top w:val="none" w:sz="0" w:space="0" w:color="auto"/>
                                                <w:left w:val="none" w:sz="0" w:space="0" w:color="auto"/>
                                                <w:bottom w:val="none" w:sz="0" w:space="0" w:color="auto"/>
                                                <w:right w:val="none" w:sz="0" w:space="0" w:color="auto"/>
                                              </w:divBdr>
                                            </w:div>
                                            <w:div w:id="275335854">
                                              <w:marLeft w:val="0"/>
                                              <w:marRight w:val="0"/>
                                              <w:marTop w:val="0"/>
                                              <w:marBottom w:val="0"/>
                                              <w:divBdr>
                                                <w:top w:val="none" w:sz="0" w:space="0" w:color="auto"/>
                                                <w:left w:val="none" w:sz="0" w:space="0" w:color="auto"/>
                                                <w:bottom w:val="none" w:sz="0" w:space="0" w:color="auto"/>
                                                <w:right w:val="none" w:sz="0" w:space="0" w:color="auto"/>
                                              </w:divBdr>
                                            </w:div>
                                            <w:div w:id="300498057">
                                              <w:marLeft w:val="0"/>
                                              <w:marRight w:val="0"/>
                                              <w:marTop w:val="0"/>
                                              <w:marBottom w:val="0"/>
                                              <w:divBdr>
                                                <w:top w:val="none" w:sz="0" w:space="0" w:color="auto"/>
                                                <w:left w:val="none" w:sz="0" w:space="0" w:color="auto"/>
                                                <w:bottom w:val="none" w:sz="0" w:space="0" w:color="auto"/>
                                                <w:right w:val="none" w:sz="0" w:space="0" w:color="auto"/>
                                              </w:divBdr>
                                            </w:div>
                                            <w:div w:id="340469122">
                                              <w:marLeft w:val="0"/>
                                              <w:marRight w:val="0"/>
                                              <w:marTop w:val="0"/>
                                              <w:marBottom w:val="0"/>
                                              <w:divBdr>
                                                <w:top w:val="none" w:sz="0" w:space="0" w:color="auto"/>
                                                <w:left w:val="none" w:sz="0" w:space="0" w:color="auto"/>
                                                <w:bottom w:val="none" w:sz="0" w:space="0" w:color="auto"/>
                                                <w:right w:val="none" w:sz="0" w:space="0" w:color="auto"/>
                                              </w:divBdr>
                                            </w:div>
                                            <w:div w:id="841048400">
                                              <w:marLeft w:val="0"/>
                                              <w:marRight w:val="0"/>
                                              <w:marTop w:val="0"/>
                                              <w:marBottom w:val="0"/>
                                              <w:divBdr>
                                                <w:top w:val="none" w:sz="0" w:space="0" w:color="auto"/>
                                                <w:left w:val="none" w:sz="0" w:space="0" w:color="auto"/>
                                                <w:bottom w:val="none" w:sz="0" w:space="0" w:color="auto"/>
                                                <w:right w:val="none" w:sz="0" w:space="0" w:color="auto"/>
                                              </w:divBdr>
                                            </w:div>
                                            <w:div w:id="1112437274">
                                              <w:marLeft w:val="0"/>
                                              <w:marRight w:val="0"/>
                                              <w:marTop w:val="0"/>
                                              <w:marBottom w:val="0"/>
                                              <w:divBdr>
                                                <w:top w:val="none" w:sz="0" w:space="0" w:color="auto"/>
                                                <w:left w:val="none" w:sz="0" w:space="0" w:color="auto"/>
                                                <w:bottom w:val="none" w:sz="0" w:space="0" w:color="auto"/>
                                                <w:right w:val="none" w:sz="0" w:space="0" w:color="auto"/>
                                              </w:divBdr>
                                            </w:div>
                                            <w:div w:id="1201362463">
                                              <w:marLeft w:val="0"/>
                                              <w:marRight w:val="0"/>
                                              <w:marTop w:val="0"/>
                                              <w:marBottom w:val="0"/>
                                              <w:divBdr>
                                                <w:top w:val="none" w:sz="0" w:space="0" w:color="auto"/>
                                                <w:left w:val="none" w:sz="0" w:space="0" w:color="auto"/>
                                                <w:bottom w:val="none" w:sz="0" w:space="0" w:color="auto"/>
                                                <w:right w:val="none" w:sz="0" w:space="0" w:color="auto"/>
                                              </w:divBdr>
                                            </w:div>
                                            <w:div w:id="1250894275">
                                              <w:marLeft w:val="0"/>
                                              <w:marRight w:val="0"/>
                                              <w:marTop w:val="0"/>
                                              <w:marBottom w:val="0"/>
                                              <w:divBdr>
                                                <w:top w:val="none" w:sz="0" w:space="0" w:color="auto"/>
                                                <w:left w:val="none" w:sz="0" w:space="0" w:color="auto"/>
                                                <w:bottom w:val="none" w:sz="0" w:space="0" w:color="auto"/>
                                                <w:right w:val="none" w:sz="0" w:space="0" w:color="auto"/>
                                              </w:divBdr>
                                            </w:div>
                                            <w:div w:id="1334066951">
                                              <w:marLeft w:val="0"/>
                                              <w:marRight w:val="0"/>
                                              <w:marTop w:val="0"/>
                                              <w:marBottom w:val="0"/>
                                              <w:divBdr>
                                                <w:top w:val="none" w:sz="0" w:space="0" w:color="auto"/>
                                                <w:left w:val="none" w:sz="0" w:space="0" w:color="auto"/>
                                                <w:bottom w:val="none" w:sz="0" w:space="0" w:color="auto"/>
                                                <w:right w:val="none" w:sz="0" w:space="0" w:color="auto"/>
                                              </w:divBdr>
                                            </w:div>
                                            <w:div w:id="1494561032">
                                              <w:marLeft w:val="0"/>
                                              <w:marRight w:val="0"/>
                                              <w:marTop w:val="0"/>
                                              <w:marBottom w:val="0"/>
                                              <w:divBdr>
                                                <w:top w:val="none" w:sz="0" w:space="0" w:color="auto"/>
                                                <w:left w:val="none" w:sz="0" w:space="0" w:color="auto"/>
                                                <w:bottom w:val="none" w:sz="0" w:space="0" w:color="auto"/>
                                                <w:right w:val="none" w:sz="0" w:space="0" w:color="auto"/>
                                              </w:divBdr>
                                            </w:div>
                                            <w:div w:id="1523276481">
                                              <w:marLeft w:val="0"/>
                                              <w:marRight w:val="0"/>
                                              <w:marTop w:val="0"/>
                                              <w:marBottom w:val="0"/>
                                              <w:divBdr>
                                                <w:top w:val="none" w:sz="0" w:space="0" w:color="auto"/>
                                                <w:left w:val="none" w:sz="0" w:space="0" w:color="auto"/>
                                                <w:bottom w:val="none" w:sz="0" w:space="0" w:color="auto"/>
                                                <w:right w:val="none" w:sz="0" w:space="0" w:color="auto"/>
                                              </w:divBdr>
                                            </w:div>
                                            <w:div w:id="159744308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848863011">
                                              <w:marLeft w:val="0"/>
                                              <w:marRight w:val="0"/>
                                              <w:marTop w:val="0"/>
                                              <w:marBottom w:val="0"/>
                                              <w:divBdr>
                                                <w:top w:val="none" w:sz="0" w:space="0" w:color="auto"/>
                                                <w:left w:val="none" w:sz="0" w:space="0" w:color="auto"/>
                                                <w:bottom w:val="none" w:sz="0" w:space="0" w:color="auto"/>
                                                <w:right w:val="none" w:sz="0" w:space="0" w:color="auto"/>
                                              </w:divBdr>
                                            </w:div>
                                            <w:div w:id="1926719754">
                                              <w:marLeft w:val="0"/>
                                              <w:marRight w:val="0"/>
                                              <w:marTop w:val="0"/>
                                              <w:marBottom w:val="0"/>
                                              <w:divBdr>
                                                <w:top w:val="none" w:sz="0" w:space="0" w:color="auto"/>
                                                <w:left w:val="none" w:sz="0" w:space="0" w:color="auto"/>
                                                <w:bottom w:val="none" w:sz="0" w:space="0" w:color="auto"/>
                                                <w:right w:val="none" w:sz="0" w:space="0" w:color="auto"/>
                                              </w:divBdr>
                                            </w:div>
                                            <w:div w:id="20937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569390">
          <w:marLeft w:val="0"/>
          <w:marRight w:val="0"/>
          <w:marTop w:val="0"/>
          <w:marBottom w:val="0"/>
          <w:divBdr>
            <w:top w:val="none" w:sz="0" w:space="0" w:color="auto"/>
            <w:left w:val="none" w:sz="0" w:space="0" w:color="auto"/>
            <w:bottom w:val="none" w:sz="0" w:space="0" w:color="auto"/>
            <w:right w:val="none" w:sz="0" w:space="0" w:color="auto"/>
          </w:divBdr>
          <w:divsChild>
            <w:div w:id="183370700">
              <w:marLeft w:val="0"/>
              <w:marRight w:val="0"/>
              <w:marTop w:val="0"/>
              <w:marBottom w:val="0"/>
              <w:divBdr>
                <w:top w:val="none" w:sz="0" w:space="0" w:color="auto"/>
                <w:left w:val="none" w:sz="0" w:space="0" w:color="auto"/>
                <w:bottom w:val="none" w:sz="0" w:space="0" w:color="auto"/>
                <w:right w:val="none" w:sz="0" w:space="0" w:color="auto"/>
              </w:divBdr>
              <w:divsChild>
                <w:div w:id="855656770">
                  <w:marLeft w:val="0"/>
                  <w:marRight w:val="0"/>
                  <w:marTop w:val="0"/>
                  <w:marBottom w:val="0"/>
                  <w:divBdr>
                    <w:top w:val="none" w:sz="0" w:space="0" w:color="auto"/>
                    <w:left w:val="none" w:sz="0" w:space="0" w:color="auto"/>
                    <w:bottom w:val="none" w:sz="0" w:space="0" w:color="auto"/>
                    <w:right w:val="none" w:sz="0" w:space="0" w:color="auto"/>
                  </w:divBdr>
                  <w:divsChild>
                    <w:div w:id="683750351">
                      <w:marLeft w:val="0"/>
                      <w:marRight w:val="0"/>
                      <w:marTop w:val="0"/>
                      <w:marBottom w:val="75"/>
                      <w:divBdr>
                        <w:top w:val="single" w:sz="6" w:space="0" w:color="CCCCCC"/>
                        <w:left w:val="single" w:sz="6" w:space="0" w:color="CCCCCC"/>
                        <w:bottom w:val="single" w:sz="6" w:space="0" w:color="CCCCCC"/>
                        <w:right w:val="single" w:sz="6" w:space="0" w:color="CCCCCC"/>
                      </w:divBdr>
                      <w:divsChild>
                        <w:div w:id="1937472448">
                          <w:marLeft w:val="0"/>
                          <w:marRight w:val="0"/>
                          <w:marTop w:val="0"/>
                          <w:marBottom w:val="0"/>
                          <w:divBdr>
                            <w:top w:val="none" w:sz="0" w:space="0" w:color="auto"/>
                            <w:left w:val="none" w:sz="0" w:space="0" w:color="auto"/>
                            <w:bottom w:val="none" w:sz="0" w:space="0" w:color="auto"/>
                            <w:right w:val="none" w:sz="0" w:space="0" w:color="auto"/>
                          </w:divBdr>
                          <w:divsChild>
                            <w:div w:id="1798916014">
                              <w:marLeft w:val="0"/>
                              <w:marRight w:val="0"/>
                              <w:marTop w:val="0"/>
                              <w:marBottom w:val="0"/>
                              <w:divBdr>
                                <w:top w:val="none" w:sz="0" w:space="0" w:color="auto"/>
                                <w:left w:val="none" w:sz="0" w:space="0" w:color="auto"/>
                                <w:bottom w:val="none" w:sz="0" w:space="0" w:color="auto"/>
                                <w:right w:val="none" w:sz="0" w:space="0" w:color="auto"/>
                              </w:divBdr>
                              <w:divsChild>
                                <w:div w:id="1090783829">
                                  <w:marLeft w:val="0"/>
                                  <w:marRight w:val="0"/>
                                  <w:marTop w:val="0"/>
                                  <w:marBottom w:val="0"/>
                                  <w:divBdr>
                                    <w:top w:val="none" w:sz="0" w:space="0" w:color="auto"/>
                                    <w:left w:val="none" w:sz="0" w:space="0" w:color="auto"/>
                                    <w:bottom w:val="none" w:sz="0" w:space="0" w:color="auto"/>
                                    <w:right w:val="none" w:sz="0" w:space="0" w:color="auto"/>
                                  </w:divBdr>
                                  <w:divsChild>
                                    <w:div w:id="1537304842">
                                      <w:marLeft w:val="0"/>
                                      <w:marRight w:val="0"/>
                                      <w:marTop w:val="0"/>
                                      <w:marBottom w:val="0"/>
                                      <w:divBdr>
                                        <w:top w:val="none" w:sz="0" w:space="0" w:color="auto"/>
                                        <w:left w:val="none" w:sz="0" w:space="0" w:color="auto"/>
                                        <w:bottom w:val="dotted" w:sz="6" w:space="0" w:color="CCCCCC"/>
                                        <w:right w:val="none" w:sz="0" w:space="0" w:color="auto"/>
                                      </w:divBdr>
                                    </w:div>
                                  </w:divsChild>
                                </w:div>
                              </w:divsChild>
                            </w:div>
                          </w:divsChild>
                        </w:div>
                      </w:divsChild>
                    </w:div>
                  </w:divsChild>
                </w:div>
                <w:div w:id="1089500304">
                  <w:marLeft w:val="0"/>
                  <w:marRight w:val="0"/>
                  <w:marTop w:val="0"/>
                  <w:marBottom w:val="0"/>
                  <w:divBdr>
                    <w:top w:val="none" w:sz="0" w:space="0" w:color="auto"/>
                    <w:left w:val="none" w:sz="0" w:space="0" w:color="auto"/>
                    <w:bottom w:val="none" w:sz="0" w:space="0" w:color="auto"/>
                    <w:right w:val="none" w:sz="0" w:space="0" w:color="auto"/>
                  </w:divBdr>
                  <w:divsChild>
                    <w:div w:id="949163835">
                      <w:marLeft w:val="0"/>
                      <w:marRight w:val="0"/>
                      <w:marTop w:val="0"/>
                      <w:marBottom w:val="75"/>
                      <w:divBdr>
                        <w:top w:val="single" w:sz="6" w:space="0" w:color="CCCCCC"/>
                        <w:left w:val="single" w:sz="6" w:space="0" w:color="CCCCCC"/>
                        <w:bottom w:val="single" w:sz="6" w:space="0" w:color="CCCCCC"/>
                        <w:right w:val="single" w:sz="6" w:space="0" w:color="CCCCCC"/>
                      </w:divBdr>
                      <w:divsChild>
                        <w:div w:id="1999071694">
                          <w:marLeft w:val="0"/>
                          <w:marRight w:val="0"/>
                          <w:marTop w:val="0"/>
                          <w:marBottom w:val="0"/>
                          <w:divBdr>
                            <w:top w:val="none" w:sz="0" w:space="0" w:color="auto"/>
                            <w:left w:val="none" w:sz="0" w:space="0" w:color="auto"/>
                            <w:bottom w:val="none" w:sz="0" w:space="0" w:color="auto"/>
                            <w:right w:val="none" w:sz="0" w:space="0" w:color="auto"/>
                          </w:divBdr>
                          <w:divsChild>
                            <w:div w:id="1202011070">
                              <w:marLeft w:val="0"/>
                              <w:marRight w:val="0"/>
                              <w:marTop w:val="0"/>
                              <w:marBottom w:val="0"/>
                              <w:divBdr>
                                <w:top w:val="none" w:sz="0" w:space="0" w:color="auto"/>
                                <w:left w:val="none" w:sz="0" w:space="0" w:color="auto"/>
                                <w:bottom w:val="none" w:sz="0" w:space="0" w:color="auto"/>
                                <w:right w:val="none" w:sz="0" w:space="0" w:color="auto"/>
                              </w:divBdr>
                              <w:divsChild>
                                <w:div w:id="1121726669">
                                  <w:marLeft w:val="0"/>
                                  <w:marRight w:val="0"/>
                                  <w:marTop w:val="0"/>
                                  <w:marBottom w:val="0"/>
                                  <w:divBdr>
                                    <w:top w:val="none" w:sz="0" w:space="0" w:color="auto"/>
                                    <w:left w:val="none" w:sz="0" w:space="0" w:color="auto"/>
                                    <w:bottom w:val="none" w:sz="0" w:space="0" w:color="auto"/>
                                    <w:right w:val="none" w:sz="0" w:space="0" w:color="auto"/>
                                  </w:divBdr>
                                  <w:divsChild>
                                    <w:div w:id="1948542865">
                                      <w:marLeft w:val="0"/>
                                      <w:marRight w:val="0"/>
                                      <w:marTop w:val="0"/>
                                      <w:marBottom w:val="0"/>
                                      <w:divBdr>
                                        <w:top w:val="none" w:sz="0" w:space="0" w:color="auto"/>
                                        <w:left w:val="none" w:sz="0" w:space="0" w:color="auto"/>
                                        <w:bottom w:val="none" w:sz="0" w:space="0" w:color="auto"/>
                                        <w:right w:val="none" w:sz="0" w:space="0" w:color="auto"/>
                                      </w:divBdr>
                                      <w:divsChild>
                                        <w:div w:id="1409111236">
                                          <w:marLeft w:val="0"/>
                                          <w:marRight w:val="0"/>
                                          <w:marTop w:val="0"/>
                                          <w:marBottom w:val="0"/>
                                          <w:divBdr>
                                            <w:top w:val="none" w:sz="0" w:space="0" w:color="auto"/>
                                            <w:left w:val="none" w:sz="0" w:space="0" w:color="auto"/>
                                            <w:bottom w:val="none" w:sz="0" w:space="0" w:color="auto"/>
                                            <w:right w:val="none" w:sz="0" w:space="0" w:color="auto"/>
                                          </w:divBdr>
                                          <w:divsChild>
                                            <w:div w:id="8921740">
                                              <w:marLeft w:val="0"/>
                                              <w:marRight w:val="0"/>
                                              <w:marTop w:val="0"/>
                                              <w:marBottom w:val="0"/>
                                              <w:divBdr>
                                                <w:top w:val="none" w:sz="0" w:space="0" w:color="auto"/>
                                                <w:left w:val="none" w:sz="0" w:space="0" w:color="auto"/>
                                                <w:bottom w:val="none" w:sz="0" w:space="0" w:color="auto"/>
                                                <w:right w:val="none" w:sz="0" w:space="0" w:color="auto"/>
                                              </w:divBdr>
                                            </w:div>
                                            <w:div w:id="90199735">
                                              <w:marLeft w:val="0"/>
                                              <w:marRight w:val="0"/>
                                              <w:marTop w:val="0"/>
                                              <w:marBottom w:val="0"/>
                                              <w:divBdr>
                                                <w:top w:val="none" w:sz="0" w:space="0" w:color="auto"/>
                                                <w:left w:val="none" w:sz="0" w:space="0" w:color="auto"/>
                                                <w:bottom w:val="none" w:sz="0" w:space="0" w:color="auto"/>
                                                <w:right w:val="none" w:sz="0" w:space="0" w:color="auto"/>
                                              </w:divBdr>
                                            </w:div>
                                            <w:div w:id="341127991">
                                              <w:marLeft w:val="0"/>
                                              <w:marRight w:val="0"/>
                                              <w:marTop w:val="0"/>
                                              <w:marBottom w:val="0"/>
                                              <w:divBdr>
                                                <w:top w:val="none" w:sz="0" w:space="0" w:color="auto"/>
                                                <w:left w:val="none" w:sz="0" w:space="0" w:color="auto"/>
                                                <w:bottom w:val="none" w:sz="0" w:space="0" w:color="auto"/>
                                                <w:right w:val="none" w:sz="0" w:space="0" w:color="auto"/>
                                              </w:divBdr>
                                            </w:div>
                                            <w:div w:id="348991638">
                                              <w:marLeft w:val="0"/>
                                              <w:marRight w:val="0"/>
                                              <w:marTop w:val="0"/>
                                              <w:marBottom w:val="0"/>
                                              <w:divBdr>
                                                <w:top w:val="none" w:sz="0" w:space="0" w:color="auto"/>
                                                <w:left w:val="none" w:sz="0" w:space="0" w:color="auto"/>
                                                <w:bottom w:val="none" w:sz="0" w:space="0" w:color="auto"/>
                                                <w:right w:val="none" w:sz="0" w:space="0" w:color="auto"/>
                                              </w:divBdr>
                                            </w:div>
                                            <w:div w:id="415712369">
                                              <w:marLeft w:val="0"/>
                                              <w:marRight w:val="0"/>
                                              <w:marTop w:val="0"/>
                                              <w:marBottom w:val="0"/>
                                              <w:divBdr>
                                                <w:top w:val="none" w:sz="0" w:space="0" w:color="auto"/>
                                                <w:left w:val="none" w:sz="0" w:space="0" w:color="auto"/>
                                                <w:bottom w:val="none" w:sz="0" w:space="0" w:color="auto"/>
                                                <w:right w:val="none" w:sz="0" w:space="0" w:color="auto"/>
                                              </w:divBdr>
                                            </w:div>
                                            <w:div w:id="467012019">
                                              <w:marLeft w:val="0"/>
                                              <w:marRight w:val="0"/>
                                              <w:marTop w:val="0"/>
                                              <w:marBottom w:val="0"/>
                                              <w:divBdr>
                                                <w:top w:val="none" w:sz="0" w:space="0" w:color="auto"/>
                                                <w:left w:val="none" w:sz="0" w:space="0" w:color="auto"/>
                                                <w:bottom w:val="none" w:sz="0" w:space="0" w:color="auto"/>
                                                <w:right w:val="none" w:sz="0" w:space="0" w:color="auto"/>
                                              </w:divBdr>
                                            </w:div>
                                            <w:div w:id="478348727">
                                              <w:marLeft w:val="0"/>
                                              <w:marRight w:val="0"/>
                                              <w:marTop w:val="0"/>
                                              <w:marBottom w:val="0"/>
                                              <w:divBdr>
                                                <w:top w:val="none" w:sz="0" w:space="0" w:color="auto"/>
                                                <w:left w:val="none" w:sz="0" w:space="0" w:color="auto"/>
                                                <w:bottom w:val="none" w:sz="0" w:space="0" w:color="auto"/>
                                                <w:right w:val="none" w:sz="0" w:space="0" w:color="auto"/>
                                              </w:divBdr>
                                            </w:div>
                                            <w:div w:id="580143323">
                                              <w:marLeft w:val="0"/>
                                              <w:marRight w:val="0"/>
                                              <w:marTop w:val="0"/>
                                              <w:marBottom w:val="0"/>
                                              <w:divBdr>
                                                <w:top w:val="none" w:sz="0" w:space="0" w:color="auto"/>
                                                <w:left w:val="none" w:sz="0" w:space="0" w:color="auto"/>
                                                <w:bottom w:val="none" w:sz="0" w:space="0" w:color="auto"/>
                                                <w:right w:val="none" w:sz="0" w:space="0" w:color="auto"/>
                                              </w:divBdr>
                                            </w:div>
                                            <w:div w:id="616564838">
                                              <w:marLeft w:val="0"/>
                                              <w:marRight w:val="0"/>
                                              <w:marTop w:val="0"/>
                                              <w:marBottom w:val="0"/>
                                              <w:divBdr>
                                                <w:top w:val="none" w:sz="0" w:space="0" w:color="auto"/>
                                                <w:left w:val="none" w:sz="0" w:space="0" w:color="auto"/>
                                                <w:bottom w:val="none" w:sz="0" w:space="0" w:color="auto"/>
                                                <w:right w:val="none" w:sz="0" w:space="0" w:color="auto"/>
                                              </w:divBdr>
                                            </w:div>
                                            <w:div w:id="624628588">
                                              <w:marLeft w:val="0"/>
                                              <w:marRight w:val="0"/>
                                              <w:marTop w:val="0"/>
                                              <w:marBottom w:val="0"/>
                                              <w:divBdr>
                                                <w:top w:val="none" w:sz="0" w:space="0" w:color="auto"/>
                                                <w:left w:val="none" w:sz="0" w:space="0" w:color="auto"/>
                                                <w:bottom w:val="none" w:sz="0" w:space="0" w:color="auto"/>
                                                <w:right w:val="none" w:sz="0" w:space="0" w:color="auto"/>
                                              </w:divBdr>
                                            </w:div>
                                            <w:div w:id="639501082">
                                              <w:marLeft w:val="0"/>
                                              <w:marRight w:val="0"/>
                                              <w:marTop w:val="0"/>
                                              <w:marBottom w:val="0"/>
                                              <w:divBdr>
                                                <w:top w:val="none" w:sz="0" w:space="0" w:color="auto"/>
                                                <w:left w:val="none" w:sz="0" w:space="0" w:color="auto"/>
                                                <w:bottom w:val="none" w:sz="0" w:space="0" w:color="auto"/>
                                                <w:right w:val="none" w:sz="0" w:space="0" w:color="auto"/>
                                              </w:divBdr>
                                            </w:div>
                                            <w:div w:id="641734691">
                                              <w:marLeft w:val="0"/>
                                              <w:marRight w:val="0"/>
                                              <w:marTop w:val="0"/>
                                              <w:marBottom w:val="0"/>
                                              <w:divBdr>
                                                <w:top w:val="none" w:sz="0" w:space="0" w:color="auto"/>
                                                <w:left w:val="none" w:sz="0" w:space="0" w:color="auto"/>
                                                <w:bottom w:val="none" w:sz="0" w:space="0" w:color="auto"/>
                                                <w:right w:val="none" w:sz="0" w:space="0" w:color="auto"/>
                                              </w:divBdr>
                                            </w:div>
                                            <w:div w:id="759064359">
                                              <w:marLeft w:val="0"/>
                                              <w:marRight w:val="0"/>
                                              <w:marTop w:val="0"/>
                                              <w:marBottom w:val="0"/>
                                              <w:divBdr>
                                                <w:top w:val="none" w:sz="0" w:space="0" w:color="auto"/>
                                                <w:left w:val="none" w:sz="0" w:space="0" w:color="auto"/>
                                                <w:bottom w:val="none" w:sz="0" w:space="0" w:color="auto"/>
                                                <w:right w:val="none" w:sz="0" w:space="0" w:color="auto"/>
                                              </w:divBdr>
                                            </w:div>
                                            <w:div w:id="764305359">
                                              <w:marLeft w:val="0"/>
                                              <w:marRight w:val="0"/>
                                              <w:marTop w:val="0"/>
                                              <w:marBottom w:val="0"/>
                                              <w:divBdr>
                                                <w:top w:val="none" w:sz="0" w:space="0" w:color="auto"/>
                                                <w:left w:val="none" w:sz="0" w:space="0" w:color="auto"/>
                                                <w:bottom w:val="none" w:sz="0" w:space="0" w:color="auto"/>
                                                <w:right w:val="none" w:sz="0" w:space="0" w:color="auto"/>
                                              </w:divBdr>
                                            </w:div>
                                            <w:div w:id="779102930">
                                              <w:marLeft w:val="0"/>
                                              <w:marRight w:val="0"/>
                                              <w:marTop w:val="0"/>
                                              <w:marBottom w:val="0"/>
                                              <w:divBdr>
                                                <w:top w:val="none" w:sz="0" w:space="0" w:color="auto"/>
                                                <w:left w:val="none" w:sz="0" w:space="0" w:color="auto"/>
                                                <w:bottom w:val="none" w:sz="0" w:space="0" w:color="auto"/>
                                                <w:right w:val="none" w:sz="0" w:space="0" w:color="auto"/>
                                              </w:divBdr>
                                            </w:div>
                                            <w:div w:id="779836701">
                                              <w:marLeft w:val="0"/>
                                              <w:marRight w:val="0"/>
                                              <w:marTop w:val="0"/>
                                              <w:marBottom w:val="0"/>
                                              <w:divBdr>
                                                <w:top w:val="none" w:sz="0" w:space="0" w:color="auto"/>
                                                <w:left w:val="none" w:sz="0" w:space="0" w:color="auto"/>
                                                <w:bottom w:val="none" w:sz="0" w:space="0" w:color="auto"/>
                                                <w:right w:val="none" w:sz="0" w:space="0" w:color="auto"/>
                                              </w:divBdr>
                                            </w:div>
                                            <w:div w:id="880480995">
                                              <w:marLeft w:val="0"/>
                                              <w:marRight w:val="0"/>
                                              <w:marTop w:val="0"/>
                                              <w:marBottom w:val="0"/>
                                              <w:divBdr>
                                                <w:top w:val="none" w:sz="0" w:space="0" w:color="auto"/>
                                                <w:left w:val="none" w:sz="0" w:space="0" w:color="auto"/>
                                                <w:bottom w:val="none" w:sz="0" w:space="0" w:color="auto"/>
                                                <w:right w:val="none" w:sz="0" w:space="0" w:color="auto"/>
                                              </w:divBdr>
                                            </w:div>
                                            <w:div w:id="987249387">
                                              <w:marLeft w:val="0"/>
                                              <w:marRight w:val="0"/>
                                              <w:marTop w:val="0"/>
                                              <w:marBottom w:val="0"/>
                                              <w:divBdr>
                                                <w:top w:val="none" w:sz="0" w:space="0" w:color="auto"/>
                                                <w:left w:val="none" w:sz="0" w:space="0" w:color="auto"/>
                                                <w:bottom w:val="none" w:sz="0" w:space="0" w:color="auto"/>
                                                <w:right w:val="none" w:sz="0" w:space="0" w:color="auto"/>
                                              </w:divBdr>
                                            </w:div>
                                            <w:div w:id="1050761331">
                                              <w:marLeft w:val="0"/>
                                              <w:marRight w:val="0"/>
                                              <w:marTop w:val="0"/>
                                              <w:marBottom w:val="0"/>
                                              <w:divBdr>
                                                <w:top w:val="none" w:sz="0" w:space="0" w:color="auto"/>
                                                <w:left w:val="none" w:sz="0" w:space="0" w:color="auto"/>
                                                <w:bottom w:val="none" w:sz="0" w:space="0" w:color="auto"/>
                                                <w:right w:val="none" w:sz="0" w:space="0" w:color="auto"/>
                                              </w:divBdr>
                                            </w:div>
                                            <w:div w:id="1153838379">
                                              <w:marLeft w:val="0"/>
                                              <w:marRight w:val="0"/>
                                              <w:marTop w:val="0"/>
                                              <w:marBottom w:val="0"/>
                                              <w:divBdr>
                                                <w:top w:val="none" w:sz="0" w:space="0" w:color="auto"/>
                                                <w:left w:val="none" w:sz="0" w:space="0" w:color="auto"/>
                                                <w:bottom w:val="none" w:sz="0" w:space="0" w:color="auto"/>
                                                <w:right w:val="none" w:sz="0" w:space="0" w:color="auto"/>
                                              </w:divBdr>
                                            </w:div>
                                            <w:div w:id="1232539449">
                                              <w:marLeft w:val="0"/>
                                              <w:marRight w:val="0"/>
                                              <w:marTop w:val="0"/>
                                              <w:marBottom w:val="0"/>
                                              <w:divBdr>
                                                <w:top w:val="none" w:sz="0" w:space="0" w:color="auto"/>
                                                <w:left w:val="none" w:sz="0" w:space="0" w:color="auto"/>
                                                <w:bottom w:val="none" w:sz="0" w:space="0" w:color="auto"/>
                                                <w:right w:val="none" w:sz="0" w:space="0" w:color="auto"/>
                                              </w:divBdr>
                                            </w:div>
                                            <w:div w:id="1278103872">
                                              <w:marLeft w:val="0"/>
                                              <w:marRight w:val="0"/>
                                              <w:marTop w:val="0"/>
                                              <w:marBottom w:val="0"/>
                                              <w:divBdr>
                                                <w:top w:val="none" w:sz="0" w:space="0" w:color="auto"/>
                                                <w:left w:val="none" w:sz="0" w:space="0" w:color="auto"/>
                                                <w:bottom w:val="none" w:sz="0" w:space="0" w:color="auto"/>
                                                <w:right w:val="none" w:sz="0" w:space="0" w:color="auto"/>
                                              </w:divBdr>
                                            </w:div>
                                            <w:div w:id="1373269882">
                                              <w:marLeft w:val="0"/>
                                              <w:marRight w:val="0"/>
                                              <w:marTop w:val="0"/>
                                              <w:marBottom w:val="0"/>
                                              <w:divBdr>
                                                <w:top w:val="none" w:sz="0" w:space="0" w:color="auto"/>
                                                <w:left w:val="none" w:sz="0" w:space="0" w:color="auto"/>
                                                <w:bottom w:val="none" w:sz="0" w:space="0" w:color="auto"/>
                                                <w:right w:val="none" w:sz="0" w:space="0" w:color="auto"/>
                                              </w:divBdr>
                                            </w:div>
                                            <w:div w:id="1382436462">
                                              <w:marLeft w:val="0"/>
                                              <w:marRight w:val="0"/>
                                              <w:marTop w:val="0"/>
                                              <w:marBottom w:val="0"/>
                                              <w:divBdr>
                                                <w:top w:val="none" w:sz="0" w:space="0" w:color="auto"/>
                                                <w:left w:val="none" w:sz="0" w:space="0" w:color="auto"/>
                                                <w:bottom w:val="none" w:sz="0" w:space="0" w:color="auto"/>
                                                <w:right w:val="none" w:sz="0" w:space="0" w:color="auto"/>
                                              </w:divBdr>
                                            </w:div>
                                            <w:div w:id="1396005334">
                                              <w:marLeft w:val="0"/>
                                              <w:marRight w:val="0"/>
                                              <w:marTop w:val="0"/>
                                              <w:marBottom w:val="0"/>
                                              <w:divBdr>
                                                <w:top w:val="none" w:sz="0" w:space="0" w:color="auto"/>
                                                <w:left w:val="none" w:sz="0" w:space="0" w:color="auto"/>
                                                <w:bottom w:val="none" w:sz="0" w:space="0" w:color="auto"/>
                                                <w:right w:val="none" w:sz="0" w:space="0" w:color="auto"/>
                                              </w:divBdr>
                                            </w:div>
                                            <w:div w:id="1419525215">
                                              <w:marLeft w:val="0"/>
                                              <w:marRight w:val="0"/>
                                              <w:marTop w:val="0"/>
                                              <w:marBottom w:val="0"/>
                                              <w:divBdr>
                                                <w:top w:val="none" w:sz="0" w:space="0" w:color="auto"/>
                                                <w:left w:val="none" w:sz="0" w:space="0" w:color="auto"/>
                                                <w:bottom w:val="none" w:sz="0" w:space="0" w:color="auto"/>
                                                <w:right w:val="none" w:sz="0" w:space="0" w:color="auto"/>
                                              </w:divBdr>
                                            </w:div>
                                            <w:div w:id="1449199056">
                                              <w:marLeft w:val="0"/>
                                              <w:marRight w:val="0"/>
                                              <w:marTop w:val="0"/>
                                              <w:marBottom w:val="0"/>
                                              <w:divBdr>
                                                <w:top w:val="none" w:sz="0" w:space="0" w:color="auto"/>
                                                <w:left w:val="none" w:sz="0" w:space="0" w:color="auto"/>
                                                <w:bottom w:val="none" w:sz="0" w:space="0" w:color="auto"/>
                                                <w:right w:val="none" w:sz="0" w:space="0" w:color="auto"/>
                                              </w:divBdr>
                                            </w:div>
                                            <w:div w:id="1538153946">
                                              <w:marLeft w:val="0"/>
                                              <w:marRight w:val="0"/>
                                              <w:marTop w:val="0"/>
                                              <w:marBottom w:val="0"/>
                                              <w:divBdr>
                                                <w:top w:val="none" w:sz="0" w:space="0" w:color="auto"/>
                                                <w:left w:val="none" w:sz="0" w:space="0" w:color="auto"/>
                                                <w:bottom w:val="none" w:sz="0" w:space="0" w:color="auto"/>
                                                <w:right w:val="none" w:sz="0" w:space="0" w:color="auto"/>
                                              </w:divBdr>
                                            </w:div>
                                            <w:div w:id="1595936367">
                                              <w:marLeft w:val="0"/>
                                              <w:marRight w:val="0"/>
                                              <w:marTop w:val="0"/>
                                              <w:marBottom w:val="0"/>
                                              <w:divBdr>
                                                <w:top w:val="none" w:sz="0" w:space="0" w:color="auto"/>
                                                <w:left w:val="none" w:sz="0" w:space="0" w:color="auto"/>
                                                <w:bottom w:val="none" w:sz="0" w:space="0" w:color="auto"/>
                                                <w:right w:val="none" w:sz="0" w:space="0" w:color="auto"/>
                                              </w:divBdr>
                                            </w:div>
                                            <w:div w:id="1721435764">
                                              <w:marLeft w:val="0"/>
                                              <w:marRight w:val="0"/>
                                              <w:marTop w:val="0"/>
                                              <w:marBottom w:val="0"/>
                                              <w:divBdr>
                                                <w:top w:val="none" w:sz="0" w:space="0" w:color="auto"/>
                                                <w:left w:val="none" w:sz="0" w:space="0" w:color="auto"/>
                                                <w:bottom w:val="none" w:sz="0" w:space="0" w:color="auto"/>
                                                <w:right w:val="none" w:sz="0" w:space="0" w:color="auto"/>
                                              </w:divBdr>
                                            </w:div>
                                            <w:div w:id="1722749671">
                                              <w:marLeft w:val="0"/>
                                              <w:marRight w:val="0"/>
                                              <w:marTop w:val="0"/>
                                              <w:marBottom w:val="0"/>
                                              <w:divBdr>
                                                <w:top w:val="none" w:sz="0" w:space="0" w:color="auto"/>
                                                <w:left w:val="none" w:sz="0" w:space="0" w:color="auto"/>
                                                <w:bottom w:val="none" w:sz="0" w:space="0" w:color="auto"/>
                                                <w:right w:val="none" w:sz="0" w:space="0" w:color="auto"/>
                                              </w:divBdr>
                                            </w:div>
                                            <w:div w:id="1738624111">
                                              <w:marLeft w:val="0"/>
                                              <w:marRight w:val="0"/>
                                              <w:marTop w:val="0"/>
                                              <w:marBottom w:val="0"/>
                                              <w:divBdr>
                                                <w:top w:val="none" w:sz="0" w:space="0" w:color="auto"/>
                                                <w:left w:val="none" w:sz="0" w:space="0" w:color="auto"/>
                                                <w:bottom w:val="none" w:sz="0" w:space="0" w:color="auto"/>
                                                <w:right w:val="none" w:sz="0" w:space="0" w:color="auto"/>
                                              </w:divBdr>
                                            </w:div>
                                            <w:div w:id="1797988388">
                                              <w:marLeft w:val="0"/>
                                              <w:marRight w:val="0"/>
                                              <w:marTop w:val="0"/>
                                              <w:marBottom w:val="0"/>
                                              <w:divBdr>
                                                <w:top w:val="none" w:sz="0" w:space="0" w:color="auto"/>
                                                <w:left w:val="none" w:sz="0" w:space="0" w:color="auto"/>
                                                <w:bottom w:val="none" w:sz="0" w:space="0" w:color="auto"/>
                                                <w:right w:val="none" w:sz="0" w:space="0" w:color="auto"/>
                                              </w:divBdr>
                                            </w:div>
                                            <w:div w:id="1820220225">
                                              <w:marLeft w:val="0"/>
                                              <w:marRight w:val="0"/>
                                              <w:marTop w:val="0"/>
                                              <w:marBottom w:val="0"/>
                                              <w:divBdr>
                                                <w:top w:val="none" w:sz="0" w:space="0" w:color="auto"/>
                                                <w:left w:val="none" w:sz="0" w:space="0" w:color="auto"/>
                                                <w:bottom w:val="none" w:sz="0" w:space="0" w:color="auto"/>
                                                <w:right w:val="none" w:sz="0" w:space="0" w:color="auto"/>
                                              </w:divBdr>
                                            </w:div>
                                            <w:div w:id="1822771351">
                                              <w:marLeft w:val="0"/>
                                              <w:marRight w:val="0"/>
                                              <w:marTop w:val="0"/>
                                              <w:marBottom w:val="0"/>
                                              <w:divBdr>
                                                <w:top w:val="none" w:sz="0" w:space="0" w:color="auto"/>
                                                <w:left w:val="none" w:sz="0" w:space="0" w:color="auto"/>
                                                <w:bottom w:val="none" w:sz="0" w:space="0" w:color="auto"/>
                                                <w:right w:val="none" w:sz="0" w:space="0" w:color="auto"/>
                                              </w:divBdr>
                                            </w:div>
                                            <w:div w:id="1840534909">
                                              <w:marLeft w:val="0"/>
                                              <w:marRight w:val="0"/>
                                              <w:marTop w:val="0"/>
                                              <w:marBottom w:val="0"/>
                                              <w:divBdr>
                                                <w:top w:val="none" w:sz="0" w:space="0" w:color="auto"/>
                                                <w:left w:val="none" w:sz="0" w:space="0" w:color="auto"/>
                                                <w:bottom w:val="none" w:sz="0" w:space="0" w:color="auto"/>
                                                <w:right w:val="none" w:sz="0" w:space="0" w:color="auto"/>
                                              </w:divBdr>
                                            </w:div>
                                            <w:div w:id="1843928229">
                                              <w:marLeft w:val="0"/>
                                              <w:marRight w:val="0"/>
                                              <w:marTop w:val="0"/>
                                              <w:marBottom w:val="0"/>
                                              <w:divBdr>
                                                <w:top w:val="none" w:sz="0" w:space="0" w:color="auto"/>
                                                <w:left w:val="none" w:sz="0" w:space="0" w:color="auto"/>
                                                <w:bottom w:val="none" w:sz="0" w:space="0" w:color="auto"/>
                                                <w:right w:val="none" w:sz="0" w:space="0" w:color="auto"/>
                                              </w:divBdr>
                                            </w:div>
                                            <w:div w:id="1848136904">
                                              <w:marLeft w:val="0"/>
                                              <w:marRight w:val="0"/>
                                              <w:marTop w:val="0"/>
                                              <w:marBottom w:val="0"/>
                                              <w:divBdr>
                                                <w:top w:val="none" w:sz="0" w:space="0" w:color="auto"/>
                                                <w:left w:val="none" w:sz="0" w:space="0" w:color="auto"/>
                                                <w:bottom w:val="none" w:sz="0" w:space="0" w:color="auto"/>
                                                <w:right w:val="none" w:sz="0" w:space="0" w:color="auto"/>
                                              </w:divBdr>
                                            </w:div>
                                            <w:div w:id="1998653022">
                                              <w:marLeft w:val="0"/>
                                              <w:marRight w:val="0"/>
                                              <w:marTop w:val="0"/>
                                              <w:marBottom w:val="0"/>
                                              <w:divBdr>
                                                <w:top w:val="none" w:sz="0" w:space="0" w:color="auto"/>
                                                <w:left w:val="none" w:sz="0" w:space="0" w:color="auto"/>
                                                <w:bottom w:val="none" w:sz="0" w:space="0" w:color="auto"/>
                                                <w:right w:val="none" w:sz="0" w:space="0" w:color="auto"/>
                                              </w:divBdr>
                                            </w:div>
                                            <w:div w:id="2034764584">
                                              <w:marLeft w:val="0"/>
                                              <w:marRight w:val="0"/>
                                              <w:marTop w:val="0"/>
                                              <w:marBottom w:val="0"/>
                                              <w:divBdr>
                                                <w:top w:val="none" w:sz="0" w:space="0" w:color="auto"/>
                                                <w:left w:val="none" w:sz="0" w:space="0" w:color="auto"/>
                                                <w:bottom w:val="none" w:sz="0" w:space="0" w:color="auto"/>
                                                <w:right w:val="none" w:sz="0" w:space="0" w:color="auto"/>
                                              </w:divBdr>
                                            </w:div>
                                            <w:div w:id="2046254475">
                                              <w:marLeft w:val="0"/>
                                              <w:marRight w:val="0"/>
                                              <w:marTop w:val="0"/>
                                              <w:marBottom w:val="0"/>
                                              <w:divBdr>
                                                <w:top w:val="none" w:sz="0" w:space="0" w:color="auto"/>
                                                <w:left w:val="none" w:sz="0" w:space="0" w:color="auto"/>
                                                <w:bottom w:val="none" w:sz="0" w:space="0" w:color="auto"/>
                                                <w:right w:val="none" w:sz="0" w:space="0" w:color="auto"/>
                                              </w:divBdr>
                                            </w:div>
                                            <w:div w:id="2090803953">
                                              <w:marLeft w:val="0"/>
                                              <w:marRight w:val="0"/>
                                              <w:marTop w:val="0"/>
                                              <w:marBottom w:val="0"/>
                                              <w:divBdr>
                                                <w:top w:val="none" w:sz="0" w:space="0" w:color="auto"/>
                                                <w:left w:val="none" w:sz="0" w:space="0" w:color="auto"/>
                                                <w:bottom w:val="none" w:sz="0" w:space="0" w:color="auto"/>
                                                <w:right w:val="none" w:sz="0" w:space="0" w:color="auto"/>
                                              </w:divBdr>
                                            </w:div>
                                            <w:div w:id="21203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349685">
                  <w:marLeft w:val="0"/>
                  <w:marRight w:val="0"/>
                  <w:marTop w:val="0"/>
                  <w:marBottom w:val="0"/>
                  <w:divBdr>
                    <w:top w:val="none" w:sz="0" w:space="0" w:color="auto"/>
                    <w:left w:val="none" w:sz="0" w:space="0" w:color="auto"/>
                    <w:bottom w:val="none" w:sz="0" w:space="0" w:color="auto"/>
                    <w:right w:val="none" w:sz="0" w:space="0" w:color="auto"/>
                  </w:divBdr>
                  <w:divsChild>
                    <w:div w:id="1373387165">
                      <w:marLeft w:val="0"/>
                      <w:marRight w:val="0"/>
                      <w:marTop w:val="0"/>
                      <w:marBottom w:val="75"/>
                      <w:divBdr>
                        <w:top w:val="single" w:sz="6" w:space="0" w:color="CCCCCC"/>
                        <w:left w:val="single" w:sz="6" w:space="0" w:color="CCCCCC"/>
                        <w:bottom w:val="single" w:sz="6" w:space="0" w:color="CCCCCC"/>
                        <w:right w:val="single" w:sz="6" w:space="0" w:color="CCCCCC"/>
                      </w:divBdr>
                      <w:divsChild>
                        <w:div w:id="535197540">
                          <w:marLeft w:val="0"/>
                          <w:marRight w:val="0"/>
                          <w:marTop w:val="0"/>
                          <w:marBottom w:val="0"/>
                          <w:divBdr>
                            <w:top w:val="none" w:sz="0" w:space="0" w:color="auto"/>
                            <w:left w:val="none" w:sz="0" w:space="0" w:color="auto"/>
                            <w:bottom w:val="none" w:sz="0" w:space="0" w:color="auto"/>
                            <w:right w:val="none" w:sz="0" w:space="0" w:color="auto"/>
                          </w:divBdr>
                          <w:divsChild>
                            <w:div w:id="1654261234">
                              <w:marLeft w:val="0"/>
                              <w:marRight w:val="0"/>
                              <w:marTop w:val="0"/>
                              <w:marBottom w:val="0"/>
                              <w:divBdr>
                                <w:top w:val="none" w:sz="0" w:space="0" w:color="auto"/>
                                <w:left w:val="none" w:sz="0" w:space="0" w:color="auto"/>
                                <w:bottom w:val="none" w:sz="0" w:space="0" w:color="auto"/>
                                <w:right w:val="none" w:sz="0" w:space="0" w:color="auto"/>
                              </w:divBdr>
                              <w:divsChild>
                                <w:div w:id="958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193790">
      <w:bodyDiv w:val="1"/>
      <w:marLeft w:val="0"/>
      <w:marRight w:val="0"/>
      <w:marTop w:val="0"/>
      <w:marBottom w:val="0"/>
      <w:divBdr>
        <w:top w:val="none" w:sz="0" w:space="0" w:color="auto"/>
        <w:left w:val="none" w:sz="0" w:space="0" w:color="auto"/>
        <w:bottom w:val="none" w:sz="0" w:space="0" w:color="auto"/>
        <w:right w:val="none" w:sz="0" w:space="0" w:color="auto"/>
      </w:divBdr>
    </w:div>
    <w:div w:id="1182162098">
      <w:bodyDiv w:val="1"/>
      <w:marLeft w:val="0"/>
      <w:marRight w:val="0"/>
      <w:marTop w:val="0"/>
      <w:marBottom w:val="0"/>
      <w:divBdr>
        <w:top w:val="none" w:sz="0" w:space="0" w:color="auto"/>
        <w:left w:val="none" w:sz="0" w:space="0" w:color="auto"/>
        <w:bottom w:val="none" w:sz="0" w:space="0" w:color="auto"/>
        <w:right w:val="none" w:sz="0" w:space="0" w:color="auto"/>
      </w:divBdr>
    </w:div>
    <w:div w:id="1185703778">
      <w:bodyDiv w:val="1"/>
      <w:marLeft w:val="0"/>
      <w:marRight w:val="0"/>
      <w:marTop w:val="0"/>
      <w:marBottom w:val="0"/>
      <w:divBdr>
        <w:top w:val="none" w:sz="0" w:space="0" w:color="auto"/>
        <w:left w:val="none" w:sz="0" w:space="0" w:color="auto"/>
        <w:bottom w:val="none" w:sz="0" w:space="0" w:color="auto"/>
        <w:right w:val="none" w:sz="0" w:space="0" w:color="auto"/>
      </w:divBdr>
    </w:div>
    <w:div w:id="1194853427">
      <w:bodyDiv w:val="1"/>
      <w:marLeft w:val="0"/>
      <w:marRight w:val="0"/>
      <w:marTop w:val="0"/>
      <w:marBottom w:val="0"/>
      <w:divBdr>
        <w:top w:val="none" w:sz="0" w:space="0" w:color="auto"/>
        <w:left w:val="none" w:sz="0" w:space="0" w:color="auto"/>
        <w:bottom w:val="none" w:sz="0" w:space="0" w:color="auto"/>
        <w:right w:val="none" w:sz="0" w:space="0" w:color="auto"/>
      </w:divBdr>
    </w:div>
    <w:div w:id="1195264061">
      <w:bodyDiv w:val="1"/>
      <w:marLeft w:val="0"/>
      <w:marRight w:val="0"/>
      <w:marTop w:val="0"/>
      <w:marBottom w:val="0"/>
      <w:divBdr>
        <w:top w:val="none" w:sz="0" w:space="0" w:color="auto"/>
        <w:left w:val="none" w:sz="0" w:space="0" w:color="auto"/>
        <w:bottom w:val="none" w:sz="0" w:space="0" w:color="auto"/>
        <w:right w:val="none" w:sz="0" w:space="0" w:color="auto"/>
      </w:divBdr>
    </w:div>
    <w:div w:id="1213150316">
      <w:bodyDiv w:val="1"/>
      <w:marLeft w:val="0"/>
      <w:marRight w:val="0"/>
      <w:marTop w:val="0"/>
      <w:marBottom w:val="0"/>
      <w:divBdr>
        <w:top w:val="none" w:sz="0" w:space="0" w:color="auto"/>
        <w:left w:val="none" w:sz="0" w:space="0" w:color="auto"/>
        <w:bottom w:val="none" w:sz="0" w:space="0" w:color="auto"/>
        <w:right w:val="none" w:sz="0" w:space="0" w:color="auto"/>
      </w:divBdr>
    </w:div>
    <w:div w:id="1220480738">
      <w:bodyDiv w:val="1"/>
      <w:marLeft w:val="0"/>
      <w:marRight w:val="0"/>
      <w:marTop w:val="0"/>
      <w:marBottom w:val="0"/>
      <w:divBdr>
        <w:top w:val="none" w:sz="0" w:space="0" w:color="auto"/>
        <w:left w:val="none" w:sz="0" w:space="0" w:color="auto"/>
        <w:bottom w:val="none" w:sz="0" w:space="0" w:color="auto"/>
        <w:right w:val="none" w:sz="0" w:space="0" w:color="auto"/>
      </w:divBdr>
    </w:div>
    <w:div w:id="1223177981">
      <w:bodyDiv w:val="1"/>
      <w:marLeft w:val="0"/>
      <w:marRight w:val="0"/>
      <w:marTop w:val="0"/>
      <w:marBottom w:val="0"/>
      <w:divBdr>
        <w:top w:val="none" w:sz="0" w:space="0" w:color="auto"/>
        <w:left w:val="none" w:sz="0" w:space="0" w:color="auto"/>
        <w:bottom w:val="none" w:sz="0" w:space="0" w:color="auto"/>
        <w:right w:val="none" w:sz="0" w:space="0" w:color="auto"/>
      </w:divBdr>
    </w:div>
    <w:div w:id="1224758859">
      <w:bodyDiv w:val="1"/>
      <w:marLeft w:val="0"/>
      <w:marRight w:val="0"/>
      <w:marTop w:val="0"/>
      <w:marBottom w:val="0"/>
      <w:divBdr>
        <w:top w:val="none" w:sz="0" w:space="0" w:color="auto"/>
        <w:left w:val="none" w:sz="0" w:space="0" w:color="auto"/>
        <w:bottom w:val="none" w:sz="0" w:space="0" w:color="auto"/>
        <w:right w:val="none" w:sz="0" w:space="0" w:color="auto"/>
      </w:divBdr>
    </w:div>
    <w:div w:id="1232236439">
      <w:bodyDiv w:val="1"/>
      <w:marLeft w:val="0"/>
      <w:marRight w:val="0"/>
      <w:marTop w:val="0"/>
      <w:marBottom w:val="0"/>
      <w:divBdr>
        <w:top w:val="none" w:sz="0" w:space="0" w:color="auto"/>
        <w:left w:val="none" w:sz="0" w:space="0" w:color="auto"/>
        <w:bottom w:val="none" w:sz="0" w:space="0" w:color="auto"/>
        <w:right w:val="none" w:sz="0" w:space="0" w:color="auto"/>
      </w:divBdr>
    </w:div>
    <w:div w:id="1238250353">
      <w:bodyDiv w:val="1"/>
      <w:marLeft w:val="0"/>
      <w:marRight w:val="0"/>
      <w:marTop w:val="0"/>
      <w:marBottom w:val="0"/>
      <w:divBdr>
        <w:top w:val="none" w:sz="0" w:space="0" w:color="auto"/>
        <w:left w:val="none" w:sz="0" w:space="0" w:color="auto"/>
        <w:bottom w:val="none" w:sz="0" w:space="0" w:color="auto"/>
        <w:right w:val="none" w:sz="0" w:space="0" w:color="auto"/>
      </w:divBdr>
    </w:div>
    <w:div w:id="1268662059">
      <w:bodyDiv w:val="1"/>
      <w:marLeft w:val="0"/>
      <w:marRight w:val="0"/>
      <w:marTop w:val="0"/>
      <w:marBottom w:val="0"/>
      <w:divBdr>
        <w:top w:val="none" w:sz="0" w:space="0" w:color="auto"/>
        <w:left w:val="none" w:sz="0" w:space="0" w:color="auto"/>
        <w:bottom w:val="none" w:sz="0" w:space="0" w:color="auto"/>
        <w:right w:val="none" w:sz="0" w:space="0" w:color="auto"/>
      </w:divBdr>
      <w:divsChild>
        <w:div w:id="270475668">
          <w:marLeft w:val="0"/>
          <w:marRight w:val="0"/>
          <w:marTop w:val="0"/>
          <w:marBottom w:val="240"/>
          <w:divBdr>
            <w:top w:val="none" w:sz="0" w:space="0" w:color="auto"/>
            <w:left w:val="none" w:sz="0" w:space="0" w:color="auto"/>
            <w:bottom w:val="none" w:sz="0" w:space="0" w:color="auto"/>
            <w:right w:val="none" w:sz="0" w:space="0" w:color="auto"/>
          </w:divBdr>
        </w:div>
      </w:divsChild>
    </w:div>
    <w:div w:id="1280330573">
      <w:bodyDiv w:val="1"/>
      <w:marLeft w:val="0"/>
      <w:marRight w:val="0"/>
      <w:marTop w:val="0"/>
      <w:marBottom w:val="0"/>
      <w:divBdr>
        <w:top w:val="none" w:sz="0" w:space="0" w:color="auto"/>
        <w:left w:val="none" w:sz="0" w:space="0" w:color="auto"/>
        <w:bottom w:val="none" w:sz="0" w:space="0" w:color="auto"/>
        <w:right w:val="none" w:sz="0" w:space="0" w:color="auto"/>
      </w:divBdr>
    </w:div>
    <w:div w:id="1290478232">
      <w:bodyDiv w:val="1"/>
      <w:marLeft w:val="0"/>
      <w:marRight w:val="0"/>
      <w:marTop w:val="0"/>
      <w:marBottom w:val="0"/>
      <w:divBdr>
        <w:top w:val="none" w:sz="0" w:space="0" w:color="auto"/>
        <w:left w:val="none" w:sz="0" w:space="0" w:color="auto"/>
        <w:bottom w:val="none" w:sz="0" w:space="0" w:color="auto"/>
        <w:right w:val="none" w:sz="0" w:space="0" w:color="auto"/>
      </w:divBdr>
    </w:div>
    <w:div w:id="1292905060">
      <w:bodyDiv w:val="1"/>
      <w:marLeft w:val="0"/>
      <w:marRight w:val="0"/>
      <w:marTop w:val="0"/>
      <w:marBottom w:val="0"/>
      <w:divBdr>
        <w:top w:val="none" w:sz="0" w:space="0" w:color="auto"/>
        <w:left w:val="none" w:sz="0" w:space="0" w:color="auto"/>
        <w:bottom w:val="none" w:sz="0" w:space="0" w:color="auto"/>
        <w:right w:val="none" w:sz="0" w:space="0" w:color="auto"/>
      </w:divBdr>
    </w:div>
    <w:div w:id="1306861940">
      <w:bodyDiv w:val="1"/>
      <w:marLeft w:val="0"/>
      <w:marRight w:val="0"/>
      <w:marTop w:val="0"/>
      <w:marBottom w:val="0"/>
      <w:divBdr>
        <w:top w:val="none" w:sz="0" w:space="0" w:color="auto"/>
        <w:left w:val="none" w:sz="0" w:space="0" w:color="auto"/>
        <w:bottom w:val="none" w:sz="0" w:space="0" w:color="auto"/>
        <w:right w:val="none" w:sz="0" w:space="0" w:color="auto"/>
      </w:divBdr>
    </w:div>
    <w:div w:id="1327055161">
      <w:bodyDiv w:val="1"/>
      <w:marLeft w:val="0"/>
      <w:marRight w:val="0"/>
      <w:marTop w:val="0"/>
      <w:marBottom w:val="0"/>
      <w:divBdr>
        <w:top w:val="none" w:sz="0" w:space="0" w:color="auto"/>
        <w:left w:val="none" w:sz="0" w:space="0" w:color="auto"/>
        <w:bottom w:val="none" w:sz="0" w:space="0" w:color="auto"/>
        <w:right w:val="none" w:sz="0" w:space="0" w:color="auto"/>
      </w:divBdr>
    </w:div>
    <w:div w:id="1327442924">
      <w:bodyDiv w:val="1"/>
      <w:marLeft w:val="0"/>
      <w:marRight w:val="0"/>
      <w:marTop w:val="0"/>
      <w:marBottom w:val="0"/>
      <w:divBdr>
        <w:top w:val="none" w:sz="0" w:space="0" w:color="auto"/>
        <w:left w:val="none" w:sz="0" w:space="0" w:color="auto"/>
        <w:bottom w:val="none" w:sz="0" w:space="0" w:color="auto"/>
        <w:right w:val="none" w:sz="0" w:space="0" w:color="auto"/>
      </w:divBdr>
    </w:div>
    <w:div w:id="1349596185">
      <w:bodyDiv w:val="1"/>
      <w:marLeft w:val="0"/>
      <w:marRight w:val="0"/>
      <w:marTop w:val="0"/>
      <w:marBottom w:val="0"/>
      <w:divBdr>
        <w:top w:val="none" w:sz="0" w:space="0" w:color="auto"/>
        <w:left w:val="none" w:sz="0" w:space="0" w:color="auto"/>
        <w:bottom w:val="none" w:sz="0" w:space="0" w:color="auto"/>
        <w:right w:val="none" w:sz="0" w:space="0" w:color="auto"/>
      </w:divBdr>
    </w:div>
    <w:div w:id="1354965205">
      <w:bodyDiv w:val="1"/>
      <w:marLeft w:val="0"/>
      <w:marRight w:val="0"/>
      <w:marTop w:val="0"/>
      <w:marBottom w:val="0"/>
      <w:divBdr>
        <w:top w:val="none" w:sz="0" w:space="0" w:color="auto"/>
        <w:left w:val="none" w:sz="0" w:space="0" w:color="auto"/>
        <w:bottom w:val="none" w:sz="0" w:space="0" w:color="auto"/>
        <w:right w:val="none" w:sz="0" w:space="0" w:color="auto"/>
      </w:divBdr>
    </w:div>
    <w:div w:id="1381828716">
      <w:bodyDiv w:val="1"/>
      <w:marLeft w:val="0"/>
      <w:marRight w:val="0"/>
      <w:marTop w:val="0"/>
      <w:marBottom w:val="0"/>
      <w:divBdr>
        <w:top w:val="none" w:sz="0" w:space="0" w:color="auto"/>
        <w:left w:val="none" w:sz="0" w:space="0" w:color="auto"/>
        <w:bottom w:val="none" w:sz="0" w:space="0" w:color="auto"/>
        <w:right w:val="none" w:sz="0" w:space="0" w:color="auto"/>
      </w:divBdr>
    </w:div>
    <w:div w:id="1385913499">
      <w:bodyDiv w:val="1"/>
      <w:marLeft w:val="0"/>
      <w:marRight w:val="0"/>
      <w:marTop w:val="0"/>
      <w:marBottom w:val="0"/>
      <w:divBdr>
        <w:top w:val="none" w:sz="0" w:space="0" w:color="auto"/>
        <w:left w:val="none" w:sz="0" w:space="0" w:color="auto"/>
        <w:bottom w:val="none" w:sz="0" w:space="0" w:color="auto"/>
        <w:right w:val="none" w:sz="0" w:space="0" w:color="auto"/>
      </w:divBdr>
    </w:div>
    <w:div w:id="1406797593">
      <w:bodyDiv w:val="1"/>
      <w:marLeft w:val="0"/>
      <w:marRight w:val="0"/>
      <w:marTop w:val="0"/>
      <w:marBottom w:val="0"/>
      <w:divBdr>
        <w:top w:val="none" w:sz="0" w:space="0" w:color="auto"/>
        <w:left w:val="none" w:sz="0" w:space="0" w:color="auto"/>
        <w:bottom w:val="none" w:sz="0" w:space="0" w:color="auto"/>
        <w:right w:val="none" w:sz="0" w:space="0" w:color="auto"/>
      </w:divBdr>
    </w:div>
    <w:div w:id="1419447805">
      <w:bodyDiv w:val="1"/>
      <w:marLeft w:val="0"/>
      <w:marRight w:val="0"/>
      <w:marTop w:val="0"/>
      <w:marBottom w:val="0"/>
      <w:divBdr>
        <w:top w:val="none" w:sz="0" w:space="0" w:color="auto"/>
        <w:left w:val="none" w:sz="0" w:space="0" w:color="auto"/>
        <w:bottom w:val="none" w:sz="0" w:space="0" w:color="auto"/>
        <w:right w:val="none" w:sz="0" w:space="0" w:color="auto"/>
      </w:divBdr>
    </w:div>
    <w:div w:id="1421372420">
      <w:bodyDiv w:val="1"/>
      <w:marLeft w:val="0"/>
      <w:marRight w:val="0"/>
      <w:marTop w:val="0"/>
      <w:marBottom w:val="0"/>
      <w:divBdr>
        <w:top w:val="none" w:sz="0" w:space="0" w:color="auto"/>
        <w:left w:val="none" w:sz="0" w:space="0" w:color="auto"/>
        <w:bottom w:val="none" w:sz="0" w:space="0" w:color="auto"/>
        <w:right w:val="none" w:sz="0" w:space="0" w:color="auto"/>
      </w:divBdr>
    </w:div>
    <w:div w:id="1441798642">
      <w:bodyDiv w:val="1"/>
      <w:marLeft w:val="0"/>
      <w:marRight w:val="0"/>
      <w:marTop w:val="0"/>
      <w:marBottom w:val="0"/>
      <w:divBdr>
        <w:top w:val="none" w:sz="0" w:space="0" w:color="auto"/>
        <w:left w:val="none" w:sz="0" w:space="0" w:color="auto"/>
        <w:bottom w:val="none" w:sz="0" w:space="0" w:color="auto"/>
        <w:right w:val="none" w:sz="0" w:space="0" w:color="auto"/>
      </w:divBdr>
    </w:div>
    <w:div w:id="1448038152">
      <w:bodyDiv w:val="1"/>
      <w:marLeft w:val="0"/>
      <w:marRight w:val="0"/>
      <w:marTop w:val="0"/>
      <w:marBottom w:val="0"/>
      <w:divBdr>
        <w:top w:val="none" w:sz="0" w:space="0" w:color="auto"/>
        <w:left w:val="none" w:sz="0" w:space="0" w:color="auto"/>
        <w:bottom w:val="none" w:sz="0" w:space="0" w:color="auto"/>
        <w:right w:val="none" w:sz="0" w:space="0" w:color="auto"/>
      </w:divBdr>
    </w:div>
    <w:div w:id="1483035715">
      <w:bodyDiv w:val="1"/>
      <w:marLeft w:val="0"/>
      <w:marRight w:val="0"/>
      <w:marTop w:val="0"/>
      <w:marBottom w:val="0"/>
      <w:divBdr>
        <w:top w:val="none" w:sz="0" w:space="0" w:color="auto"/>
        <w:left w:val="none" w:sz="0" w:space="0" w:color="auto"/>
        <w:bottom w:val="none" w:sz="0" w:space="0" w:color="auto"/>
        <w:right w:val="none" w:sz="0" w:space="0" w:color="auto"/>
      </w:divBdr>
    </w:div>
    <w:div w:id="1499148469">
      <w:bodyDiv w:val="1"/>
      <w:marLeft w:val="0"/>
      <w:marRight w:val="0"/>
      <w:marTop w:val="0"/>
      <w:marBottom w:val="0"/>
      <w:divBdr>
        <w:top w:val="none" w:sz="0" w:space="0" w:color="auto"/>
        <w:left w:val="none" w:sz="0" w:space="0" w:color="auto"/>
        <w:bottom w:val="none" w:sz="0" w:space="0" w:color="auto"/>
        <w:right w:val="none" w:sz="0" w:space="0" w:color="auto"/>
      </w:divBdr>
    </w:div>
    <w:div w:id="1507213097">
      <w:bodyDiv w:val="1"/>
      <w:marLeft w:val="0"/>
      <w:marRight w:val="0"/>
      <w:marTop w:val="0"/>
      <w:marBottom w:val="0"/>
      <w:divBdr>
        <w:top w:val="none" w:sz="0" w:space="0" w:color="auto"/>
        <w:left w:val="none" w:sz="0" w:space="0" w:color="auto"/>
        <w:bottom w:val="none" w:sz="0" w:space="0" w:color="auto"/>
        <w:right w:val="none" w:sz="0" w:space="0" w:color="auto"/>
      </w:divBdr>
    </w:div>
    <w:div w:id="1507549027">
      <w:bodyDiv w:val="1"/>
      <w:marLeft w:val="0"/>
      <w:marRight w:val="0"/>
      <w:marTop w:val="0"/>
      <w:marBottom w:val="0"/>
      <w:divBdr>
        <w:top w:val="none" w:sz="0" w:space="0" w:color="auto"/>
        <w:left w:val="none" w:sz="0" w:space="0" w:color="auto"/>
        <w:bottom w:val="none" w:sz="0" w:space="0" w:color="auto"/>
        <w:right w:val="none" w:sz="0" w:space="0" w:color="auto"/>
      </w:divBdr>
    </w:div>
    <w:div w:id="1507944485">
      <w:bodyDiv w:val="1"/>
      <w:marLeft w:val="0"/>
      <w:marRight w:val="0"/>
      <w:marTop w:val="0"/>
      <w:marBottom w:val="0"/>
      <w:divBdr>
        <w:top w:val="none" w:sz="0" w:space="0" w:color="auto"/>
        <w:left w:val="none" w:sz="0" w:space="0" w:color="auto"/>
        <w:bottom w:val="none" w:sz="0" w:space="0" w:color="auto"/>
        <w:right w:val="none" w:sz="0" w:space="0" w:color="auto"/>
      </w:divBdr>
    </w:div>
    <w:div w:id="1535388968">
      <w:bodyDiv w:val="1"/>
      <w:marLeft w:val="0"/>
      <w:marRight w:val="0"/>
      <w:marTop w:val="0"/>
      <w:marBottom w:val="0"/>
      <w:divBdr>
        <w:top w:val="none" w:sz="0" w:space="0" w:color="auto"/>
        <w:left w:val="none" w:sz="0" w:space="0" w:color="auto"/>
        <w:bottom w:val="none" w:sz="0" w:space="0" w:color="auto"/>
        <w:right w:val="none" w:sz="0" w:space="0" w:color="auto"/>
      </w:divBdr>
    </w:div>
    <w:div w:id="1549218685">
      <w:bodyDiv w:val="1"/>
      <w:marLeft w:val="0"/>
      <w:marRight w:val="0"/>
      <w:marTop w:val="0"/>
      <w:marBottom w:val="0"/>
      <w:divBdr>
        <w:top w:val="none" w:sz="0" w:space="0" w:color="auto"/>
        <w:left w:val="none" w:sz="0" w:space="0" w:color="auto"/>
        <w:bottom w:val="none" w:sz="0" w:space="0" w:color="auto"/>
        <w:right w:val="none" w:sz="0" w:space="0" w:color="auto"/>
      </w:divBdr>
    </w:div>
    <w:div w:id="1567454048">
      <w:bodyDiv w:val="1"/>
      <w:marLeft w:val="0"/>
      <w:marRight w:val="0"/>
      <w:marTop w:val="0"/>
      <w:marBottom w:val="0"/>
      <w:divBdr>
        <w:top w:val="none" w:sz="0" w:space="0" w:color="auto"/>
        <w:left w:val="none" w:sz="0" w:space="0" w:color="auto"/>
        <w:bottom w:val="none" w:sz="0" w:space="0" w:color="auto"/>
        <w:right w:val="none" w:sz="0" w:space="0" w:color="auto"/>
      </w:divBdr>
    </w:div>
    <w:div w:id="1568759834">
      <w:bodyDiv w:val="1"/>
      <w:marLeft w:val="0"/>
      <w:marRight w:val="0"/>
      <w:marTop w:val="0"/>
      <w:marBottom w:val="0"/>
      <w:divBdr>
        <w:top w:val="none" w:sz="0" w:space="0" w:color="auto"/>
        <w:left w:val="none" w:sz="0" w:space="0" w:color="auto"/>
        <w:bottom w:val="none" w:sz="0" w:space="0" w:color="auto"/>
        <w:right w:val="none" w:sz="0" w:space="0" w:color="auto"/>
      </w:divBdr>
    </w:div>
    <w:div w:id="1617979984">
      <w:bodyDiv w:val="1"/>
      <w:marLeft w:val="0"/>
      <w:marRight w:val="0"/>
      <w:marTop w:val="0"/>
      <w:marBottom w:val="0"/>
      <w:divBdr>
        <w:top w:val="none" w:sz="0" w:space="0" w:color="auto"/>
        <w:left w:val="none" w:sz="0" w:space="0" w:color="auto"/>
        <w:bottom w:val="none" w:sz="0" w:space="0" w:color="auto"/>
        <w:right w:val="none" w:sz="0" w:space="0" w:color="auto"/>
      </w:divBdr>
    </w:div>
    <w:div w:id="1649937213">
      <w:bodyDiv w:val="1"/>
      <w:marLeft w:val="0"/>
      <w:marRight w:val="0"/>
      <w:marTop w:val="0"/>
      <w:marBottom w:val="0"/>
      <w:divBdr>
        <w:top w:val="none" w:sz="0" w:space="0" w:color="auto"/>
        <w:left w:val="none" w:sz="0" w:space="0" w:color="auto"/>
        <w:bottom w:val="none" w:sz="0" w:space="0" w:color="auto"/>
        <w:right w:val="none" w:sz="0" w:space="0" w:color="auto"/>
      </w:divBdr>
    </w:div>
    <w:div w:id="1653948716">
      <w:bodyDiv w:val="1"/>
      <w:marLeft w:val="0"/>
      <w:marRight w:val="0"/>
      <w:marTop w:val="0"/>
      <w:marBottom w:val="0"/>
      <w:divBdr>
        <w:top w:val="none" w:sz="0" w:space="0" w:color="auto"/>
        <w:left w:val="none" w:sz="0" w:space="0" w:color="auto"/>
        <w:bottom w:val="none" w:sz="0" w:space="0" w:color="auto"/>
        <w:right w:val="none" w:sz="0" w:space="0" w:color="auto"/>
      </w:divBdr>
    </w:div>
    <w:div w:id="1687973699">
      <w:bodyDiv w:val="1"/>
      <w:marLeft w:val="0"/>
      <w:marRight w:val="0"/>
      <w:marTop w:val="0"/>
      <w:marBottom w:val="0"/>
      <w:divBdr>
        <w:top w:val="none" w:sz="0" w:space="0" w:color="auto"/>
        <w:left w:val="none" w:sz="0" w:space="0" w:color="auto"/>
        <w:bottom w:val="none" w:sz="0" w:space="0" w:color="auto"/>
        <w:right w:val="none" w:sz="0" w:space="0" w:color="auto"/>
      </w:divBdr>
    </w:div>
    <w:div w:id="1689213344">
      <w:bodyDiv w:val="1"/>
      <w:marLeft w:val="0"/>
      <w:marRight w:val="0"/>
      <w:marTop w:val="0"/>
      <w:marBottom w:val="0"/>
      <w:divBdr>
        <w:top w:val="none" w:sz="0" w:space="0" w:color="auto"/>
        <w:left w:val="none" w:sz="0" w:space="0" w:color="auto"/>
        <w:bottom w:val="none" w:sz="0" w:space="0" w:color="auto"/>
        <w:right w:val="none" w:sz="0" w:space="0" w:color="auto"/>
      </w:divBdr>
    </w:div>
    <w:div w:id="1713844738">
      <w:bodyDiv w:val="1"/>
      <w:marLeft w:val="0"/>
      <w:marRight w:val="0"/>
      <w:marTop w:val="0"/>
      <w:marBottom w:val="0"/>
      <w:divBdr>
        <w:top w:val="none" w:sz="0" w:space="0" w:color="auto"/>
        <w:left w:val="none" w:sz="0" w:space="0" w:color="auto"/>
        <w:bottom w:val="none" w:sz="0" w:space="0" w:color="auto"/>
        <w:right w:val="none" w:sz="0" w:space="0" w:color="auto"/>
      </w:divBdr>
    </w:div>
    <w:div w:id="1715079519">
      <w:bodyDiv w:val="1"/>
      <w:marLeft w:val="0"/>
      <w:marRight w:val="0"/>
      <w:marTop w:val="0"/>
      <w:marBottom w:val="0"/>
      <w:divBdr>
        <w:top w:val="none" w:sz="0" w:space="0" w:color="auto"/>
        <w:left w:val="none" w:sz="0" w:space="0" w:color="auto"/>
        <w:bottom w:val="none" w:sz="0" w:space="0" w:color="auto"/>
        <w:right w:val="none" w:sz="0" w:space="0" w:color="auto"/>
      </w:divBdr>
    </w:div>
    <w:div w:id="1748529709">
      <w:bodyDiv w:val="1"/>
      <w:marLeft w:val="0"/>
      <w:marRight w:val="0"/>
      <w:marTop w:val="0"/>
      <w:marBottom w:val="0"/>
      <w:divBdr>
        <w:top w:val="none" w:sz="0" w:space="0" w:color="auto"/>
        <w:left w:val="none" w:sz="0" w:space="0" w:color="auto"/>
        <w:bottom w:val="none" w:sz="0" w:space="0" w:color="auto"/>
        <w:right w:val="none" w:sz="0" w:space="0" w:color="auto"/>
      </w:divBdr>
    </w:div>
    <w:div w:id="1763212771">
      <w:bodyDiv w:val="1"/>
      <w:marLeft w:val="0"/>
      <w:marRight w:val="0"/>
      <w:marTop w:val="0"/>
      <w:marBottom w:val="0"/>
      <w:divBdr>
        <w:top w:val="none" w:sz="0" w:space="0" w:color="auto"/>
        <w:left w:val="none" w:sz="0" w:space="0" w:color="auto"/>
        <w:bottom w:val="none" w:sz="0" w:space="0" w:color="auto"/>
        <w:right w:val="none" w:sz="0" w:space="0" w:color="auto"/>
      </w:divBdr>
    </w:div>
    <w:div w:id="1773698757">
      <w:bodyDiv w:val="1"/>
      <w:marLeft w:val="0"/>
      <w:marRight w:val="0"/>
      <w:marTop w:val="0"/>
      <w:marBottom w:val="0"/>
      <w:divBdr>
        <w:top w:val="none" w:sz="0" w:space="0" w:color="auto"/>
        <w:left w:val="none" w:sz="0" w:space="0" w:color="auto"/>
        <w:bottom w:val="none" w:sz="0" w:space="0" w:color="auto"/>
        <w:right w:val="none" w:sz="0" w:space="0" w:color="auto"/>
      </w:divBdr>
    </w:div>
    <w:div w:id="1787117671">
      <w:bodyDiv w:val="1"/>
      <w:marLeft w:val="0"/>
      <w:marRight w:val="0"/>
      <w:marTop w:val="0"/>
      <w:marBottom w:val="0"/>
      <w:divBdr>
        <w:top w:val="none" w:sz="0" w:space="0" w:color="auto"/>
        <w:left w:val="none" w:sz="0" w:space="0" w:color="auto"/>
        <w:bottom w:val="none" w:sz="0" w:space="0" w:color="auto"/>
        <w:right w:val="none" w:sz="0" w:space="0" w:color="auto"/>
      </w:divBdr>
    </w:div>
    <w:div w:id="1791783196">
      <w:bodyDiv w:val="1"/>
      <w:marLeft w:val="0"/>
      <w:marRight w:val="0"/>
      <w:marTop w:val="0"/>
      <w:marBottom w:val="0"/>
      <w:divBdr>
        <w:top w:val="none" w:sz="0" w:space="0" w:color="auto"/>
        <w:left w:val="none" w:sz="0" w:space="0" w:color="auto"/>
        <w:bottom w:val="none" w:sz="0" w:space="0" w:color="auto"/>
        <w:right w:val="none" w:sz="0" w:space="0" w:color="auto"/>
      </w:divBdr>
    </w:div>
    <w:div w:id="1835679776">
      <w:bodyDiv w:val="1"/>
      <w:marLeft w:val="0"/>
      <w:marRight w:val="0"/>
      <w:marTop w:val="0"/>
      <w:marBottom w:val="0"/>
      <w:divBdr>
        <w:top w:val="none" w:sz="0" w:space="0" w:color="auto"/>
        <w:left w:val="none" w:sz="0" w:space="0" w:color="auto"/>
        <w:bottom w:val="none" w:sz="0" w:space="0" w:color="auto"/>
        <w:right w:val="none" w:sz="0" w:space="0" w:color="auto"/>
      </w:divBdr>
    </w:div>
    <w:div w:id="1836333303">
      <w:bodyDiv w:val="1"/>
      <w:marLeft w:val="0"/>
      <w:marRight w:val="0"/>
      <w:marTop w:val="0"/>
      <w:marBottom w:val="0"/>
      <w:divBdr>
        <w:top w:val="none" w:sz="0" w:space="0" w:color="auto"/>
        <w:left w:val="none" w:sz="0" w:space="0" w:color="auto"/>
        <w:bottom w:val="none" w:sz="0" w:space="0" w:color="auto"/>
        <w:right w:val="none" w:sz="0" w:space="0" w:color="auto"/>
      </w:divBdr>
    </w:div>
    <w:div w:id="1837189999">
      <w:bodyDiv w:val="1"/>
      <w:marLeft w:val="0"/>
      <w:marRight w:val="0"/>
      <w:marTop w:val="0"/>
      <w:marBottom w:val="0"/>
      <w:divBdr>
        <w:top w:val="none" w:sz="0" w:space="0" w:color="auto"/>
        <w:left w:val="none" w:sz="0" w:space="0" w:color="auto"/>
        <w:bottom w:val="none" w:sz="0" w:space="0" w:color="auto"/>
        <w:right w:val="none" w:sz="0" w:space="0" w:color="auto"/>
      </w:divBdr>
    </w:div>
    <w:div w:id="1853521381">
      <w:bodyDiv w:val="1"/>
      <w:marLeft w:val="0"/>
      <w:marRight w:val="0"/>
      <w:marTop w:val="0"/>
      <w:marBottom w:val="0"/>
      <w:divBdr>
        <w:top w:val="none" w:sz="0" w:space="0" w:color="auto"/>
        <w:left w:val="none" w:sz="0" w:space="0" w:color="auto"/>
        <w:bottom w:val="none" w:sz="0" w:space="0" w:color="auto"/>
        <w:right w:val="none" w:sz="0" w:space="0" w:color="auto"/>
      </w:divBdr>
    </w:div>
    <w:div w:id="1856311285">
      <w:bodyDiv w:val="1"/>
      <w:marLeft w:val="0"/>
      <w:marRight w:val="0"/>
      <w:marTop w:val="0"/>
      <w:marBottom w:val="0"/>
      <w:divBdr>
        <w:top w:val="none" w:sz="0" w:space="0" w:color="auto"/>
        <w:left w:val="none" w:sz="0" w:space="0" w:color="auto"/>
        <w:bottom w:val="none" w:sz="0" w:space="0" w:color="auto"/>
        <w:right w:val="none" w:sz="0" w:space="0" w:color="auto"/>
      </w:divBdr>
    </w:div>
    <w:div w:id="1856461138">
      <w:bodyDiv w:val="1"/>
      <w:marLeft w:val="0"/>
      <w:marRight w:val="0"/>
      <w:marTop w:val="0"/>
      <w:marBottom w:val="0"/>
      <w:divBdr>
        <w:top w:val="none" w:sz="0" w:space="0" w:color="auto"/>
        <w:left w:val="none" w:sz="0" w:space="0" w:color="auto"/>
        <w:bottom w:val="none" w:sz="0" w:space="0" w:color="auto"/>
        <w:right w:val="none" w:sz="0" w:space="0" w:color="auto"/>
      </w:divBdr>
    </w:div>
    <w:div w:id="1874221756">
      <w:bodyDiv w:val="1"/>
      <w:marLeft w:val="0"/>
      <w:marRight w:val="0"/>
      <w:marTop w:val="0"/>
      <w:marBottom w:val="0"/>
      <w:divBdr>
        <w:top w:val="none" w:sz="0" w:space="0" w:color="auto"/>
        <w:left w:val="none" w:sz="0" w:space="0" w:color="auto"/>
        <w:bottom w:val="none" w:sz="0" w:space="0" w:color="auto"/>
        <w:right w:val="none" w:sz="0" w:space="0" w:color="auto"/>
      </w:divBdr>
    </w:div>
    <w:div w:id="1878547690">
      <w:bodyDiv w:val="1"/>
      <w:marLeft w:val="0"/>
      <w:marRight w:val="0"/>
      <w:marTop w:val="0"/>
      <w:marBottom w:val="0"/>
      <w:divBdr>
        <w:top w:val="none" w:sz="0" w:space="0" w:color="auto"/>
        <w:left w:val="none" w:sz="0" w:space="0" w:color="auto"/>
        <w:bottom w:val="none" w:sz="0" w:space="0" w:color="auto"/>
        <w:right w:val="none" w:sz="0" w:space="0" w:color="auto"/>
      </w:divBdr>
    </w:div>
    <w:div w:id="1903102677">
      <w:bodyDiv w:val="1"/>
      <w:marLeft w:val="0"/>
      <w:marRight w:val="0"/>
      <w:marTop w:val="0"/>
      <w:marBottom w:val="0"/>
      <w:divBdr>
        <w:top w:val="none" w:sz="0" w:space="0" w:color="auto"/>
        <w:left w:val="none" w:sz="0" w:space="0" w:color="auto"/>
        <w:bottom w:val="none" w:sz="0" w:space="0" w:color="auto"/>
        <w:right w:val="none" w:sz="0" w:space="0" w:color="auto"/>
      </w:divBdr>
    </w:div>
    <w:div w:id="1904443379">
      <w:bodyDiv w:val="1"/>
      <w:marLeft w:val="0"/>
      <w:marRight w:val="0"/>
      <w:marTop w:val="0"/>
      <w:marBottom w:val="0"/>
      <w:divBdr>
        <w:top w:val="none" w:sz="0" w:space="0" w:color="auto"/>
        <w:left w:val="none" w:sz="0" w:space="0" w:color="auto"/>
        <w:bottom w:val="none" w:sz="0" w:space="0" w:color="auto"/>
        <w:right w:val="none" w:sz="0" w:space="0" w:color="auto"/>
      </w:divBdr>
    </w:div>
    <w:div w:id="1929341912">
      <w:bodyDiv w:val="1"/>
      <w:marLeft w:val="0"/>
      <w:marRight w:val="0"/>
      <w:marTop w:val="0"/>
      <w:marBottom w:val="0"/>
      <w:divBdr>
        <w:top w:val="none" w:sz="0" w:space="0" w:color="auto"/>
        <w:left w:val="none" w:sz="0" w:space="0" w:color="auto"/>
        <w:bottom w:val="none" w:sz="0" w:space="0" w:color="auto"/>
        <w:right w:val="none" w:sz="0" w:space="0" w:color="auto"/>
      </w:divBdr>
    </w:div>
    <w:div w:id="1936397630">
      <w:bodyDiv w:val="1"/>
      <w:marLeft w:val="0"/>
      <w:marRight w:val="0"/>
      <w:marTop w:val="0"/>
      <w:marBottom w:val="0"/>
      <w:divBdr>
        <w:top w:val="none" w:sz="0" w:space="0" w:color="auto"/>
        <w:left w:val="none" w:sz="0" w:space="0" w:color="auto"/>
        <w:bottom w:val="none" w:sz="0" w:space="0" w:color="auto"/>
        <w:right w:val="none" w:sz="0" w:space="0" w:color="auto"/>
      </w:divBdr>
    </w:div>
    <w:div w:id="1938906223">
      <w:bodyDiv w:val="1"/>
      <w:marLeft w:val="0"/>
      <w:marRight w:val="0"/>
      <w:marTop w:val="0"/>
      <w:marBottom w:val="0"/>
      <w:divBdr>
        <w:top w:val="none" w:sz="0" w:space="0" w:color="auto"/>
        <w:left w:val="none" w:sz="0" w:space="0" w:color="auto"/>
        <w:bottom w:val="none" w:sz="0" w:space="0" w:color="auto"/>
        <w:right w:val="none" w:sz="0" w:space="0" w:color="auto"/>
      </w:divBdr>
    </w:div>
    <w:div w:id="1959678822">
      <w:bodyDiv w:val="1"/>
      <w:marLeft w:val="0"/>
      <w:marRight w:val="0"/>
      <w:marTop w:val="0"/>
      <w:marBottom w:val="0"/>
      <w:divBdr>
        <w:top w:val="none" w:sz="0" w:space="0" w:color="auto"/>
        <w:left w:val="none" w:sz="0" w:space="0" w:color="auto"/>
        <w:bottom w:val="none" w:sz="0" w:space="0" w:color="auto"/>
        <w:right w:val="none" w:sz="0" w:space="0" w:color="auto"/>
      </w:divBdr>
    </w:div>
    <w:div w:id="1960838979">
      <w:bodyDiv w:val="1"/>
      <w:marLeft w:val="0"/>
      <w:marRight w:val="0"/>
      <w:marTop w:val="0"/>
      <w:marBottom w:val="0"/>
      <w:divBdr>
        <w:top w:val="none" w:sz="0" w:space="0" w:color="auto"/>
        <w:left w:val="none" w:sz="0" w:space="0" w:color="auto"/>
        <w:bottom w:val="none" w:sz="0" w:space="0" w:color="auto"/>
        <w:right w:val="none" w:sz="0" w:space="0" w:color="auto"/>
      </w:divBdr>
    </w:div>
    <w:div w:id="1987733338">
      <w:bodyDiv w:val="1"/>
      <w:marLeft w:val="0"/>
      <w:marRight w:val="0"/>
      <w:marTop w:val="0"/>
      <w:marBottom w:val="0"/>
      <w:divBdr>
        <w:top w:val="none" w:sz="0" w:space="0" w:color="auto"/>
        <w:left w:val="none" w:sz="0" w:space="0" w:color="auto"/>
        <w:bottom w:val="none" w:sz="0" w:space="0" w:color="auto"/>
        <w:right w:val="none" w:sz="0" w:space="0" w:color="auto"/>
      </w:divBdr>
    </w:div>
    <w:div w:id="1989363257">
      <w:bodyDiv w:val="1"/>
      <w:marLeft w:val="0"/>
      <w:marRight w:val="0"/>
      <w:marTop w:val="0"/>
      <w:marBottom w:val="0"/>
      <w:divBdr>
        <w:top w:val="none" w:sz="0" w:space="0" w:color="auto"/>
        <w:left w:val="none" w:sz="0" w:space="0" w:color="auto"/>
        <w:bottom w:val="none" w:sz="0" w:space="0" w:color="auto"/>
        <w:right w:val="none" w:sz="0" w:space="0" w:color="auto"/>
      </w:divBdr>
    </w:div>
    <w:div w:id="1995450619">
      <w:bodyDiv w:val="1"/>
      <w:marLeft w:val="0"/>
      <w:marRight w:val="0"/>
      <w:marTop w:val="0"/>
      <w:marBottom w:val="0"/>
      <w:divBdr>
        <w:top w:val="none" w:sz="0" w:space="0" w:color="auto"/>
        <w:left w:val="none" w:sz="0" w:space="0" w:color="auto"/>
        <w:bottom w:val="none" w:sz="0" w:space="0" w:color="auto"/>
        <w:right w:val="none" w:sz="0" w:space="0" w:color="auto"/>
      </w:divBdr>
    </w:div>
    <w:div w:id="1999576270">
      <w:bodyDiv w:val="1"/>
      <w:marLeft w:val="0"/>
      <w:marRight w:val="0"/>
      <w:marTop w:val="0"/>
      <w:marBottom w:val="0"/>
      <w:divBdr>
        <w:top w:val="none" w:sz="0" w:space="0" w:color="auto"/>
        <w:left w:val="none" w:sz="0" w:space="0" w:color="auto"/>
        <w:bottom w:val="none" w:sz="0" w:space="0" w:color="auto"/>
        <w:right w:val="none" w:sz="0" w:space="0" w:color="auto"/>
      </w:divBdr>
    </w:div>
    <w:div w:id="2015720474">
      <w:bodyDiv w:val="1"/>
      <w:marLeft w:val="0"/>
      <w:marRight w:val="0"/>
      <w:marTop w:val="0"/>
      <w:marBottom w:val="0"/>
      <w:divBdr>
        <w:top w:val="none" w:sz="0" w:space="0" w:color="auto"/>
        <w:left w:val="none" w:sz="0" w:space="0" w:color="auto"/>
        <w:bottom w:val="none" w:sz="0" w:space="0" w:color="auto"/>
        <w:right w:val="none" w:sz="0" w:space="0" w:color="auto"/>
      </w:divBdr>
    </w:div>
    <w:div w:id="2020305094">
      <w:bodyDiv w:val="1"/>
      <w:marLeft w:val="0"/>
      <w:marRight w:val="0"/>
      <w:marTop w:val="0"/>
      <w:marBottom w:val="0"/>
      <w:divBdr>
        <w:top w:val="none" w:sz="0" w:space="0" w:color="auto"/>
        <w:left w:val="none" w:sz="0" w:space="0" w:color="auto"/>
        <w:bottom w:val="none" w:sz="0" w:space="0" w:color="auto"/>
        <w:right w:val="none" w:sz="0" w:space="0" w:color="auto"/>
      </w:divBdr>
    </w:div>
    <w:div w:id="2031252231">
      <w:bodyDiv w:val="1"/>
      <w:marLeft w:val="0"/>
      <w:marRight w:val="0"/>
      <w:marTop w:val="0"/>
      <w:marBottom w:val="0"/>
      <w:divBdr>
        <w:top w:val="none" w:sz="0" w:space="0" w:color="auto"/>
        <w:left w:val="none" w:sz="0" w:space="0" w:color="auto"/>
        <w:bottom w:val="none" w:sz="0" w:space="0" w:color="auto"/>
        <w:right w:val="none" w:sz="0" w:space="0" w:color="auto"/>
      </w:divBdr>
    </w:div>
    <w:div w:id="2042048524">
      <w:bodyDiv w:val="1"/>
      <w:marLeft w:val="0"/>
      <w:marRight w:val="0"/>
      <w:marTop w:val="0"/>
      <w:marBottom w:val="0"/>
      <w:divBdr>
        <w:top w:val="none" w:sz="0" w:space="0" w:color="auto"/>
        <w:left w:val="none" w:sz="0" w:space="0" w:color="auto"/>
        <w:bottom w:val="none" w:sz="0" w:space="0" w:color="auto"/>
        <w:right w:val="none" w:sz="0" w:space="0" w:color="auto"/>
      </w:divBdr>
    </w:div>
    <w:div w:id="2058779080">
      <w:bodyDiv w:val="1"/>
      <w:marLeft w:val="0"/>
      <w:marRight w:val="0"/>
      <w:marTop w:val="0"/>
      <w:marBottom w:val="0"/>
      <w:divBdr>
        <w:top w:val="none" w:sz="0" w:space="0" w:color="auto"/>
        <w:left w:val="none" w:sz="0" w:space="0" w:color="auto"/>
        <w:bottom w:val="none" w:sz="0" w:space="0" w:color="auto"/>
        <w:right w:val="none" w:sz="0" w:space="0" w:color="auto"/>
      </w:divBdr>
    </w:div>
    <w:div w:id="2078626891">
      <w:bodyDiv w:val="1"/>
      <w:marLeft w:val="0"/>
      <w:marRight w:val="0"/>
      <w:marTop w:val="0"/>
      <w:marBottom w:val="0"/>
      <w:divBdr>
        <w:top w:val="none" w:sz="0" w:space="0" w:color="auto"/>
        <w:left w:val="none" w:sz="0" w:space="0" w:color="auto"/>
        <w:bottom w:val="none" w:sz="0" w:space="0" w:color="auto"/>
        <w:right w:val="none" w:sz="0" w:space="0" w:color="auto"/>
      </w:divBdr>
    </w:div>
    <w:div w:id="2091193036">
      <w:bodyDiv w:val="1"/>
      <w:marLeft w:val="0"/>
      <w:marRight w:val="0"/>
      <w:marTop w:val="0"/>
      <w:marBottom w:val="0"/>
      <w:divBdr>
        <w:top w:val="none" w:sz="0" w:space="0" w:color="auto"/>
        <w:left w:val="none" w:sz="0" w:space="0" w:color="auto"/>
        <w:bottom w:val="none" w:sz="0" w:space="0" w:color="auto"/>
        <w:right w:val="none" w:sz="0" w:space="0" w:color="auto"/>
      </w:divBdr>
    </w:div>
    <w:div w:id="2104298723">
      <w:bodyDiv w:val="1"/>
      <w:marLeft w:val="0"/>
      <w:marRight w:val="0"/>
      <w:marTop w:val="0"/>
      <w:marBottom w:val="0"/>
      <w:divBdr>
        <w:top w:val="none" w:sz="0" w:space="0" w:color="auto"/>
        <w:left w:val="none" w:sz="0" w:space="0" w:color="auto"/>
        <w:bottom w:val="none" w:sz="0" w:space="0" w:color="auto"/>
        <w:right w:val="none" w:sz="0" w:space="0" w:color="auto"/>
      </w:divBdr>
    </w:div>
    <w:div w:id="2117603685">
      <w:bodyDiv w:val="1"/>
      <w:marLeft w:val="0"/>
      <w:marRight w:val="0"/>
      <w:marTop w:val="0"/>
      <w:marBottom w:val="0"/>
      <w:divBdr>
        <w:top w:val="none" w:sz="0" w:space="0" w:color="auto"/>
        <w:left w:val="none" w:sz="0" w:space="0" w:color="auto"/>
        <w:bottom w:val="none" w:sz="0" w:space="0" w:color="auto"/>
        <w:right w:val="none" w:sz="0" w:space="0" w:color="auto"/>
      </w:divBdr>
    </w:div>
    <w:div w:id="2140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CA22-8B3E-420A-87E5-674D8DC2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12746</Words>
  <Characters>72654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MỤC LỤC</vt:lpstr>
    </vt:vector>
  </TitlesOfParts>
  <Company>Microsoft</Company>
  <LinksUpToDate>false</LinksUpToDate>
  <CharactersWithSpaces>85230</CharactersWithSpaces>
  <SharedDoc>false</SharedDoc>
  <HLinks>
    <vt:vector size="318" baseType="variant">
      <vt:variant>
        <vt:i4>7864387</vt:i4>
      </vt:variant>
      <vt:variant>
        <vt:i4>156</vt:i4>
      </vt:variant>
      <vt:variant>
        <vt:i4>0</vt:i4>
      </vt:variant>
      <vt:variant>
        <vt:i4>5</vt:i4>
      </vt:variant>
      <vt:variant>
        <vt:lpwstr>https://vi.wikipedia.org/wiki/H%E1%BA%A3i_D%C6%B0%C6%A1ng</vt:lpwstr>
      </vt:variant>
      <vt:variant>
        <vt:lpwstr/>
      </vt:variant>
      <vt:variant>
        <vt:i4>6422597</vt:i4>
      </vt:variant>
      <vt:variant>
        <vt:i4>153</vt:i4>
      </vt:variant>
      <vt:variant>
        <vt:i4>0</vt:i4>
      </vt:variant>
      <vt:variant>
        <vt:i4>5</vt:i4>
      </vt:variant>
      <vt:variant>
        <vt:lpwstr>https://vi.wikipedia.org/wiki/Ch%C3%AD_Linh</vt:lpwstr>
      </vt:variant>
      <vt:variant>
        <vt:lpwstr/>
      </vt:variant>
      <vt:variant>
        <vt:i4>4128855</vt:i4>
      </vt:variant>
      <vt:variant>
        <vt:i4>150</vt:i4>
      </vt:variant>
      <vt:variant>
        <vt:i4>0</vt:i4>
      </vt:variant>
      <vt:variant>
        <vt:i4>5</vt:i4>
      </vt:variant>
      <vt:variant>
        <vt:lpwstr>https://vi.wikipedia.org/wiki/H%C6%B0%E1%BB%9Bng_%C4%90%C3%B4ng</vt:lpwstr>
      </vt:variant>
      <vt:variant>
        <vt:lpwstr/>
      </vt:variant>
      <vt:variant>
        <vt:i4>4653088</vt:i4>
      </vt:variant>
      <vt:variant>
        <vt:i4>147</vt:i4>
      </vt:variant>
      <vt:variant>
        <vt:i4>0</vt:i4>
      </vt:variant>
      <vt:variant>
        <vt:i4>5</vt:i4>
      </vt:variant>
      <vt:variant>
        <vt:lpwstr>https://vi.wikipedia.org/wiki/B%E1%BA%AFc_Giang</vt:lpwstr>
      </vt:variant>
      <vt:variant>
        <vt:lpwstr/>
      </vt:variant>
      <vt:variant>
        <vt:i4>5177465</vt:i4>
      </vt:variant>
      <vt:variant>
        <vt:i4>144</vt:i4>
      </vt:variant>
      <vt:variant>
        <vt:i4>0</vt:i4>
      </vt:variant>
      <vt:variant>
        <vt:i4>5</vt:i4>
      </vt:variant>
      <vt:variant>
        <vt:lpwstr>https://vi.wikipedia.org/wiki/Y%C3%AAn_D%C5%A9ng</vt:lpwstr>
      </vt:variant>
      <vt:variant>
        <vt:lpwstr/>
      </vt:variant>
      <vt:variant>
        <vt:i4>7536733</vt:i4>
      </vt:variant>
      <vt:variant>
        <vt:i4>141</vt:i4>
      </vt:variant>
      <vt:variant>
        <vt:i4>0</vt:i4>
      </vt:variant>
      <vt:variant>
        <vt:i4>5</vt:i4>
      </vt:variant>
      <vt:variant>
        <vt:lpwstr>https://vi.wikipedia.org/wiki/Vi%E1%BB%87t_Y%C3%AAn</vt:lpwstr>
      </vt:variant>
      <vt:variant>
        <vt:lpwstr/>
      </vt:variant>
      <vt:variant>
        <vt:i4>720930</vt:i4>
      </vt:variant>
      <vt:variant>
        <vt:i4>138</vt:i4>
      </vt:variant>
      <vt:variant>
        <vt:i4>0</vt:i4>
      </vt:variant>
      <vt:variant>
        <vt:i4>5</vt:i4>
      </vt:variant>
      <vt:variant>
        <vt:lpwstr>https://vi.wikipedia.org/wiki/S%C3%B4ng_C%E1%BA%A7u</vt:lpwstr>
      </vt:variant>
      <vt:variant>
        <vt:lpwstr/>
      </vt:variant>
      <vt:variant>
        <vt:i4>4980838</vt:i4>
      </vt:variant>
      <vt:variant>
        <vt:i4>135</vt:i4>
      </vt:variant>
      <vt:variant>
        <vt:i4>0</vt:i4>
      </vt:variant>
      <vt:variant>
        <vt:i4>5</vt:i4>
      </vt:variant>
      <vt:variant>
        <vt:lpwstr>https://vi.wikipedia.org/wiki/H%C6%B0%E1%BB%9Bng_B%E1%BA%AFc</vt:lpwstr>
      </vt:variant>
      <vt:variant>
        <vt:lpwstr/>
      </vt:variant>
      <vt:variant>
        <vt:i4>327718</vt:i4>
      </vt:variant>
      <vt:variant>
        <vt:i4>132</vt:i4>
      </vt:variant>
      <vt:variant>
        <vt:i4>0</vt:i4>
      </vt:variant>
      <vt:variant>
        <vt:i4>5</vt:i4>
      </vt:variant>
      <vt:variant>
        <vt:lpwstr>https://vi.wikipedia.org/wiki/Gia_B%C3%ACnh</vt:lpwstr>
      </vt:variant>
      <vt:variant>
        <vt:lpwstr/>
      </vt:variant>
      <vt:variant>
        <vt:i4>6029349</vt:i4>
      </vt:variant>
      <vt:variant>
        <vt:i4>129</vt:i4>
      </vt:variant>
      <vt:variant>
        <vt:i4>0</vt:i4>
      </vt:variant>
      <vt:variant>
        <vt:i4>5</vt:i4>
      </vt:variant>
      <vt:variant>
        <vt:lpwstr>https://vi.wikipedia.org/wiki/Thu%E1%BA%ADn_Th%C3%A0nh</vt:lpwstr>
      </vt:variant>
      <vt:variant>
        <vt:lpwstr/>
      </vt:variant>
      <vt:variant>
        <vt:i4>1835049</vt:i4>
      </vt:variant>
      <vt:variant>
        <vt:i4>126</vt:i4>
      </vt:variant>
      <vt:variant>
        <vt:i4>0</vt:i4>
      </vt:variant>
      <vt:variant>
        <vt:i4>5</vt:i4>
      </vt:variant>
      <vt:variant>
        <vt:lpwstr>https://vi.wikipedia.org/wiki/S%C3%B4ng_%C4%90u%E1%BB%91ng</vt:lpwstr>
      </vt:variant>
      <vt:variant>
        <vt:lpwstr/>
      </vt:variant>
      <vt:variant>
        <vt:i4>917554</vt:i4>
      </vt:variant>
      <vt:variant>
        <vt:i4>123</vt:i4>
      </vt:variant>
      <vt:variant>
        <vt:i4>0</vt:i4>
      </vt:variant>
      <vt:variant>
        <vt:i4>5</vt:i4>
      </vt:variant>
      <vt:variant>
        <vt:lpwstr>https://vi.wikipedia.org/wiki/H%C6%B0%E1%BB%9Bng_Nam</vt:lpwstr>
      </vt:variant>
      <vt:variant>
        <vt:lpwstr/>
      </vt:variant>
      <vt:variant>
        <vt:i4>852024</vt:i4>
      </vt:variant>
      <vt:variant>
        <vt:i4>120</vt:i4>
      </vt:variant>
      <vt:variant>
        <vt:i4>0</vt:i4>
      </vt:variant>
      <vt:variant>
        <vt:i4>5</vt:i4>
      </vt:variant>
      <vt:variant>
        <vt:lpwstr>https://vi.wikipedia.org/wiki/B%E1%BA%AFc_Ninh_(th%C3%A0nh_ph%E1%BB%91)</vt:lpwstr>
      </vt:variant>
      <vt:variant>
        <vt:lpwstr/>
      </vt:variant>
      <vt:variant>
        <vt:i4>5111918</vt:i4>
      </vt:variant>
      <vt:variant>
        <vt:i4>117</vt:i4>
      </vt:variant>
      <vt:variant>
        <vt:i4>0</vt:i4>
      </vt:variant>
      <vt:variant>
        <vt:i4>5</vt:i4>
      </vt:variant>
      <vt:variant>
        <vt:lpwstr>https://vi.wikipedia.org/wiki/Ti%C3%AAn_Du</vt:lpwstr>
      </vt:variant>
      <vt:variant>
        <vt:lpwstr/>
      </vt:variant>
      <vt:variant>
        <vt:i4>852004</vt:i4>
      </vt:variant>
      <vt:variant>
        <vt:i4>114</vt:i4>
      </vt:variant>
      <vt:variant>
        <vt:i4>0</vt:i4>
      </vt:variant>
      <vt:variant>
        <vt:i4>5</vt:i4>
      </vt:variant>
      <vt:variant>
        <vt:lpwstr>https://vi.wikipedia.org/wiki/H%C6%B0%E1%BB%9Bng_T%C3%A2y</vt:lpwstr>
      </vt:variant>
      <vt:variant>
        <vt:lpwstr/>
      </vt:variant>
      <vt:variant>
        <vt:i4>4522007</vt:i4>
      </vt:variant>
      <vt:variant>
        <vt:i4>111</vt:i4>
      </vt:variant>
      <vt:variant>
        <vt:i4>0</vt:i4>
      </vt:variant>
      <vt:variant>
        <vt:i4>5</vt:i4>
      </vt:variant>
      <vt:variant>
        <vt:lpwstr>https://vi.wikipedia.org/wiki/Qu%E1%BA%BF_V%C3%B5</vt:lpwstr>
      </vt:variant>
      <vt:variant>
        <vt:lpwstr>cite_note-TD2-5</vt:lpwstr>
      </vt:variant>
      <vt:variant>
        <vt:i4>2949221</vt:i4>
      </vt:variant>
      <vt:variant>
        <vt:i4>108</vt:i4>
      </vt:variant>
      <vt:variant>
        <vt:i4>0</vt:i4>
      </vt:variant>
      <vt:variant>
        <vt:i4>5</vt:i4>
      </vt:variant>
      <vt:variant>
        <vt:lpwstr>https://vi.wikipedia.org/wiki/2007</vt:lpwstr>
      </vt:variant>
      <vt:variant>
        <vt:lpwstr/>
      </vt:variant>
      <vt:variant>
        <vt:i4>3735660</vt:i4>
      </vt:variant>
      <vt:variant>
        <vt:i4>105</vt:i4>
      </vt:variant>
      <vt:variant>
        <vt:i4>0</vt:i4>
      </vt:variant>
      <vt:variant>
        <vt:i4>5</vt:i4>
      </vt:variant>
      <vt:variant>
        <vt:lpwstr>https://vi.wikipedia.org/wiki/9_th%C3%A1ng_4</vt:lpwstr>
      </vt:variant>
      <vt:variant>
        <vt:lpwstr/>
      </vt:variant>
      <vt:variant>
        <vt:i4>786513</vt:i4>
      </vt:variant>
      <vt:variant>
        <vt:i4>102</vt:i4>
      </vt:variant>
      <vt:variant>
        <vt:i4>0</vt:i4>
      </vt:variant>
      <vt:variant>
        <vt:i4>5</vt:i4>
      </vt:variant>
      <vt:variant>
        <vt:lpwstr>https://vi.wikipedia.org/wiki/Qu%E1%BA%BF_V%C3%B5</vt:lpwstr>
      </vt:variant>
      <vt:variant>
        <vt:lpwstr>cite_note-4</vt:lpwstr>
      </vt:variant>
      <vt:variant>
        <vt:i4>2490479</vt:i4>
      </vt:variant>
      <vt:variant>
        <vt:i4>99</vt:i4>
      </vt:variant>
      <vt:variant>
        <vt:i4>0</vt:i4>
      </vt:variant>
      <vt:variant>
        <vt:i4>5</vt:i4>
      </vt:variant>
      <vt:variant>
        <vt:lpwstr>https://vi.wikipedia.org/wiki/1995</vt:lpwstr>
      </vt:variant>
      <vt:variant>
        <vt:lpwstr/>
      </vt:variant>
      <vt:variant>
        <vt:i4>3932258</vt:i4>
      </vt:variant>
      <vt:variant>
        <vt:i4>96</vt:i4>
      </vt:variant>
      <vt:variant>
        <vt:i4>0</vt:i4>
      </vt:variant>
      <vt:variant>
        <vt:i4>5</vt:i4>
      </vt:variant>
      <vt:variant>
        <vt:lpwstr>https://vi.wikipedia.org/wiki/7_th%C3%A1ng_10</vt:lpwstr>
      </vt:variant>
      <vt:variant>
        <vt:lpwstr/>
      </vt:variant>
      <vt:variant>
        <vt:i4>786513</vt:i4>
      </vt:variant>
      <vt:variant>
        <vt:i4>93</vt:i4>
      </vt:variant>
      <vt:variant>
        <vt:i4>0</vt:i4>
      </vt:variant>
      <vt:variant>
        <vt:i4>5</vt:i4>
      </vt:variant>
      <vt:variant>
        <vt:lpwstr>https://vi.wikipedia.org/wiki/Qu%E1%BA%BF_V%C3%B5</vt:lpwstr>
      </vt:variant>
      <vt:variant>
        <vt:lpwstr>cite_note-3</vt:lpwstr>
      </vt:variant>
      <vt:variant>
        <vt:i4>2490478</vt:i4>
      </vt:variant>
      <vt:variant>
        <vt:i4>90</vt:i4>
      </vt:variant>
      <vt:variant>
        <vt:i4>0</vt:i4>
      </vt:variant>
      <vt:variant>
        <vt:i4>5</vt:i4>
      </vt:variant>
      <vt:variant>
        <vt:lpwstr>https://vi.wikipedia.org/wiki/1985</vt:lpwstr>
      </vt:variant>
      <vt:variant>
        <vt:lpwstr/>
      </vt:variant>
      <vt:variant>
        <vt:i4>3670118</vt:i4>
      </vt:variant>
      <vt:variant>
        <vt:i4>87</vt:i4>
      </vt:variant>
      <vt:variant>
        <vt:i4>0</vt:i4>
      </vt:variant>
      <vt:variant>
        <vt:i4>5</vt:i4>
      </vt:variant>
      <vt:variant>
        <vt:lpwstr>https://vi.wikipedia.org/wiki/3_th%C3%A1ng_5</vt:lpwstr>
      </vt:variant>
      <vt:variant>
        <vt:lpwstr/>
      </vt:variant>
      <vt:variant>
        <vt:i4>2752608</vt:i4>
      </vt:variant>
      <vt:variant>
        <vt:i4>84</vt:i4>
      </vt:variant>
      <vt:variant>
        <vt:i4>0</vt:i4>
      </vt:variant>
      <vt:variant>
        <vt:i4>5</vt:i4>
      </vt:variant>
      <vt:variant>
        <vt:lpwstr>https://vi.wikipedia.org/wiki/1969</vt:lpwstr>
      </vt:variant>
      <vt:variant>
        <vt:lpwstr/>
      </vt:variant>
      <vt:variant>
        <vt:i4>2752610</vt:i4>
      </vt:variant>
      <vt:variant>
        <vt:i4>81</vt:i4>
      </vt:variant>
      <vt:variant>
        <vt:i4>0</vt:i4>
      </vt:variant>
      <vt:variant>
        <vt:i4>5</vt:i4>
      </vt:variant>
      <vt:variant>
        <vt:lpwstr>https://vi.wikipedia.org/wiki/1949</vt:lpwstr>
      </vt:variant>
      <vt:variant>
        <vt:lpwstr/>
      </vt:variant>
      <vt:variant>
        <vt:i4>2818146</vt:i4>
      </vt:variant>
      <vt:variant>
        <vt:i4>78</vt:i4>
      </vt:variant>
      <vt:variant>
        <vt:i4>0</vt:i4>
      </vt:variant>
      <vt:variant>
        <vt:i4>5</vt:i4>
      </vt:variant>
      <vt:variant>
        <vt:lpwstr>https://vi.wikipedia.org/wiki/1948</vt:lpwstr>
      </vt:variant>
      <vt:variant>
        <vt:lpwstr/>
      </vt:variant>
      <vt:variant>
        <vt:i4>2162785</vt:i4>
      </vt:variant>
      <vt:variant>
        <vt:i4>75</vt:i4>
      </vt:variant>
      <vt:variant>
        <vt:i4>0</vt:i4>
      </vt:variant>
      <vt:variant>
        <vt:i4>5</vt:i4>
      </vt:variant>
      <vt:variant>
        <vt:lpwstr>https://vi.wikipedia.org/wiki/1972</vt:lpwstr>
      </vt:variant>
      <vt:variant>
        <vt:lpwstr/>
      </vt:variant>
      <vt:variant>
        <vt:i4>852024</vt:i4>
      </vt:variant>
      <vt:variant>
        <vt:i4>72</vt:i4>
      </vt:variant>
      <vt:variant>
        <vt:i4>0</vt:i4>
      </vt:variant>
      <vt:variant>
        <vt:i4>5</vt:i4>
      </vt:variant>
      <vt:variant>
        <vt:lpwstr>https://vi.wikipedia.org/wiki/B%E1%BA%AFc_Ninh_(th%C3%A0nh_ph%E1%BB%91)</vt:lpwstr>
      </vt:variant>
      <vt:variant>
        <vt:lpwstr/>
      </vt:variant>
      <vt:variant>
        <vt:i4>2490478</vt:i4>
      </vt:variant>
      <vt:variant>
        <vt:i4>69</vt:i4>
      </vt:variant>
      <vt:variant>
        <vt:i4>0</vt:i4>
      </vt:variant>
      <vt:variant>
        <vt:i4>5</vt:i4>
      </vt:variant>
      <vt:variant>
        <vt:lpwstr>https://vi.wikipedia.org/wiki/1985</vt:lpwstr>
      </vt:variant>
      <vt:variant>
        <vt:lpwstr/>
      </vt:variant>
      <vt:variant>
        <vt:i4>3604532</vt:i4>
      </vt:variant>
      <vt:variant>
        <vt:i4>66</vt:i4>
      </vt:variant>
      <vt:variant>
        <vt:i4>0</vt:i4>
      </vt:variant>
      <vt:variant>
        <vt:i4>5</vt:i4>
      </vt:variant>
      <vt:variant>
        <vt:lpwstr>https://vi.wikipedia.org/wiki/Ti%C3%AAn_S%C6%A1n_(huy%E1%BB%87n)</vt:lpwstr>
      </vt:variant>
      <vt:variant>
        <vt:lpwstr/>
      </vt:variant>
      <vt:variant>
        <vt:i4>7929884</vt:i4>
      </vt:variant>
      <vt:variant>
        <vt:i4>63</vt:i4>
      </vt:variant>
      <vt:variant>
        <vt:i4>0</vt:i4>
      </vt:variant>
      <vt:variant>
        <vt:i4>5</vt:i4>
      </vt:variant>
      <vt:variant>
        <vt:lpwstr>https://vi.wikipedia.org/wiki/V%C3%B5_Gi%C3%A0ng</vt:lpwstr>
      </vt:variant>
      <vt:variant>
        <vt:lpwstr/>
      </vt:variant>
      <vt:variant>
        <vt:i4>524342</vt:i4>
      </vt:variant>
      <vt:variant>
        <vt:i4>60</vt:i4>
      </vt:variant>
      <vt:variant>
        <vt:i4>0</vt:i4>
      </vt:variant>
      <vt:variant>
        <vt:i4>5</vt:i4>
      </vt:variant>
      <vt:variant>
        <vt:lpwstr>https://vi.wikipedia.org/wiki/Qu%E1%BA%BF_D%C6%B0%C6%A1ng_(huy%E1%BB%87n_c%C5%A9)</vt:lpwstr>
      </vt:variant>
      <vt:variant>
        <vt:lpwstr/>
      </vt:variant>
      <vt:variant>
        <vt:i4>2162784</vt:i4>
      </vt:variant>
      <vt:variant>
        <vt:i4>57</vt:i4>
      </vt:variant>
      <vt:variant>
        <vt:i4>0</vt:i4>
      </vt:variant>
      <vt:variant>
        <vt:i4>5</vt:i4>
      </vt:variant>
      <vt:variant>
        <vt:lpwstr>https://vi.wikipedia.org/wiki/1962</vt:lpwstr>
      </vt:variant>
      <vt:variant>
        <vt:lpwstr/>
      </vt:variant>
      <vt:variant>
        <vt:i4>7602252</vt:i4>
      </vt:variant>
      <vt:variant>
        <vt:i4>54</vt:i4>
      </vt:variant>
      <vt:variant>
        <vt:i4>0</vt:i4>
      </vt:variant>
      <vt:variant>
        <vt:i4>5</vt:i4>
      </vt:variant>
      <vt:variant>
        <vt:lpwstr>https://vi.wikipedia.org/wiki/Tr%E1%BB%8Bnh_Giang</vt:lpwstr>
      </vt:variant>
      <vt:variant>
        <vt:lpwstr/>
      </vt:variant>
      <vt:variant>
        <vt:i4>6291541</vt:i4>
      </vt:variant>
      <vt:variant>
        <vt:i4>51</vt:i4>
      </vt:variant>
      <vt:variant>
        <vt:i4>0</vt:i4>
      </vt:variant>
      <vt:variant>
        <vt:i4>5</vt:i4>
      </vt:variant>
      <vt:variant>
        <vt:lpwstr>https://vi.wikipedia.org/wiki/Nh%C3%A0_L%C3%AA_trung_h%C6%B0ng</vt:lpwstr>
      </vt:variant>
      <vt:variant>
        <vt:lpwstr/>
      </vt:variant>
      <vt:variant>
        <vt:i4>786513</vt:i4>
      </vt:variant>
      <vt:variant>
        <vt:i4>48</vt:i4>
      </vt:variant>
      <vt:variant>
        <vt:i4>0</vt:i4>
      </vt:variant>
      <vt:variant>
        <vt:i4>5</vt:i4>
      </vt:variant>
      <vt:variant>
        <vt:lpwstr>https://vi.wikipedia.org/wiki/Qu%E1%BA%BF_V%C3%B5</vt:lpwstr>
      </vt:variant>
      <vt:variant>
        <vt:lpwstr>cite_note-2</vt:lpwstr>
      </vt:variant>
      <vt:variant>
        <vt:i4>7929884</vt:i4>
      </vt:variant>
      <vt:variant>
        <vt:i4>45</vt:i4>
      </vt:variant>
      <vt:variant>
        <vt:i4>0</vt:i4>
      </vt:variant>
      <vt:variant>
        <vt:i4>5</vt:i4>
      </vt:variant>
      <vt:variant>
        <vt:lpwstr>https://vi.wikipedia.org/wiki/V%C3%B5_Gi%C3%A0ng</vt:lpwstr>
      </vt:variant>
      <vt:variant>
        <vt:lpwstr/>
      </vt:variant>
      <vt:variant>
        <vt:i4>524342</vt:i4>
      </vt:variant>
      <vt:variant>
        <vt:i4>42</vt:i4>
      </vt:variant>
      <vt:variant>
        <vt:i4>0</vt:i4>
      </vt:variant>
      <vt:variant>
        <vt:i4>5</vt:i4>
      </vt:variant>
      <vt:variant>
        <vt:lpwstr>https://vi.wikipedia.org/wiki/Qu%E1%BA%BF_D%C6%B0%C6%A1ng_(huy%E1%BB%87n_c%C5%A9)</vt:lpwstr>
      </vt:variant>
      <vt:variant>
        <vt:lpwstr/>
      </vt:variant>
      <vt:variant>
        <vt:i4>1310724</vt:i4>
      </vt:variant>
      <vt:variant>
        <vt:i4>39</vt:i4>
      </vt:variant>
      <vt:variant>
        <vt:i4>0</vt:i4>
      </vt:variant>
      <vt:variant>
        <vt:i4>5</vt:i4>
      </vt:variant>
      <vt:variant>
        <vt:lpwstr>https://vi.wikipedia.org/wiki/L%C3%AA_Th%C3%A1nh_T%C3%B4ng</vt:lpwstr>
      </vt:variant>
      <vt:variant>
        <vt:lpwstr/>
      </vt:variant>
      <vt:variant>
        <vt:i4>3604552</vt:i4>
      </vt:variant>
      <vt:variant>
        <vt:i4>36</vt:i4>
      </vt:variant>
      <vt:variant>
        <vt:i4>0</vt:i4>
      </vt:variant>
      <vt:variant>
        <vt:i4>5</vt:i4>
      </vt:variant>
      <vt:variant>
        <vt:lpwstr>https://vi.wikipedia.org/wiki/Nh%C3%A0_Minh</vt:lpwstr>
      </vt:variant>
      <vt:variant>
        <vt:lpwstr/>
      </vt:variant>
      <vt:variant>
        <vt:i4>1572944</vt:i4>
      </vt:variant>
      <vt:variant>
        <vt:i4>33</vt:i4>
      </vt:variant>
      <vt:variant>
        <vt:i4>0</vt:i4>
      </vt:variant>
      <vt:variant>
        <vt:i4>5</vt:i4>
      </vt:variant>
      <vt:variant>
        <vt:lpwstr>https://vi.wikipedia.org/wiki/V%C5%A9_Ninh_(ch%C3%A2u)</vt:lpwstr>
      </vt:variant>
      <vt:variant>
        <vt:lpwstr/>
      </vt:variant>
      <vt:variant>
        <vt:i4>7995477</vt:i4>
      </vt:variant>
      <vt:variant>
        <vt:i4>30</vt:i4>
      </vt:variant>
      <vt:variant>
        <vt:i4>0</vt:i4>
      </vt:variant>
      <vt:variant>
        <vt:i4>5</vt:i4>
      </vt:variant>
      <vt:variant>
        <vt:lpwstr>https://vi.wikipedia.org/wiki/Nh%C3%A0_L%C3%BD</vt:lpwstr>
      </vt:variant>
      <vt:variant>
        <vt:lpwstr/>
      </vt:variant>
      <vt:variant>
        <vt:i4>4194370</vt:i4>
      </vt:variant>
      <vt:variant>
        <vt:i4>27</vt:i4>
      </vt:variant>
      <vt:variant>
        <vt:i4>0</vt:i4>
      </vt:variant>
      <vt:variant>
        <vt:i4>5</vt:i4>
      </vt:variant>
      <vt:variant>
        <vt:lpwstr>https://vi.wikipedia.org/wiki/Nguy%E1%BB%85n_Th%E1%BB%A7_Ti%E1%BB%87p</vt:lpwstr>
      </vt:variant>
      <vt:variant>
        <vt:lpwstr/>
      </vt:variant>
      <vt:variant>
        <vt:i4>7143437</vt:i4>
      </vt:variant>
      <vt:variant>
        <vt:i4>24</vt:i4>
      </vt:variant>
      <vt:variant>
        <vt:i4>0</vt:i4>
      </vt:variant>
      <vt:variant>
        <vt:i4>5</vt:i4>
      </vt:variant>
      <vt:variant>
        <vt:lpwstr>https://vi.wikipedia.org/wiki/D%C6%B0%C6%A1ng_Huy</vt:lpwstr>
      </vt:variant>
      <vt:variant>
        <vt:lpwstr/>
      </vt:variant>
      <vt:variant>
        <vt:i4>7733349</vt:i4>
      </vt:variant>
      <vt:variant>
        <vt:i4>21</vt:i4>
      </vt:variant>
      <vt:variant>
        <vt:i4>0</vt:i4>
      </vt:variant>
      <vt:variant>
        <vt:i4>5</vt:i4>
      </vt:variant>
      <vt:variant>
        <vt:lpwstr>https://vi.wikipedia.org/wiki/12_s%E1%BB%A9_qu%C3%A2n</vt:lpwstr>
      </vt:variant>
      <vt:variant>
        <vt:lpwstr/>
      </vt:variant>
      <vt:variant>
        <vt:i4>53</vt:i4>
      </vt:variant>
      <vt:variant>
        <vt:i4>18</vt:i4>
      </vt:variant>
      <vt:variant>
        <vt:i4>0</vt:i4>
      </vt:variant>
      <vt:variant>
        <vt:i4>5</vt:i4>
      </vt:variant>
      <vt:variant>
        <vt:lpwstr>https://vi.wikipedia.org/wiki/Ch%C3%B9a_D%E1%BA%A1m</vt:lpwstr>
      </vt:variant>
      <vt:variant>
        <vt:lpwstr/>
      </vt:variant>
      <vt:variant>
        <vt:i4>3014767</vt:i4>
      </vt:variant>
      <vt:variant>
        <vt:i4>15</vt:i4>
      </vt:variant>
      <vt:variant>
        <vt:i4>0</vt:i4>
      </vt:variant>
      <vt:variant>
        <vt:i4>5</vt:i4>
      </vt:variant>
      <vt:variant>
        <vt:lpwstr>https://vi.wikipedia.org/wiki/1094</vt:lpwstr>
      </vt:variant>
      <vt:variant>
        <vt:lpwstr/>
      </vt:variant>
      <vt:variant>
        <vt:i4>2883694</vt:i4>
      </vt:variant>
      <vt:variant>
        <vt:i4>12</vt:i4>
      </vt:variant>
      <vt:variant>
        <vt:i4>0</vt:i4>
      </vt:variant>
      <vt:variant>
        <vt:i4>5</vt:i4>
      </vt:variant>
      <vt:variant>
        <vt:lpwstr>https://vi.wikipedia.org/wiki/1086</vt:lpwstr>
      </vt:variant>
      <vt:variant>
        <vt:lpwstr/>
      </vt:variant>
      <vt:variant>
        <vt:i4>5832820</vt:i4>
      </vt:variant>
      <vt:variant>
        <vt:i4>9</vt:i4>
      </vt:variant>
      <vt:variant>
        <vt:i4>0</vt:i4>
      </vt:variant>
      <vt:variant>
        <vt:i4>5</vt:i4>
      </vt:variant>
      <vt:variant>
        <vt:lpwstr>https://vi.wikipedia.org/wiki/Long_Bi%C3%AAn</vt:lpwstr>
      </vt:variant>
      <vt:variant>
        <vt:lpwstr/>
      </vt:variant>
      <vt:variant>
        <vt:i4>1441840</vt:i4>
      </vt:variant>
      <vt:variant>
        <vt:i4>6</vt:i4>
      </vt:variant>
      <vt:variant>
        <vt:i4>0</vt:i4>
      </vt:variant>
      <vt:variant>
        <vt:i4>5</vt:i4>
      </vt:variant>
      <vt:variant>
        <vt:lpwstr>https://vi.wikipedia.org/wiki/V%E1%BA%A1n_Xu%C3%A2n</vt:lpwstr>
      </vt:variant>
      <vt:variant>
        <vt:lpwstr/>
      </vt:variant>
      <vt:variant>
        <vt:i4>7602229</vt:i4>
      </vt:variant>
      <vt:variant>
        <vt:i4>3</vt:i4>
      </vt:variant>
      <vt:variant>
        <vt:i4>0</vt:i4>
      </vt:variant>
      <vt:variant>
        <vt:i4>5</vt:i4>
      </vt:variant>
      <vt:variant>
        <vt:lpwstr>https://vi.wikipedia.org/wiki/Tri%E1%BB%87u_Vi%E1%BB%87t_V%C6%B0%C6%A1ng</vt:lpwstr>
      </vt:variant>
      <vt:variant>
        <vt:lpwstr/>
      </vt:variant>
      <vt:variant>
        <vt:i4>4980818</vt:i4>
      </vt:variant>
      <vt:variant>
        <vt:i4>0</vt:i4>
      </vt:variant>
      <vt:variant>
        <vt:i4>0</vt:i4>
      </vt:variant>
      <vt:variant>
        <vt:i4>5</vt:i4>
      </vt:variant>
      <vt:variant>
        <vt:lpwstr>https://vi.wikipedia.org/wiki/Th%E1%BA%BF_k%E1%BB%B7_VI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user-pc</dc:creator>
  <cp:lastModifiedBy>HP</cp:lastModifiedBy>
  <cp:revision>2</cp:revision>
  <cp:lastPrinted>2024-09-09T00:38:00Z</cp:lastPrinted>
  <dcterms:created xsi:type="dcterms:W3CDTF">2026-03-25T01:10:00Z</dcterms:created>
  <dcterms:modified xsi:type="dcterms:W3CDTF">2026-03-25T01:10:00Z</dcterms:modified>
</cp:coreProperties>
</file>